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1FC31D" w14:textId="2B1FE3F2" w:rsidR="00032157" w:rsidRPr="00A218F1" w:rsidRDefault="00032157" w:rsidP="00032157">
      <w:pPr>
        <w:pStyle w:val="berschrift2"/>
        <w:rPr>
          <w:szCs w:val="28"/>
          <w:lang w:val="en-US"/>
        </w:rPr>
      </w:pPr>
      <w:r w:rsidRPr="00A15269">
        <w:rPr>
          <w:szCs w:val="28"/>
          <w:lang w:val="en-US"/>
        </w:rPr>
        <w:t>Verb position, verbal moo</w:t>
      </w:r>
      <w:r w:rsidR="00AE6CA2">
        <w:rPr>
          <w:szCs w:val="28"/>
          <w:lang w:val="en-US"/>
        </w:rPr>
        <w:t>d, and root phenomena in German</w:t>
      </w:r>
      <w:r w:rsidR="003F405F" w:rsidRPr="004C7348">
        <w:rPr>
          <w:rStyle w:val="Funotenzeichen"/>
        </w:rPr>
        <w:footnoteReference w:customMarkFollows="1" w:id="1"/>
        <w:sym w:font="Symbol" w:char="F02A"/>
      </w:r>
    </w:p>
    <w:p w14:paraId="3C8D148A" w14:textId="77777777" w:rsidR="00032157" w:rsidRPr="009E281E" w:rsidRDefault="00032157" w:rsidP="00032157">
      <w:pPr>
        <w:pStyle w:val="Autor"/>
      </w:pPr>
      <w:r w:rsidRPr="009E281E">
        <w:t>Frank Sode and Hubert Truckenbrodt</w:t>
      </w:r>
    </w:p>
    <w:p w14:paraId="0B59C648" w14:textId="77777777" w:rsidR="00032157" w:rsidRPr="00A15269" w:rsidRDefault="00032157" w:rsidP="00A15269">
      <w:pPr>
        <w:pStyle w:val="Abstractberschrift"/>
        <w:rPr>
          <w:lang w:val="en-US"/>
        </w:rPr>
      </w:pPr>
      <w:r w:rsidRPr="00A15269">
        <w:rPr>
          <w:lang w:val="en-US"/>
        </w:rPr>
        <w:t>Abstract</w:t>
      </w:r>
    </w:p>
    <w:p w14:paraId="68F9BD25" w14:textId="2CFD1D34" w:rsidR="00DE3482" w:rsidRDefault="00DE3482" w:rsidP="00A15269">
      <w:pPr>
        <w:pStyle w:val="AbstractStandard"/>
        <w:rPr>
          <w:lang w:val="en-US"/>
        </w:rPr>
      </w:pPr>
      <w:r>
        <w:rPr>
          <w:lang w:val="en-US"/>
        </w:rPr>
        <w:t xml:space="preserve">In this programmatic paper, we </w:t>
      </w:r>
      <w:r w:rsidR="00460758">
        <w:rPr>
          <w:lang w:val="en-US"/>
        </w:rPr>
        <w:t>show</w:t>
      </w:r>
      <w:r>
        <w:rPr>
          <w:lang w:val="en-US"/>
        </w:rPr>
        <w:t xml:space="preserve"> a way of integrating the analyses of German V-to-C movement, verbal mood and root phenomena at the syntax-semantics interface. Central to the analysis are two silent elements</w:t>
      </w:r>
      <w:r w:rsidR="00460758">
        <w:rPr>
          <w:lang w:val="en-US"/>
        </w:rPr>
        <w:t xml:space="preserve"> in C</w:t>
      </w:r>
      <w:r>
        <w:rPr>
          <w:lang w:val="en-US"/>
        </w:rPr>
        <w:t>, informally WANT&lt;x,t,w&gt;[</w:t>
      </w:r>
      <w:r w:rsidR="00460758">
        <w:rPr>
          <w:lang w:val="en-US"/>
        </w:rPr>
        <w:t>±origo</w:t>
      </w:r>
      <w:r>
        <w:rPr>
          <w:lang w:val="en-US"/>
        </w:rPr>
        <w:t>]</w:t>
      </w:r>
      <w:r w:rsidR="00460758">
        <w:rPr>
          <w:lang w:val="en-US"/>
        </w:rPr>
        <w:t xml:space="preserve"> and BEL&lt;x,t,w&gt;[±origo], where &lt;x,t,w&gt; is an anchor, WANT vs. BEL have bouletic vs. doxastic modal interpretation, and [±origo] specifies whether the anchor is identical to the context of Kaplan, which is close to Bühler</w:t>
      </w:r>
      <w:r w:rsidR="00FF42CB">
        <w:rPr>
          <w:lang w:val="en-US"/>
        </w:rPr>
        <w:t>'</w:t>
      </w:r>
      <w:r w:rsidR="00460758">
        <w:rPr>
          <w:lang w:val="en-US"/>
        </w:rPr>
        <w:t>s origo. Refining a suggestion of Haegeman, we argue that every root</w:t>
      </w:r>
      <w:r w:rsidR="002A35F7">
        <w:rPr>
          <w:lang w:val="en-US"/>
        </w:rPr>
        <w:t xml:space="preserve"> </w:t>
      </w:r>
      <w:r w:rsidR="00460758">
        <w:rPr>
          <w:lang w:val="en-US"/>
        </w:rPr>
        <w:t>clause is specified with one of these</w:t>
      </w:r>
      <w:r w:rsidR="001F7375">
        <w:rPr>
          <w:lang w:val="en-US"/>
        </w:rPr>
        <w:t xml:space="preserve"> elements</w:t>
      </w:r>
      <w:r w:rsidR="00460758">
        <w:rPr>
          <w:lang w:val="en-US"/>
        </w:rPr>
        <w:t xml:space="preserve">. We show how these elements </w:t>
      </w:r>
      <w:r w:rsidR="00754256">
        <w:rPr>
          <w:lang w:val="en-US"/>
        </w:rPr>
        <w:t>largely</w:t>
      </w:r>
      <w:r w:rsidR="00E94715">
        <w:rPr>
          <w:lang w:val="en-US"/>
        </w:rPr>
        <w:t xml:space="preserve"> control</w:t>
      </w:r>
      <w:r w:rsidR="00460758">
        <w:rPr>
          <w:lang w:val="en-US"/>
        </w:rPr>
        <w:t xml:space="preserve"> the verbal mood on the finite verb. </w:t>
      </w:r>
      <w:r w:rsidR="00E94715">
        <w:rPr>
          <w:lang w:val="en-US"/>
        </w:rPr>
        <w:t>Further, we argue that an agree</w:t>
      </w:r>
      <w:r w:rsidR="00251A7C">
        <w:rPr>
          <w:lang w:val="en-US"/>
        </w:rPr>
        <w:t xml:space="preserve"> </w:t>
      </w:r>
      <w:r w:rsidR="00E94715">
        <w:rPr>
          <w:lang w:val="en-US"/>
        </w:rPr>
        <w:t>relation between these elements and the verbal mood on the finite verb accompanies V-to-C movement. The discussion includes suggestions about embedded V2-clauses, the structure and interpretation of V1-parentheticals as a root phenomenon, the licensing of reportative Konjunktiv, the inte</w:t>
      </w:r>
      <w:r w:rsidR="00E94715">
        <w:rPr>
          <w:lang w:val="en-US"/>
        </w:rPr>
        <w:t>r</w:t>
      </w:r>
      <w:r w:rsidR="00E94715">
        <w:rPr>
          <w:lang w:val="en-US"/>
        </w:rPr>
        <w:t xml:space="preserve">action of indicative verbal mood with V-to-C movement, as well as the analysis of </w:t>
      </w:r>
      <w:r w:rsidR="00272318">
        <w:rPr>
          <w:lang w:val="en-US"/>
        </w:rPr>
        <w:t>indepen</w:t>
      </w:r>
      <w:r w:rsidR="00272318">
        <w:rPr>
          <w:lang w:val="en-US"/>
        </w:rPr>
        <w:t>d</w:t>
      </w:r>
      <w:r w:rsidR="00272318">
        <w:rPr>
          <w:lang w:val="en-US"/>
        </w:rPr>
        <w:t>ent</w:t>
      </w:r>
      <w:r w:rsidR="00E94715">
        <w:rPr>
          <w:lang w:val="en-US"/>
        </w:rPr>
        <w:t xml:space="preserve"> V-final clauses.</w:t>
      </w:r>
    </w:p>
    <w:p w14:paraId="59CC18B0" w14:textId="2AE7491F" w:rsidR="00032157" w:rsidRPr="00FF2036" w:rsidRDefault="004F1C3E" w:rsidP="00A15269">
      <w:pPr>
        <w:pStyle w:val="3"/>
        <w:rPr>
          <w:lang w:val="en-US"/>
        </w:rPr>
      </w:pPr>
      <w:r>
        <w:rPr>
          <w:lang w:val="en-US"/>
        </w:rPr>
        <w:t>1</w:t>
      </w:r>
      <w:r>
        <w:rPr>
          <w:lang w:val="en-US"/>
        </w:rPr>
        <w:tab/>
      </w:r>
      <w:r w:rsidR="00032157" w:rsidRPr="00FF2036">
        <w:rPr>
          <w:lang w:val="en-US"/>
        </w:rPr>
        <w:t>Introduction</w:t>
      </w:r>
    </w:p>
    <w:p w14:paraId="05DBF00F" w14:textId="008BFFB8" w:rsidR="00032157" w:rsidRPr="00FF2036" w:rsidRDefault="00032157" w:rsidP="00A15269">
      <w:pPr>
        <w:pStyle w:val="StandardAnfang"/>
        <w:rPr>
          <w:lang w:val="en-US"/>
        </w:rPr>
      </w:pPr>
      <w:r w:rsidRPr="00FF2036">
        <w:rPr>
          <w:lang w:val="en-US"/>
        </w:rPr>
        <w:t xml:space="preserve">The primary concern of this paper is the syntax-semantics interface of a range of phenomena connected to sentence types, finiteness, and sentence mood </w:t>
      </w:r>
      <w:r w:rsidR="003F49D5">
        <w:rPr>
          <w:lang w:val="en-US"/>
        </w:rPr>
        <w:t>(</w:t>
      </w:r>
      <w:r w:rsidRPr="00FF2036">
        <w:rPr>
          <w:noProof/>
          <w:lang w:val="en-US"/>
        </w:rPr>
        <w:t xml:space="preserve">Altmann </w:t>
      </w:r>
      <w:r w:rsidR="00A218F1">
        <w:rPr>
          <w:noProof/>
          <w:lang w:val="en-US"/>
        </w:rPr>
        <w:t>1987, 1993</w:t>
      </w:r>
      <w:r w:rsidRPr="00FF2036">
        <w:rPr>
          <w:lang w:val="en-US"/>
        </w:rPr>
        <w:t xml:space="preserve">) in German: V-to-C movement, root phenomena, and verbal mood. The paper draws on many suggestions, but it also builds on work by the first author on verbal mood </w:t>
      </w:r>
      <w:r w:rsidR="003F49D5">
        <w:rPr>
          <w:lang w:val="en-US"/>
        </w:rPr>
        <w:t>(</w:t>
      </w:r>
      <w:r w:rsidRPr="00FF2036">
        <w:rPr>
          <w:lang w:val="en-US"/>
        </w:rPr>
        <w:t xml:space="preserve">Sode 2014) and by the second author on sentence types </w:t>
      </w:r>
      <w:r w:rsidR="003F49D5">
        <w:rPr>
          <w:lang w:val="en-US"/>
        </w:rPr>
        <w:t>(</w:t>
      </w:r>
      <w:r w:rsidR="00A218F1">
        <w:rPr>
          <w:noProof/>
          <w:lang w:val="en-US"/>
        </w:rPr>
        <w:t>Truckenbrodt 2004, 2006a, b, 2013</w:t>
      </w:r>
      <w:r w:rsidRPr="00FF2036">
        <w:rPr>
          <w:lang w:val="en-US"/>
        </w:rPr>
        <w:t xml:space="preserve">). </w:t>
      </w:r>
      <w:r w:rsidR="001236AE">
        <w:rPr>
          <w:lang w:val="en-US"/>
        </w:rPr>
        <w:t>The</w:t>
      </w:r>
      <w:r w:rsidRPr="00FF2036">
        <w:rPr>
          <w:lang w:val="en-US"/>
        </w:rPr>
        <w:t xml:space="preserve"> paper is programma</w:t>
      </w:r>
      <w:r w:rsidRPr="00FF2036">
        <w:rPr>
          <w:lang w:val="en-US"/>
        </w:rPr>
        <w:t>t</w:t>
      </w:r>
      <w:r w:rsidRPr="00FF2036">
        <w:rPr>
          <w:lang w:val="en-US"/>
        </w:rPr>
        <w:t xml:space="preserve">ic, </w:t>
      </w:r>
      <w:r w:rsidR="001236AE">
        <w:rPr>
          <w:lang w:val="en-US"/>
        </w:rPr>
        <w:t xml:space="preserve">but </w:t>
      </w:r>
      <w:r w:rsidRPr="00FF2036">
        <w:rPr>
          <w:lang w:val="en-US"/>
        </w:rPr>
        <w:t xml:space="preserve">it </w:t>
      </w:r>
      <w:r w:rsidR="001236AE">
        <w:rPr>
          <w:lang w:val="en-US"/>
        </w:rPr>
        <w:t>also</w:t>
      </w:r>
      <w:r w:rsidRPr="00FF2036">
        <w:rPr>
          <w:lang w:val="en-US"/>
        </w:rPr>
        <w:t xml:space="preserve"> lead</w:t>
      </w:r>
      <w:r w:rsidR="001236AE">
        <w:rPr>
          <w:lang w:val="en-US"/>
        </w:rPr>
        <w:t>s</w:t>
      </w:r>
      <w:r w:rsidRPr="00FF2036">
        <w:rPr>
          <w:lang w:val="en-US"/>
        </w:rPr>
        <w:t xml:space="preserve"> to an empirically motivated new vision for structuring this complex terrain. </w:t>
      </w:r>
    </w:p>
    <w:p w14:paraId="619513F0" w14:textId="77777777" w:rsidR="00032157" w:rsidRPr="00FF2036" w:rsidRDefault="00032157" w:rsidP="001526F5">
      <w:pPr>
        <w:rPr>
          <w:lang w:val="en-US"/>
        </w:rPr>
      </w:pPr>
      <w:r w:rsidRPr="00FF2036">
        <w:rPr>
          <w:lang w:val="en-US"/>
        </w:rPr>
        <w:lastRenderedPageBreak/>
        <w:t>Towards the end of the paper, we show, in the context of the current volume, how this raises new issues for V-final clauses when they are used as main clau</w:t>
      </w:r>
      <w:r w:rsidRPr="00FF2036">
        <w:rPr>
          <w:lang w:val="en-US"/>
        </w:rPr>
        <w:t>s</w:t>
      </w:r>
      <w:r w:rsidRPr="00FF2036">
        <w:rPr>
          <w:lang w:val="en-US"/>
        </w:rPr>
        <w:t xml:space="preserve">es. </w:t>
      </w:r>
    </w:p>
    <w:p w14:paraId="2F2AC9A3" w14:textId="55113D05" w:rsidR="00032157" w:rsidRPr="00FF2036" w:rsidRDefault="00032157" w:rsidP="001526F5">
      <w:pPr>
        <w:rPr>
          <w:lang w:val="en-US"/>
        </w:rPr>
      </w:pPr>
      <w:r w:rsidRPr="00FF2036">
        <w:rPr>
          <w:lang w:val="en-US"/>
        </w:rPr>
        <w:t>Throughout, we take it for granted that the features specific to interrog</w:t>
      </w:r>
      <w:r w:rsidR="00A77907">
        <w:rPr>
          <w:lang w:val="en-US"/>
        </w:rPr>
        <w:t xml:space="preserve">ative sentences – </w:t>
      </w:r>
      <w:r w:rsidRPr="00FF2036">
        <w:rPr>
          <w:lang w:val="en-US"/>
        </w:rPr>
        <w:t xml:space="preserve">the interrogative Q-marker in C </w:t>
      </w:r>
      <w:r w:rsidR="003F49D5">
        <w:rPr>
          <w:lang w:val="en-US"/>
        </w:rPr>
        <w:t>(</w:t>
      </w:r>
      <w:r w:rsidRPr="00FF2036">
        <w:rPr>
          <w:noProof/>
          <w:lang w:val="en-US"/>
        </w:rPr>
        <w:t xml:space="preserve">Baker </w:t>
      </w:r>
      <w:r w:rsidR="00A218F1">
        <w:rPr>
          <w:noProof/>
          <w:lang w:val="en-US"/>
        </w:rPr>
        <w:t>1970</w:t>
      </w:r>
      <w:r w:rsidR="00A77907">
        <w:rPr>
          <w:lang w:val="en-US"/>
        </w:rPr>
        <w:t>) and the features on wh-phrases</w:t>
      </w:r>
      <w:r w:rsidR="00AA3C33">
        <w:rPr>
          <w:lang w:val="en-US"/>
        </w:rPr>
        <w:t xml:space="preserve"> – </w:t>
      </w:r>
      <w:r w:rsidRPr="00FF2036">
        <w:rPr>
          <w:lang w:val="en-US"/>
        </w:rPr>
        <w:t xml:space="preserve">are also important </w:t>
      </w:r>
      <w:r w:rsidR="00A77907">
        <w:rPr>
          <w:lang w:val="en-US"/>
        </w:rPr>
        <w:t xml:space="preserve">for </w:t>
      </w:r>
      <w:r w:rsidRPr="00FF2036">
        <w:rPr>
          <w:lang w:val="en-US"/>
        </w:rPr>
        <w:t>structuring this terrain</w:t>
      </w:r>
      <w:r w:rsidR="00AA3C33">
        <w:rPr>
          <w:lang w:val="en-US"/>
        </w:rPr>
        <w:t>;</w:t>
      </w:r>
      <w:r w:rsidRPr="00FF2036">
        <w:rPr>
          <w:lang w:val="en-US"/>
        </w:rPr>
        <w:t xml:space="preserve"> see </w:t>
      </w:r>
      <w:r w:rsidRPr="00FF2036">
        <w:rPr>
          <w:noProof/>
          <w:lang w:val="en-US"/>
        </w:rPr>
        <w:t xml:space="preserve">Brandt et al. </w:t>
      </w:r>
      <w:r w:rsidR="003F49D5">
        <w:rPr>
          <w:noProof/>
          <w:lang w:val="en-US"/>
        </w:rPr>
        <w:t>(</w:t>
      </w:r>
      <w:r w:rsidRPr="00FF2036">
        <w:rPr>
          <w:noProof/>
          <w:lang w:val="en-US"/>
        </w:rPr>
        <w:t>1992)</w:t>
      </w:r>
      <w:r w:rsidRPr="00FF2036">
        <w:rPr>
          <w:lang w:val="en-US"/>
        </w:rPr>
        <w:t>. However, our purposes here are largely orthogonal to specifics of inte</w:t>
      </w:r>
      <w:r w:rsidRPr="00FF2036">
        <w:rPr>
          <w:lang w:val="en-US"/>
        </w:rPr>
        <w:t>r</w:t>
      </w:r>
      <w:r w:rsidRPr="00FF2036">
        <w:rPr>
          <w:lang w:val="en-US"/>
        </w:rPr>
        <w:t>rogatives, and we will mostly put them aside here</w:t>
      </w:r>
      <w:r w:rsidR="00540F88">
        <w:rPr>
          <w:lang w:val="en-US"/>
        </w:rPr>
        <w:t xml:space="preserve"> </w:t>
      </w:r>
      <w:r w:rsidR="003F49D5">
        <w:rPr>
          <w:lang w:val="en-US"/>
        </w:rPr>
        <w:t>(</w:t>
      </w:r>
      <w:r w:rsidR="00540F88">
        <w:rPr>
          <w:lang w:val="en-US"/>
        </w:rPr>
        <w:t xml:space="preserve">but see </w:t>
      </w:r>
      <w:r w:rsidR="00540F88" w:rsidRPr="001236AE">
        <w:rPr>
          <w:lang w:val="en-US"/>
        </w:rPr>
        <w:t xml:space="preserve">footnote </w:t>
      </w:r>
      <w:r w:rsidR="007F18F7" w:rsidRPr="001236AE">
        <w:rPr>
          <w:lang w:val="en-US"/>
        </w:rPr>
        <w:t>10</w:t>
      </w:r>
      <w:r w:rsidR="00540F88">
        <w:rPr>
          <w:lang w:val="en-US"/>
        </w:rPr>
        <w:t>)</w:t>
      </w:r>
      <w:r w:rsidRPr="00FF2036">
        <w:rPr>
          <w:lang w:val="en-US"/>
        </w:rPr>
        <w:t>.</w:t>
      </w:r>
    </w:p>
    <w:p w14:paraId="178637D3" w14:textId="115ECE33" w:rsidR="00032157" w:rsidRPr="00FF2036" w:rsidRDefault="00032157" w:rsidP="001526F5">
      <w:pPr>
        <w:rPr>
          <w:lang w:val="en-US"/>
        </w:rPr>
      </w:pPr>
      <w:r w:rsidRPr="00FF2036">
        <w:rPr>
          <w:noProof/>
          <w:lang w:val="en-US"/>
        </w:rPr>
        <w:t xml:space="preserve">Kaufmann </w:t>
      </w:r>
      <w:r w:rsidR="003F49D5">
        <w:rPr>
          <w:noProof/>
          <w:lang w:val="en-US"/>
        </w:rPr>
        <w:t>(</w:t>
      </w:r>
      <w:r w:rsidRPr="00FF2036">
        <w:rPr>
          <w:noProof/>
          <w:lang w:val="en-US"/>
        </w:rPr>
        <w:t>2012)</w:t>
      </w:r>
      <w:r w:rsidRPr="00FF2036">
        <w:rPr>
          <w:lang w:val="en-US"/>
        </w:rPr>
        <w:t xml:space="preserve">, </w:t>
      </w:r>
      <w:r w:rsidRPr="00FF2036">
        <w:rPr>
          <w:noProof/>
          <w:lang w:val="en-US"/>
        </w:rPr>
        <w:t xml:space="preserve">Condoravdi and Lauer </w:t>
      </w:r>
      <w:r w:rsidR="003F49D5">
        <w:rPr>
          <w:noProof/>
          <w:lang w:val="en-US"/>
        </w:rPr>
        <w:t>(</w:t>
      </w:r>
      <w:r w:rsidRPr="00FF2036">
        <w:rPr>
          <w:noProof/>
          <w:lang w:val="en-US"/>
        </w:rPr>
        <w:t>2012)</w:t>
      </w:r>
      <w:r w:rsidRPr="00FF2036">
        <w:rPr>
          <w:lang w:val="en-US"/>
        </w:rPr>
        <w:t xml:space="preserve">, and </w:t>
      </w:r>
      <w:r w:rsidRPr="00FF2036">
        <w:rPr>
          <w:noProof/>
          <w:lang w:val="en-US"/>
        </w:rPr>
        <w:t xml:space="preserve">Oikonomou </w:t>
      </w:r>
      <w:r w:rsidR="003F49D5">
        <w:rPr>
          <w:noProof/>
          <w:lang w:val="en-US"/>
        </w:rPr>
        <w:t>(</w:t>
      </w:r>
      <w:r w:rsidRPr="00FF2036">
        <w:rPr>
          <w:noProof/>
          <w:lang w:val="en-US"/>
        </w:rPr>
        <w:t>2016)</w:t>
      </w:r>
      <w:r w:rsidRPr="00FF2036">
        <w:rPr>
          <w:lang w:val="en-US"/>
        </w:rPr>
        <w:t xml:space="preserve"> have argued for a </w:t>
      </w:r>
      <w:r w:rsidR="00AA3C33" w:rsidRPr="00FF2036">
        <w:rPr>
          <w:lang w:val="en-US"/>
        </w:rPr>
        <w:t>modally</w:t>
      </w:r>
      <w:r w:rsidR="00AA3C33">
        <w:rPr>
          <w:lang w:val="en-US"/>
        </w:rPr>
        <w:t>-</w:t>
      </w:r>
      <w:r w:rsidRPr="00FF2036">
        <w:rPr>
          <w:lang w:val="en-US"/>
        </w:rPr>
        <w:t>interpreted operator in the left periphery of imper</w:t>
      </w:r>
      <w:r w:rsidRPr="00FF2036">
        <w:rPr>
          <w:lang w:val="en-US"/>
        </w:rPr>
        <w:t>a</w:t>
      </w:r>
      <w:r w:rsidRPr="00FF2036">
        <w:rPr>
          <w:lang w:val="en-US"/>
        </w:rPr>
        <w:t xml:space="preserve">tives. In this paper we demonstrate the usefulness of assuming that there is also a modal operator in the left periphery of declaratives and, more generally, root clauses </w:t>
      </w:r>
      <w:r w:rsidR="003F49D5">
        <w:rPr>
          <w:lang w:val="en-US"/>
        </w:rPr>
        <w:t>(</w:t>
      </w:r>
      <w:r w:rsidRPr="00FF2036">
        <w:rPr>
          <w:noProof/>
          <w:lang w:val="en-US"/>
        </w:rPr>
        <w:t>Heycock 2006)</w:t>
      </w:r>
      <w:r w:rsidRPr="00FF2036">
        <w:rPr>
          <w:lang w:val="en-US"/>
        </w:rPr>
        <w:t xml:space="preserve">. This is an extension of the suggestion of </w:t>
      </w:r>
      <w:r w:rsidR="00047E7A">
        <w:rPr>
          <w:noProof/>
          <w:lang w:val="en-US"/>
        </w:rPr>
        <w:t xml:space="preserve">Haegeman </w:t>
      </w:r>
      <w:r w:rsidR="003F49D5">
        <w:rPr>
          <w:noProof/>
          <w:lang w:val="en-US"/>
        </w:rPr>
        <w:t>(</w:t>
      </w:r>
      <w:r w:rsidR="00047E7A">
        <w:rPr>
          <w:noProof/>
          <w:lang w:val="en-US"/>
        </w:rPr>
        <w:t>2004)</w:t>
      </w:r>
      <w:r w:rsidRPr="00FF2036">
        <w:rPr>
          <w:lang w:val="en-US"/>
        </w:rPr>
        <w:t xml:space="preserve"> that root clauses involve speaker anchoring in the head of ForceP. We suggest that the modal root clause operator presents the content of the clause as the </w:t>
      </w:r>
      <w:r w:rsidRPr="00FF2036">
        <w:rPr>
          <w:i/>
          <w:lang w:val="en-US"/>
        </w:rPr>
        <w:t>belief</w:t>
      </w:r>
      <w:r w:rsidRPr="00FF2036">
        <w:rPr>
          <w:lang w:val="en-US"/>
        </w:rPr>
        <w:t xml:space="preserve"> of an individual. </w:t>
      </w:r>
    </w:p>
    <w:p w14:paraId="131869AE" w14:textId="29C4B63A" w:rsidR="00032157" w:rsidRPr="00FF2036" w:rsidRDefault="00032157" w:rsidP="001526F5">
      <w:pPr>
        <w:rPr>
          <w:lang w:val="en-US"/>
        </w:rPr>
      </w:pPr>
      <w:r w:rsidRPr="00FF2036">
        <w:rPr>
          <w:lang w:val="en-US"/>
        </w:rPr>
        <w:t>In this paper we explore this claim in connection with the grammatical co</w:t>
      </w:r>
      <w:r w:rsidRPr="00FF2036">
        <w:rPr>
          <w:lang w:val="en-US"/>
        </w:rPr>
        <w:t>n</w:t>
      </w:r>
      <w:r w:rsidRPr="00FF2036">
        <w:rPr>
          <w:lang w:val="en-US"/>
        </w:rPr>
        <w:t>tributions of V2 word-order in German</w:t>
      </w:r>
      <w:r w:rsidR="00FD427E">
        <w:rPr>
          <w:lang w:val="en-US"/>
        </w:rPr>
        <w:t xml:space="preserve"> and</w:t>
      </w:r>
      <w:r w:rsidRPr="00FF2036">
        <w:rPr>
          <w:lang w:val="en-US"/>
        </w:rPr>
        <w:t xml:space="preserve"> of German subjunctive </w:t>
      </w:r>
      <w:r w:rsidR="003F49D5">
        <w:rPr>
          <w:lang w:val="en-US"/>
        </w:rPr>
        <w:t>(</w:t>
      </w:r>
      <w:r w:rsidRPr="00FF2036">
        <w:rPr>
          <w:lang w:val="en-US"/>
        </w:rPr>
        <w:t xml:space="preserve">Konjunktiv) and indicative, and with the docking points of V1-parentheticals in German. As will be seen, all these phenomena are root phenomena </w:t>
      </w:r>
      <w:r w:rsidR="003F49D5">
        <w:rPr>
          <w:lang w:val="en-US"/>
        </w:rPr>
        <w:t>(</w:t>
      </w:r>
      <w:r w:rsidRPr="00FF2036">
        <w:rPr>
          <w:lang w:val="en-US"/>
        </w:rPr>
        <w:t xml:space="preserve">or closely related to root phenomena) in a sense envisaged by </w:t>
      </w:r>
      <w:r w:rsidRPr="00FF2036">
        <w:rPr>
          <w:noProof/>
          <w:lang w:val="en-US"/>
        </w:rPr>
        <w:t xml:space="preserve">Sode </w:t>
      </w:r>
      <w:r w:rsidR="003F49D5">
        <w:rPr>
          <w:noProof/>
          <w:lang w:val="en-US"/>
        </w:rPr>
        <w:t>(</w:t>
      </w:r>
      <w:r w:rsidRPr="00FF2036">
        <w:rPr>
          <w:noProof/>
          <w:lang w:val="en-US"/>
        </w:rPr>
        <w:t>2014)</w:t>
      </w:r>
      <w:r w:rsidRPr="00FF2036">
        <w:rPr>
          <w:lang w:val="en-US"/>
        </w:rPr>
        <w:t>, namely phenomena that d</w:t>
      </w:r>
      <w:r w:rsidRPr="00FF2036">
        <w:rPr>
          <w:lang w:val="en-US"/>
        </w:rPr>
        <w:t>e</w:t>
      </w:r>
      <w:r w:rsidRPr="00FF2036">
        <w:rPr>
          <w:lang w:val="en-US"/>
        </w:rPr>
        <w:t>pend on such a representation of modality</w:t>
      </w:r>
      <w:r w:rsidR="001236AE">
        <w:rPr>
          <w:lang w:val="en-US"/>
        </w:rPr>
        <w:t xml:space="preserve"> in the left clausal periphery</w:t>
      </w:r>
      <w:r w:rsidRPr="00FF2036">
        <w:rPr>
          <w:lang w:val="en-US"/>
        </w:rPr>
        <w:t>.</w:t>
      </w:r>
    </w:p>
    <w:p w14:paraId="2A9AEB63" w14:textId="5769AC55" w:rsidR="00032157" w:rsidRPr="00FF2036" w:rsidRDefault="00032157" w:rsidP="001526F5">
      <w:pPr>
        <w:rPr>
          <w:lang w:val="en-US"/>
        </w:rPr>
      </w:pPr>
      <w:r w:rsidRPr="00FF2036">
        <w:rPr>
          <w:lang w:val="en-US"/>
        </w:rPr>
        <w:t xml:space="preserve">To give some illustrative examples, we suggest that in the indicative V2-clause in </w:t>
      </w:r>
      <w:r w:rsidR="003F49D5">
        <w:rPr>
          <w:lang w:val="en-US"/>
        </w:rPr>
        <w:t>(</w:t>
      </w:r>
      <w:r w:rsidR="00B72379">
        <w:rPr>
          <w:lang w:val="en-US"/>
        </w:rPr>
        <w:t>1</w:t>
      </w:r>
      <w:r w:rsidRPr="00FF2036">
        <w:rPr>
          <w:lang w:val="en-US"/>
        </w:rPr>
        <w:t>a), there is a syntactic representation of the speaker</w:t>
      </w:r>
      <w:r w:rsidR="00FF42CB">
        <w:rPr>
          <w:lang w:val="en-US"/>
        </w:rPr>
        <w:t>'</w:t>
      </w:r>
      <w:r w:rsidRPr="00FF2036">
        <w:rPr>
          <w:lang w:val="en-US"/>
        </w:rPr>
        <w:t xml:space="preserve">s belief that the proposition is true, and we connect this to the </w:t>
      </w:r>
      <w:r w:rsidR="000008B9">
        <w:rPr>
          <w:lang w:val="en-US"/>
        </w:rPr>
        <w:t xml:space="preserve">indicative verb form and to the </w:t>
      </w:r>
      <w:r w:rsidRPr="00FF2036">
        <w:rPr>
          <w:lang w:val="en-US"/>
        </w:rPr>
        <w:t xml:space="preserve">movement of the finite verb to the C-position; in the V2-clause with Konjunktiv in </w:t>
      </w:r>
      <w:r w:rsidR="003F49D5">
        <w:rPr>
          <w:lang w:val="en-US"/>
        </w:rPr>
        <w:t>(</w:t>
      </w:r>
      <w:r w:rsidR="00B72379">
        <w:rPr>
          <w:lang w:val="en-US"/>
        </w:rPr>
        <w:t>1</w:t>
      </w:r>
      <w:r w:rsidRPr="00FF2036">
        <w:rPr>
          <w:lang w:val="en-US"/>
        </w:rPr>
        <w:t>b), there is a similar syntactic representation of Maria</w:t>
      </w:r>
      <w:r w:rsidR="00FF42CB">
        <w:rPr>
          <w:lang w:val="en-US"/>
        </w:rPr>
        <w:t>'</w:t>
      </w:r>
      <w:r w:rsidRPr="00FF2036">
        <w:rPr>
          <w:lang w:val="en-US"/>
        </w:rPr>
        <w:t>s belief that the pro</w:t>
      </w:r>
      <w:r w:rsidRPr="00FF2036">
        <w:rPr>
          <w:lang w:val="en-US"/>
        </w:rPr>
        <w:t>p</w:t>
      </w:r>
      <w:r w:rsidRPr="00FF2036">
        <w:rPr>
          <w:lang w:val="en-US"/>
        </w:rPr>
        <w:t>osition is true, likewise connected to V-to-C movement</w:t>
      </w:r>
      <w:r w:rsidR="000008B9">
        <w:rPr>
          <w:lang w:val="en-US"/>
        </w:rPr>
        <w:t>, and, here, to the Konjunktiv form of the finite verb</w:t>
      </w:r>
      <w:r w:rsidRPr="00FF2036">
        <w:rPr>
          <w:lang w:val="en-US"/>
        </w:rPr>
        <w:t xml:space="preserve">. In </w:t>
      </w:r>
      <w:r w:rsidR="003F49D5">
        <w:rPr>
          <w:lang w:val="en-US"/>
        </w:rPr>
        <w:t>(</w:t>
      </w:r>
      <w:r w:rsidR="00B72379">
        <w:rPr>
          <w:lang w:val="en-US"/>
        </w:rPr>
        <w:t>1</w:t>
      </w:r>
      <w:r w:rsidRPr="00FF2036">
        <w:rPr>
          <w:lang w:val="en-US"/>
        </w:rPr>
        <w:t xml:space="preserve">c), the V1-parenthetical </w:t>
      </w:r>
      <w:r w:rsidRPr="00FF2036">
        <w:rPr>
          <w:i/>
          <w:lang w:val="en-US"/>
        </w:rPr>
        <w:t>sagte Maria</w:t>
      </w:r>
      <w:r w:rsidRPr="00FF2036">
        <w:rPr>
          <w:lang w:val="en-US"/>
        </w:rPr>
        <w:t xml:space="preserve"> </w:t>
      </w:r>
      <w:r w:rsidR="00FF42CB">
        <w:rPr>
          <w:lang w:val="en-US"/>
        </w:rPr>
        <w:t>‘</w:t>
      </w:r>
      <w:r w:rsidRPr="00FF2036">
        <w:rPr>
          <w:lang w:val="en-US"/>
        </w:rPr>
        <w:t>Maria said</w:t>
      </w:r>
      <w:r w:rsidR="00FF42CB">
        <w:rPr>
          <w:lang w:val="en-US"/>
        </w:rPr>
        <w:t>’</w:t>
      </w:r>
      <w:r w:rsidRPr="00FF2036">
        <w:rPr>
          <w:lang w:val="en-US"/>
        </w:rPr>
        <w:t xml:space="preserve"> is a root phenomenon insofar it is connected to the host clause in part through this silent syntactic representation of the host clause being Maria</w:t>
      </w:r>
      <w:r w:rsidR="00FF42CB">
        <w:rPr>
          <w:lang w:val="en-US"/>
        </w:rPr>
        <w:t>'</w:t>
      </w:r>
      <w:r w:rsidRPr="00FF2036">
        <w:rPr>
          <w:lang w:val="en-US"/>
        </w:rPr>
        <w:t>s belief.</w:t>
      </w:r>
      <w:r w:rsidRPr="00A77907">
        <w:rPr>
          <w:rStyle w:val="Funotenzeichen"/>
        </w:rPr>
        <w:footnoteReference w:id="2"/>
      </w:r>
    </w:p>
    <w:p w14:paraId="14451121" w14:textId="77777777" w:rsidR="00032157" w:rsidRPr="00FF2036" w:rsidRDefault="00032157" w:rsidP="00A15269">
      <w:pPr>
        <w:pStyle w:val="AbstandVor"/>
        <w:rPr>
          <w:lang w:val="en-US"/>
        </w:rPr>
      </w:pPr>
    </w:p>
    <w:p w14:paraId="38AEE280" w14:textId="1544D33E" w:rsidR="00032157" w:rsidRPr="00FF2036" w:rsidRDefault="003F49D5" w:rsidP="00F80A5B">
      <w:pPr>
        <w:pStyle w:val="Beispiel"/>
        <w:tabs>
          <w:tab w:val="left" w:pos="1276"/>
          <w:tab w:val="left" w:pos="1985"/>
          <w:tab w:val="left" w:pos="2694"/>
        </w:tabs>
        <w:rPr>
          <w:lang w:val="en-US"/>
        </w:rPr>
      </w:pPr>
      <w:r>
        <w:rPr>
          <w:lang w:val="en-US"/>
        </w:rPr>
        <w:t>(</w:t>
      </w:r>
      <w:r w:rsidR="00B72379">
        <w:rPr>
          <w:lang w:val="en-US"/>
        </w:rPr>
        <w:t>1</w:t>
      </w:r>
      <w:r w:rsidR="00032157" w:rsidRPr="00FF2036">
        <w:rPr>
          <w:lang w:val="en-US"/>
        </w:rPr>
        <w:t>)</w:t>
      </w:r>
      <w:r w:rsidR="00032157" w:rsidRPr="00FF2036">
        <w:rPr>
          <w:lang w:val="en-US"/>
        </w:rPr>
        <w:tab/>
        <w:t>a.</w:t>
      </w:r>
      <w:r w:rsidR="00032157" w:rsidRPr="00FF2036">
        <w:rPr>
          <w:lang w:val="en-US"/>
        </w:rPr>
        <w:tab/>
        <w:t>Die</w:t>
      </w:r>
      <w:r w:rsidR="00F80A5B">
        <w:rPr>
          <w:lang w:val="en-US"/>
        </w:rPr>
        <w:tab/>
      </w:r>
      <w:r w:rsidR="00032157" w:rsidRPr="00FF2036">
        <w:rPr>
          <w:lang w:val="en-US"/>
        </w:rPr>
        <w:t>Sonne</w:t>
      </w:r>
      <w:r w:rsidR="00F80A5B">
        <w:rPr>
          <w:lang w:val="en-US"/>
        </w:rPr>
        <w:tab/>
      </w:r>
      <w:r w:rsidR="00032157" w:rsidRPr="00FF2036">
        <w:rPr>
          <w:lang w:val="en-US"/>
        </w:rPr>
        <w:t>wird</w:t>
      </w:r>
      <w:r w:rsidR="00F80A5B">
        <w:rPr>
          <w:lang w:val="en-US"/>
        </w:rPr>
        <w:tab/>
      </w:r>
      <w:r w:rsidR="00032157" w:rsidRPr="00FF2036">
        <w:rPr>
          <w:lang w:val="en-US"/>
        </w:rPr>
        <w:t>scheinen.</w:t>
      </w:r>
    </w:p>
    <w:p w14:paraId="2834153A" w14:textId="4C8C60C6" w:rsidR="00032157" w:rsidRPr="00FF2036" w:rsidRDefault="00A15269" w:rsidP="00F80A5B">
      <w:pPr>
        <w:pStyle w:val="Beispiel"/>
        <w:tabs>
          <w:tab w:val="left" w:pos="1276"/>
          <w:tab w:val="left" w:pos="1985"/>
          <w:tab w:val="left" w:pos="2694"/>
        </w:tabs>
        <w:rPr>
          <w:lang w:val="en-US"/>
        </w:rPr>
      </w:pPr>
      <w:r>
        <w:rPr>
          <w:lang w:val="en-US"/>
        </w:rPr>
        <w:tab/>
      </w:r>
      <w:r>
        <w:rPr>
          <w:lang w:val="en-US"/>
        </w:rPr>
        <w:tab/>
      </w:r>
      <w:r w:rsidR="00032157" w:rsidRPr="00FF2036">
        <w:rPr>
          <w:lang w:val="en-US"/>
        </w:rPr>
        <w:t>the</w:t>
      </w:r>
      <w:r w:rsidR="00F80A5B">
        <w:rPr>
          <w:lang w:val="en-US"/>
        </w:rPr>
        <w:tab/>
      </w:r>
      <w:r w:rsidR="00032157" w:rsidRPr="00FF2036">
        <w:rPr>
          <w:lang w:val="en-US"/>
        </w:rPr>
        <w:t>sun</w:t>
      </w:r>
      <w:r w:rsidR="00F80A5B">
        <w:rPr>
          <w:lang w:val="en-US"/>
        </w:rPr>
        <w:tab/>
      </w:r>
      <w:r w:rsidR="00032157" w:rsidRPr="00FF2036">
        <w:rPr>
          <w:lang w:val="en-US"/>
        </w:rPr>
        <w:t>will.</w:t>
      </w:r>
      <w:r w:rsidR="00032157" w:rsidRPr="00FF2036">
        <w:rPr>
          <w:smallCaps/>
          <w:lang w:val="en-US"/>
        </w:rPr>
        <w:t>ind</w:t>
      </w:r>
      <w:r w:rsidR="00F80A5B">
        <w:rPr>
          <w:lang w:val="en-US"/>
        </w:rPr>
        <w:tab/>
      </w:r>
      <w:r w:rsidR="00032157" w:rsidRPr="00FF2036">
        <w:rPr>
          <w:lang w:val="en-US"/>
        </w:rPr>
        <w:t>shine</w:t>
      </w:r>
    </w:p>
    <w:p w14:paraId="711F2BE8" w14:textId="67E13F9E" w:rsidR="00032157" w:rsidRDefault="00A15269" w:rsidP="00A15269">
      <w:pPr>
        <w:pStyle w:val="Beispiel"/>
        <w:rPr>
          <w:lang w:val="en-US"/>
        </w:rPr>
      </w:pPr>
      <w:r>
        <w:rPr>
          <w:lang w:val="en-US"/>
        </w:rPr>
        <w:tab/>
      </w:r>
      <w:r>
        <w:rPr>
          <w:lang w:val="en-US"/>
        </w:rPr>
        <w:tab/>
      </w:r>
      <w:r w:rsidR="00FF42CB">
        <w:rPr>
          <w:lang w:val="en-US"/>
        </w:rPr>
        <w:t>‘</w:t>
      </w:r>
      <w:r w:rsidR="00032157" w:rsidRPr="00FF2036">
        <w:rPr>
          <w:lang w:val="en-US"/>
        </w:rPr>
        <w:t>The sun will shine.</w:t>
      </w:r>
      <w:r w:rsidR="00FF42CB">
        <w:rPr>
          <w:lang w:val="en-US"/>
        </w:rPr>
        <w:t>’</w:t>
      </w:r>
    </w:p>
    <w:p w14:paraId="1851E019" w14:textId="77777777" w:rsidR="00B37A96" w:rsidRPr="00FF2036" w:rsidRDefault="00B37A96" w:rsidP="00B37A96">
      <w:pPr>
        <w:pStyle w:val="AbstandBeispiel"/>
        <w:rPr>
          <w:lang w:val="en-US"/>
        </w:rPr>
      </w:pPr>
    </w:p>
    <w:p w14:paraId="53E45B51" w14:textId="77777777" w:rsidR="001526F5" w:rsidRDefault="00032157" w:rsidP="00D77EBB">
      <w:pPr>
        <w:pStyle w:val="Beispiel"/>
        <w:keepNext/>
        <w:keepLines/>
        <w:tabs>
          <w:tab w:val="left" w:pos="3402"/>
        </w:tabs>
        <w:rPr>
          <w:lang w:val="en-US"/>
        </w:rPr>
      </w:pPr>
      <w:r w:rsidRPr="00FF2036">
        <w:rPr>
          <w:lang w:val="en-US"/>
        </w:rPr>
        <w:lastRenderedPageBreak/>
        <w:tab/>
        <w:t>b.</w:t>
      </w:r>
      <w:r w:rsidRPr="00FF2036">
        <w:rPr>
          <w:lang w:val="en-US"/>
        </w:rPr>
        <w:tab/>
        <w:t>[</w:t>
      </w:r>
      <w:r w:rsidR="001526F5">
        <w:rPr>
          <w:lang w:val="en-US"/>
        </w:rPr>
        <w:t xml:space="preserve">Maria sprach über das Wetter.] </w:t>
      </w:r>
      <w:r w:rsidR="001526F5">
        <w:rPr>
          <w:lang w:val="en-US"/>
        </w:rPr>
        <w:tab/>
      </w:r>
    </w:p>
    <w:p w14:paraId="149769EA" w14:textId="0B252DF3" w:rsidR="00D77EBB" w:rsidRDefault="001526F5" w:rsidP="00D77EBB">
      <w:pPr>
        <w:pStyle w:val="Beispiel"/>
        <w:keepNext/>
        <w:keepLines/>
        <w:tabs>
          <w:tab w:val="left" w:pos="1276"/>
          <w:tab w:val="left" w:pos="1985"/>
          <w:tab w:val="left" w:pos="2977"/>
          <w:tab w:val="left" w:pos="3402"/>
        </w:tabs>
        <w:rPr>
          <w:lang w:val="en-US"/>
        </w:rPr>
      </w:pPr>
      <w:r>
        <w:rPr>
          <w:lang w:val="en-US"/>
        </w:rPr>
        <w:tab/>
      </w:r>
      <w:r>
        <w:rPr>
          <w:lang w:val="en-US"/>
        </w:rPr>
        <w:tab/>
      </w:r>
      <w:r w:rsidR="00FF42CB">
        <w:rPr>
          <w:lang w:val="en-US"/>
        </w:rPr>
        <w:t>‘</w:t>
      </w:r>
      <w:r w:rsidR="00D77EBB">
        <w:rPr>
          <w:lang w:val="en-US"/>
        </w:rPr>
        <w:t>Maria talked about the weather.</w:t>
      </w:r>
      <w:r w:rsidR="00FF42CB">
        <w:rPr>
          <w:lang w:val="en-US"/>
        </w:rPr>
        <w:t>’</w:t>
      </w:r>
    </w:p>
    <w:p w14:paraId="5EDFAB18" w14:textId="77777777" w:rsidR="00D77EBB" w:rsidRDefault="00D77EBB" w:rsidP="00D77EBB">
      <w:pPr>
        <w:pStyle w:val="AbstandBeispiel"/>
        <w:keepNext/>
        <w:keepLines/>
        <w:rPr>
          <w:lang w:val="en-US"/>
        </w:rPr>
      </w:pPr>
    </w:p>
    <w:p w14:paraId="7A900BF6" w14:textId="608462DA" w:rsidR="00032157" w:rsidRPr="00FF2036" w:rsidRDefault="00D77EBB" w:rsidP="00D77EBB">
      <w:pPr>
        <w:pStyle w:val="Beispiel"/>
        <w:keepNext/>
        <w:keepLines/>
        <w:tabs>
          <w:tab w:val="left" w:pos="1276"/>
          <w:tab w:val="left" w:pos="1985"/>
          <w:tab w:val="left" w:pos="2977"/>
          <w:tab w:val="left" w:pos="3402"/>
        </w:tabs>
        <w:rPr>
          <w:lang w:val="en-US"/>
        </w:rPr>
      </w:pPr>
      <w:r>
        <w:rPr>
          <w:lang w:val="en-US"/>
        </w:rPr>
        <w:tab/>
      </w:r>
      <w:r>
        <w:rPr>
          <w:lang w:val="en-US"/>
        </w:rPr>
        <w:tab/>
      </w:r>
      <w:r w:rsidR="00032157" w:rsidRPr="00FF2036">
        <w:rPr>
          <w:lang w:val="en-US"/>
        </w:rPr>
        <w:t>Die</w:t>
      </w:r>
      <w:r w:rsidR="00F80A5B">
        <w:rPr>
          <w:lang w:val="en-US"/>
        </w:rPr>
        <w:tab/>
      </w:r>
      <w:r w:rsidR="00032157" w:rsidRPr="00FF2036">
        <w:rPr>
          <w:lang w:val="en-US"/>
        </w:rPr>
        <w:t>Sonne</w:t>
      </w:r>
      <w:r w:rsidR="00F80A5B">
        <w:rPr>
          <w:lang w:val="en-US"/>
        </w:rPr>
        <w:tab/>
      </w:r>
      <w:r w:rsidR="00032157" w:rsidRPr="00FF2036">
        <w:rPr>
          <w:lang w:val="en-US"/>
        </w:rPr>
        <w:t>werde</w:t>
      </w:r>
      <w:r w:rsidR="00F80A5B">
        <w:rPr>
          <w:lang w:val="en-US"/>
        </w:rPr>
        <w:tab/>
      </w:r>
      <w:r w:rsidR="00032157" w:rsidRPr="00FF2036">
        <w:rPr>
          <w:lang w:val="en-US"/>
        </w:rPr>
        <w:t>scheinen.</w:t>
      </w:r>
    </w:p>
    <w:p w14:paraId="180EEC43" w14:textId="0F8A7D44" w:rsidR="00B37A96" w:rsidRPr="00FF2036" w:rsidRDefault="001526F5" w:rsidP="00D77EBB">
      <w:pPr>
        <w:pStyle w:val="Beispiel"/>
        <w:keepNext/>
        <w:keepLines/>
        <w:tabs>
          <w:tab w:val="left" w:pos="1276"/>
          <w:tab w:val="left" w:pos="1985"/>
          <w:tab w:val="left" w:pos="2977"/>
        </w:tabs>
        <w:rPr>
          <w:lang w:val="en-US"/>
        </w:rPr>
      </w:pPr>
      <w:r>
        <w:rPr>
          <w:lang w:val="en-US"/>
        </w:rPr>
        <w:tab/>
      </w:r>
      <w:r>
        <w:rPr>
          <w:lang w:val="en-US"/>
        </w:rPr>
        <w:tab/>
      </w:r>
      <w:r w:rsidR="00032157" w:rsidRPr="00FF2036">
        <w:rPr>
          <w:lang w:val="en-US"/>
        </w:rPr>
        <w:t>the</w:t>
      </w:r>
      <w:r w:rsidR="00F80A5B">
        <w:rPr>
          <w:lang w:val="en-US"/>
        </w:rPr>
        <w:tab/>
      </w:r>
      <w:r w:rsidR="00032157" w:rsidRPr="00FF2036">
        <w:rPr>
          <w:lang w:val="en-US"/>
        </w:rPr>
        <w:t>sun</w:t>
      </w:r>
      <w:r w:rsidR="00F80A5B">
        <w:rPr>
          <w:lang w:val="en-US"/>
        </w:rPr>
        <w:tab/>
      </w:r>
      <w:r w:rsidR="00032157" w:rsidRPr="00FF2036">
        <w:rPr>
          <w:lang w:val="en-US"/>
        </w:rPr>
        <w:t>will.</w:t>
      </w:r>
      <w:r w:rsidR="00032157" w:rsidRPr="00FF2036">
        <w:rPr>
          <w:smallCaps/>
          <w:lang w:val="en-US"/>
        </w:rPr>
        <w:t>konjI</w:t>
      </w:r>
      <w:r w:rsidR="00F80A5B">
        <w:rPr>
          <w:lang w:val="en-US"/>
        </w:rPr>
        <w:tab/>
      </w:r>
      <w:r w:rsidR="00032157" w:rsidRPr="00FF2036">
        <w:rPr>
          <w:lang w:val="en-US"/>
        </w:rPr>
        <w:t>shine</w:t>
      </w:r>
    </w:p>
    <w:p w14:paraId="2B9EBADA" w14:textId="0B759730" w:rsidR="00032157" w:rsidRDefault="00A15269" w:rsidP="00A15269">
      <w:pPr>
        <w:pStyle w:val="Beispiel"/>
        <w:rPr>
          <w:lang w:val="en-US"/>
        </w:rPr>
      </w:pPr>
      <w:r>
        <w:rPr>
          <w:lang w:val="en-US"/>
        </w:rPr>
        <w:tab/>
      </w:r>
      <w:r>
        <w:rPr>
          <w:lang w:val="en-US"/>
        </w:rPr>
        <w:tab/>
      </w:r>
      <w:r w:rsidR="00FF42CB">
        <w:rPr>
          <w:lang w:val="en-US"/>
        </w:rPr>
        <w:t>‘</w:t>
      </w:r>
      <w:r w:rsidR="003F49D5">
        <w:rPr>
          <w:lang w:val="en-US"/>
        </w:rPr>
        <w:t>(</w:t>
      </w:r>
      <w:r w:rsidR="00032157" w:rsidRPr="00FF2036">
        <w:rPr>
          <w:lang w:val="en-US"/>
        </w:rPr>
        <w:t>She said that) the sun would shine.</w:t>
      </w:r>
      <w:r w:rsidR="00FF42CB">
        <w:rPr>
          <w:lang w:val="en-US"/>
        </w:rPr>
        <w:t>’</w:t>
      </w:r>
    </w:p>
    <w:p w14:paraId="4EF452A6" w14:textId="77777777" w:rsidR="00B37A96" w:rsidRPr="00FF2036" w:rsidRDefault="00B37A96" w:rsidP="00B37A96">
      <w:pPr>
        <w:pStyle w:val="AbstandBeispiel"/>
        <w:rPr>
          <w:lang w:val="en-US"/>
        </w:rPr>
      </w:pPr>
    </w:p>
    <w:p w14:paraId="037317DD" w14:textId="55FFEFAA" w:rsidR="00032157" w:rsidRPr="00FF2036" w:rsidRDefault="00032157" w:rsidP="00F80A5B">
      <w:pPr>
        <w:pStyle w:val="Beispiel"/>
        <w:tabs>
          <w:tab w:val="left" w:pos="1276"/>
          <w:tab w:val="left" w:pos="1985"/>
          <w:tab w:val="left" w:pos="2977"/>
          <w:tab w:val="left" w:pos="3969"/>
          <w:tab w:val="left" w:pos="4962"/>
        </w:tabs>
        <w:rPr>
          <w:lang w:val="en-US"/>
        </w:rPr>
      </w:pPr>
      <w:r w:rsidRPr="00FF2036">
        <w:rPr>
          <w:lang w:val="en-US"/>
        </w:rPr>
        <w:tab/>
        <w:t>c.</w:t>
      </w:r>
      <w:r w:rsidRPr="00FF2036">
        <w:rPr>
          <w:lang w:val="en-US"/>
        </w:rPr>
        <w:tab/>
        <w:t>Die</w:t>
      </w:r>
      <w:r w:rsidR="00F80A5B">
        <w:rPr>
          <w:lang w:val="en-US"/>
        </w:rPr>
        <w:tab/>
      </w:r>
      <w:r w:rsidRPr="00FF2036">
        <w:rPr>
          <w:lang w:val="en-US"/>
        </w:rPr>
        <w:t>Sonne</w:t>
      </w:r>
      <w:r w:rsidR="00F80A5B">
        <w:rPr>
          <w:lang w:val="en-US"/>
        </w:rPr>
        <w:tab/>
      </w:r>
      <w:r w:rsidRPr="00FF2036">
        <w:rPr>
          <w:lang w:val="en-US"/>
        </w:rPr>
        <w:t>werde</w:t>
      </w:r>
      <w:r w:rsidR="00F80A5B">
        <w:rPr>
          <w:lang w:val="en-US"/>
        </w:rPr>
        <w:tab/>
      </w:r>
      <w:r w:rsidRPr="00FF2036">
        <w:rPr>
          <w:lang w:val="en-US"/>
        </w:rPr>
        <w:t>scheinen,</w:t>
      </w:r>
      <w:r w:rsidR="00F80A5B">
        <w:rPr>
          <w:lang w:val="en-US"/>
        </w:rPr>
        <w:tab/>
      </w:r>
      <w:r w:rsidRPr="00FF2036">
        <w:rPr>
          <w:lang w:val="en-US"/>
        </w:rPr>
        <w:t>insistierte</w:t>
      </w:r>
      <w:r w:rsidR="00F80A5B">
        <w:rPr>
          <w:lang w:val="en-US"/>
        </w:rPr>
        <w:tab/>
      </w:r>
      <w:r w:rsidRPr="00FF2036">
        <w:rPr>
          <w:lang w:val="en-US"/>
        </w:rPr>
        <w:t>Maria.</w:t>
      </w:r>
      <w:r w:rsidR="00A15269">
        <w:rPr>
          <w:lang w:val="en-US"/>
        </w:rPr>
        <w:br/>
      </w:r>
      <w:r w:rsidRPr="00FF2036">
        <w:rPr>
          <w:lang w:val="en-US"/>
        </w:rPr>
        <w:t>the</w:t>
      </w:r>
      <w:r w:rsidR="00F80A5B">
        <w:rPr>
          <w:lang w:val="en-US"/>
        </w:rPr>
        <w:tab/>
      </w:r>
      <w:r w:rsidRPr="00FF2036">
        <w:rPr>
          <w:lang w:val="en-US"/>
        </w:rPr>
        <w:t>sun</w:t>
      </w:r>
      <w:r w:rsidR="00F80A5B">
        <w:rPr>
          <w:lang w:val="en-US"/>
        </w:rPr>
        <w:tab/>
      </w:r>
      <w:r w:rsidRPr="00FF2036">
        <w:rPr>
          <w:lang w:val="en-US"/>
        </w:rPr>
        <w:t>will.</w:t>
      </w:r>
      <w:r w:rsidRPr="00FF2036">
        <w:rPr>
          <w:smallCaps/>
          <w:lang w:val="en-US"/>
        </w:rPr>
        <w:t>konjI</w:t>
      </w:r>
      <w:r w:rsidR="00F80A5B">
        <w:rPr>
          <w:lang w:val="en-US"/>
        </w:rPr>
        <w:tab/>
      </w:r>
      <w:r w:rsidRPr="00FF2036">
        <w:rPr>
          <w:lang w:val="en-US"/>
        </w:rPr>
        <w:t>shine</w:t>
      </w:r>
      <w:r w:rsidR="00F80A5B">
        <w:rPr>
          <w:lang w:val="en-US"/>
        </w:rPr>
        <w:tab/>
      </w:r>
      <w:r w:rsidRPr="00FF2036">
        <w:rPr>
          <w:lang w:val="en-US"/>
        </w:rPr>
        <w:t>insisted</w:t>
      </w:r>
      <w:r w:rsidR="00F80A5B">
        <w:rPr>
          <w:lang w:val="en-US"/>
        </w:rPr>
        <w:tab/>
      </w:r>
      <w:r w:rsidRPr="00FF2036">
        <w:rPr>
          <w:lang w:val="en-US"/>
        </w:rPr>
        <w:t>Maria</w:t>
      </w:r>
    </w:p>
    <w:p w14:paraId="71673B85" w14:textId="5D58ADC5" w:rsidR="00032157" w:rsidRPr="00FF2036" w:rsidRDefault="001526F5" w:rsidP="00A15269">
      <w:pPr>
        <w:pStyle w:val="Beispiel"/>
        <w:rPr>
          <w:lang w:val="en-US"/>
        </w:rPr>
      </w:pPr>
      <w:r>
        <w:rPr>
          <w:lang w:val="en-US"/>
        </w:rPr>
        <w:tab/>
      </w:r>
      <w:r>
        <w:rPr>
          <w:lang w:val="en-US"/>
        </w:rPr>
        <w:tab/>
      </w:r>
      <w:r w:rsidR="00FF42CB">
        <w:rPr>
          <w:lang w:val="en-US"/>
        </w:rPr>
        <w:t>‘</w:t>
      </w:r>
      <w:r w:rsidR="00032157" w:rsidRPr="00FF2036">
        <w:rPr>
          <w:lang w:val="en-US"/>
        </w:rPr>
        <w:t>The sun would shine, Maria insisted.</w:t>
      </w:r>
      <w:r w:rsidR="00FF42CB">
        <w:rPr>
          <w:lang w:val="en-US"/>
        </w:rPr>
        <w:t>’</w:t>
      </w:r>
    </w:p>
    <w:p w14:paraId="20634D09" w14:textId="77777777" w:rsidR="00032157" w:rsidRPr="00FF2036" w:rsidRDefault="00032157" w:rsidP="00A15269">
      <w:pPr>
        <w:pStyle w:val="AbstandNach"/>
        <w:rPr>
          <w:lang w:val="en-US"/>
        </w:rPr>
      </w:pPr>
    </w:p>
    <w:p w14:paraId="1C8F2584" w14:textId="757A70EC" w:rsidR="00032157" w:rsidRPr="001526F5" w:rsidRDefault="00032157" w:rsidP="001526F5">
      <w:pPr>
        <w:pStyle w:val="StandardAnfang"/>
        <w:rPr>
          <w:color w:val="3366FF"/>
          <w:lang w:val="en-US"/>
        </w:rPr>
      </w:pPr>
      <w:r w:rsidRPr="00FF2036">
        <w:rPr>
          <w:lang w:val="en-US"/>
        </w:rPr>
        <w:t>Section 2 discusses the belief-related modality in V2-declaratives and in embe</w:t>
      </w:r>
      <w:r w:rsidRPr="00FF2036">
        <w:rPr>
          <w:lang w:val="en-US"/>
        </w:rPr>
        <w:t>d</w:t>
      </w:r>
      <w:r w:rsidRPr="00FF2036">
        <w:rPr>
          <w:lang w:val="en-US"/>
        </w:rPr>
        <w:t xml:space="preserve">ded V2-clauses. Section 3 shows support for </w:t>
      </w:r>
      <w:r w:rsidR="000008B9">
        <w:rPr>
          <w:lang w:val="en-US"/>
        </w:rPr>
        <w:t xml:space="preserve">generalizing </w:t>
      </w:r>
      <w:r w:rsidRPr="00FF2036">
        <w:rPr>
          <w:lang w:val="en-US"/>
        </w:rPr>
        <w:t xml:space="preserve">this belief-related modality </w:t>
      </w:r>
      <w:r w:rsidR="000008B9">
        <w:rPr>
          <w:lang w:val="en-US"/>
        </w:rPr>
        <w:t>to all</w:t>
      </w:r>
      <w:r w:rsidRPr="00FF2036">
        <w:rPr>
          <w:lang w:val="en-US"/>
        </w:rPr>
        <w:t xml:space="preserve"> root clauses in connection with the root</w:t>
      </w:r>
      <w:r w:rsidR="00C45D57">
        <w:rPr>
          <w:lang w:val="en-US"/>
        </w:rPr>
        <w:t xml:space="preserve"> </w:t>
      </w:r>
      <w:r w:rsidRPr="00FF2036">
        <w:rPr>
          <w:lang w:val="en-US"/>
        </w:rPr>
        <w:t>phenomenon of V1-parentheticals. Section 4 shows how verbal mood in German can be related to the modal elements in the left clausal periphery. Section 5 offers elemen</w:t>
      </w:r>
      <w:r w:rsidR="006313D9">
        <w:rPr>
          <w:lang w:val="en-US"/>
        </w:rPr>
        <w:t>ts of a formalization. Section 6 addresses independent V-final clauses and the issues raised f</w:t>
      </w:r>
      <w:r w:rsidR="009D6272">
        <w:rPr>
          <w:lang w:val="en-US"/>
        </w:rPr>
        <w:t>or</w:t>
      </w:r>
      <w:r w:rsidR="006313D9">
        <w:rPr>
          <w:lang w:val="en-US"/>
        </w:rPr>
        <w:t xml:space="preserve"> them by the suggestions in this paper. Section 7</w:t>
      </w:r>
      <w:r w:rsidRPr="00FF2036">
        <w:rPr>
          <w:lang w:val="en-US"/>
        </w:rPr>
        <w:t xml:space="preserve"> </w:t>
      </w:r>
      <w:r w:rsidR="006313D9">
        <w:rPr>
          <w:lang w:val="en-US"/>
        </w:rPr>
        <w:t>provides a summary</w:t>
      </w:r>
      <w:r w:rsidRPr="00FF2036">
        <w:rPr>
          <w:lang w:val="en-US"/>
        </w:rPr>
        <w:t>.</w:t>
      </w:r>
    </w:p>
    <w:p w14:paraId="3A9F0B3A" w14:textId="6C14810B" w:rsidR="00032157" w:rsidRPr="00BF05C2" w:rsidRDefault="004F1C3E" w:rsidP="00BF05C2">
      <w:pPr>
        <w:pStyle w:val="3"/>
      </w:pPr>
      <w:r>
        <w:t>2</w:t>
      </w:r>
      <w:r>
        <w:tab/>
      </w:r>
      <w:r w:rsidR="00032157" w:rsidRPr="00BF05C2">
        <w:t>German clauses with the finite verb in C</w:t>
      </w:r>
    </w:p>
    <w:p w14:paraId="027E747C" w14:textId="5921FB8E" w:rsidR="00032157" w:rsidRPr="001526F5" w:rsidRDefault="004F1C3E" w:rsidP="001526F5">
      <w:pPr>
        <w:pStyle w:val="4"/>
        <w:rPr>
          <w:lang w:val="en-US"/>
        </w:rPr>
      </w:pPr>
      <w:r>
        <w:rPr>
          <w:lang w:val="en-US"/>
        </w:rPr>
        <w:t>2.1</w:t>
      </w:r>
      <w:r>
        <w:rPr>
          <w:lang w:val="en-US"/>
        </w:rPr>
        <w:tab/>
      </w:r>
      <w:r w:rsidR="00032157" w:rsidRPr="00FF2036">
        <w:rPr>
          <w:lang w:val="en-US"/>
        </w:rPr>
        <w:t>Three classes of V-to-C movement</w:t>
      </w:r>
    </w:p>
    <w:p w14:paraId="4847664E" w14:textId="2C188725" w:rsidR="00032157" w:rsidRPr="00C45D57" w:rsidRDefault="00032157" w:rsidP="001526F5">
      <w:pPr>
        <w:pStyle w:val="StandardAnfang"/>
        <w:rPr>
          <w:lang w:val="en-CA"/>
        </w:rPr>
      </w:pPr>
      <w:r w:rsidRPr="00C45D57">
        <w:rPr>
          <w:lang w:val="en-CA"/>
        </w:rPr>
        <w:t xml:space="preserve">We assume that there are </w:t>
      </w:r>
      <w:r w:rsidR="001B51AA" w:rsidRPr="00C45D57">
        <w:rPr>
          <w:lang w:val="en-CA"/>
        </w:rPr>
        <w:t xml:space="preserve">at least </w:t>
      </w:r>
      <w:r w:rsidRPr="00C45D57">
        <w:rPr>
          <w:lang w:val="en-CA"/>
        </w:rPr>
        <w:t xml:space="preserve">three semantically distinct abstract C-elements that motivate movement of the German verb to C, which we illustrate in </w:t>
      </w:r>
      <w:r w:rsidR="003F49D5" w:rsidRPr="00C45D57">
        <w:rPr>
          <w:lang w:val="en-CA"/>
        </w:rPr>
        <w:t>(</w:t>
      </w:r>
      <w:r w:rsidR="00B72379" w:rsidRPr="00C45D57">
        <w:rPr>
          <w:lang w:val="en-CA"/>
        </w:rPr>
        <w:t>2</w:t>
      </w:r>
      <w:r w:rsidRPr="00C45D57">
        <w:rPr>
          <w:lang w:val="en-CA"/>
        </w:rPr>
        <w:t xml:space="preserve">) with prototypical examples: </w:t>
      </w:r>
      <w:r w:rsidR="003F49D5" w:rsidRPr="00C45D57">
        <w:rPr>
          <w:lang w:val="en-CA"/>
        </w:rPr>
        <w:t>(</w:t>
      </w:r>
      <w:r w:rsidRPr="00C45D57">
        <w:rPr>
          <w:lang w:val="en-CA"/>
        </w:rPr>
        <w:t xml:space="preserve">a) imperatives and imperative-like structures with a silent bouletic </w:t>
      </w:r>
      <w:r w:rsidR="003F49D5" w:rsidRPr="00C45D57">
        <w:rPr>
          <w:lang w:val="en-CA"/>
        </w:rPr>
        <w:t>(</w:t>
      </w:r>
      <w:r w:rsidRPr="00C45D57">
        <w:rPr>
          <w:lang w:val="en-CA"/>
        </w:rPr>
        <w:t>de</w:t>
      </w:r>
      <w:r w:rsidR="001236AE" w:rsidRPr="00C45D57">
        <w:rPr>
          <w:lang w:val="en-CA"/>
        </w:rPr>
        <w:t xml:space="preserve">sire-related) interpretation </w:t>
      </w:r>
      <w:r w:rsidR="003F49D5" w:rsidRPr="00C45D57">
        <w:rPr>
          <w:lang w:val="en-CA"/>
        </w:rPr>
        <w:t>(</w:t>
      </w:r>
      <w:r w:rsidRPr="00C45D57">
        <w:rPr>
          <w:lang w:val="en-CA"/>
        </w:rPr>
        <w:t xml:space="preserve">Condoravdi and Lauer </w:t>
      </w:r>
      <w:r w:rsidR="00A218F1" w:rsidRPr="00C45D57">
        <w:rPr>
          <w:lang w:val="en-CA"/>
        </w:rPr>
        <w:t>2012</w:t>
      </w:r>
      <w:r w:rsidRPr="00C45D57">
        <w:rPr>
          <w:lang w:val="en-CA"/>
        </w:rPr>
        <w:t xml:space="preserve">, Oikonomou </w:t>
      </w:r>
      <w:r w:rsidR="00A218F1" w:rsidRPr="00C45D57">
        <w:rPr>
          <w:lang w:val="en-CA"/>
        </w:rPr>
        <w:t>2016</w:t>
      </w:r>
      <w:r w:rsidR="001B51AA" w:rsidRPr="00C45D57">
        <w:rPr>
          <w:lang w:val="en-CA"/>
        </w:rPr>
        <w:t xml:space="preserve">, building on </w:t>
      </w:r>
      <w:r w:rsidRPr="00C45D57">
        <w:rPr>
          <w:lang w:val="en-CA"/>
        </w:rPr>
        <w:t xml:space="preserve">Kaufmann </w:t>
      </w:r>
      <w:r w:rsidR="00A218F1" w:rsidRPr="00C45D57">
        <w:rPr>
          <w:lang w:val="en-CA"/>
        </w:rPr>
        <w:t>2012</w:t>
      </w:r>
      <w:r w:rsidRPr="00C45D57">
        <w:rPr>
          <w:lang w:val="en-CA"/>
        </w:rPr>
        <w:t xml:space="preserve">); </w:t>
      </w:r>
      <w:r w:rsidR="003F49D5" w:rsidRPr="00C45D57">
        <w:rPr>
          <w:lang w:val="en-CA"/>
        </w:rPr>
        <w:t>(</w:t>
      </w:r>
      <w:r w:rsidRPr="00C45D57">
        <w:rPr>
          <w:lang w:val="en-CA"/>
        </w:rPr>
        <w:t>b) a class with an assertive-like interpretation, which includes declarative V2-clauses</w:t>
      </w:r>
      <w:r w:rsidRPr="00C45D57">
        <w:rPr>
          <w:rStyle w:val="Funotenzeichen"/>
          <w:lang w:val="en-CA"/>
        </w:rPr>
        <w:footnoteReference w:id="3"/>
      </w:r>
      <w:r w:rsidRPr="00C45D57">
        <w:rPr>
          <w:lang w:val="en-CA"/>
        </w:rPr>
        <w:t xml:space="preserve"> </w:t>
      </w:r>
      <w:r w:rsidR="003F49D5" w:rsidRPr="00C45D57">
        <w:rPr>
          <w:lang w:val="en-CA"/>
        </w:rPr>
        <w:t>(</w:t>
      </w:r>
      <w:r w:rsidRPr="00C45D57">
        <w:rPr>
          <w:lang w:val="en-CA"/>
        </w:rPr>
        <w:t xml:space="preserve">Reis </w:t>
      </w:r>
      <w:r w:rsidR="00A218F1" w:rsidRPr="00C45D57">
        <w:rPr>
          <w:lang w:val="en-CA"/>
        </w:rPr>
        <w:t>1997</w:t>
      </w:r>
      <w:r w:rsidRPr="00C45D57">
        <w:rPr>
          <w:lang w:val="en-CA"/>
        </w:rPr>
        <w:t xml:space="preserve">); </w:t>
      </w:r>
      <w:r w:rsidR="003F49D5" w:rsidRPr="00C45D57">
        <w:rPr>
          <w:lang w:val="en-CA"/>
        </w:rPr>
        <w:t>(</w:t>
      </w:r>
      <w:r w:rsidRPr="00C45D57">
        <w:rPr>
          <w:lang w:val="en-CA"/>
        </w:rPr>
        <w:t xml:space="preserve">c) structures </w:t>
      </w:r>
      <w:r w:rsidR="001B51AA" w:rsidRPr="00C45D57">
        <w:rPr>
          <w:lang w:val="en-CA"/>
        </w:rPr>
        <w:t xml:space="preserve">alternating with </w:t>
      </w:r>
      <w:r w:rsidR="001B51AA" w:rsidRPr="00C45D57">
        <w:rPr>
          <w:i/>
          <w:lang w:val="en-CA"/>
        </w:rPr>
        <w:t>wenn</w:t>
      </w:r>
      <w:r w:rsidR="001B51AA" w:rsidRPr="00C45D57">
        <w:rPr>
          <w:lang w:val="en-CA"/>
        </w:rPr>
        <w:t xml:space="preserve">-clauses </w:t>
      </w:r>
      <w:r w:rsidR="003F49D5" w:rsidRPr="00C45D57">
        <w:rPr>
          <w:lang w:val="en-CA"/>
        </w:rPr>
        <w:t>(</w:t>
      </w:r>
      <w:r w:rsidR="00FF42CB" w:rsidRPr="00C45D57">
        <w:rPr>
          <w:lang w:val="en-CA"/>
        </w:rPr>
        <w:t>‘</w:t>
      </w:r>
      <w:r w:rsidR="001B51AA" w:rsidRPr="00C45D57">
        <w:rPr>
          <w:lang w:val="en-CA"/>
        </w:rPr>
        <w:t>if</w:t>
      </w:r>
      <w:r w:rsidR="00FF42CB" w:rsidRPr="00C45D57">
        <w:rPr>
          <w:lang w:val="en-CA"/>
        </w:rPr>
        <w:t>’</w:t>
      </w:r>
      <w:r w:rsidR="001B51AA" w:rsidRPr="00C45D57">
        <w:rPr>
          <w:lang w:val="en-CA"/>
        </w:rPr>
        <w:t>-clauses)</w:t>
      </w:r>
      <w:r w:rsidRPr="00C45D57">
        <w:rPr>
          <w:lang w:val="en-CA"/>
        </w:rPr>
        <w:t xml:space="preserve">, like the V1-conditional in </w:t>
      </w:r>
      <w:r w:rsidR="003F49D5" w:rsidRPr="00C45D57">
        <w:rPr>
          <w:lang w:val="en-CA"/>
        </w:rPr>
        <w:t>(</w:t>
      </w:r>
      <w:r w:rsidR="00B72379" w:rsidRPr="00C45D57">
        <w:rPr>
          <w:lang w:val="en-CA"/>
        </w:rPr>
        <w:t>2</w:t>
      </w:r>
      <w:r w:rsidR="00272318" w:rsidRPr="00C45D57">
        <w:rPr>
          <w:lang w:val="en-CA"/>
        </w:rPr>
        <w:t>c). S</w:t>
      </w:r>
      <w:r w:rsidRPr="00C45D57">
        <w:rPr>
          <w:lang w:val="en-CA"/>
        </w:rPr>
        <w:t xml:space="preserve">ee </w:t>
      </w:r>
      <w:r w:rsidR="00FE7E82" w:rsidRPr="00C45D57">
        <w:rPr>
          <w:noProof/>
          <w:lang w:val="en-CA"/>
        </w:rPr>
        <w:t xml:space="preserve">Jacobs </w:t>
      </w:r>
      <w:r w:rsidR="003F49D5" w:rsidRPr="00C45D57">
        <w:rPr>
          <w:noProof/>
          <w:lang w:val="en-CA"/>
        </w:rPr>
        <w:t>(</w:t>
      </w:r>
      <w:r w:rsidR="00FE7E82" w:rsidRPr="00C45D57">
        <w:rPr>
          <w:noProof/>
          <w:lang w:val="en-CA"/>
        </w:rPr>
        <w:t>2015)</w:t>
      </w:r>
      <w:r w:rsidR="00FE7E82" w:rsidRPr="00C45D57">
        <w:rPr>
          <w:lang w:val="en-CA"/>
        </w:rPr>
        <w:t xml:space="preserve"> </w:t>
      </w:r>
      <w:r w:rsidRPr="00C45D57">
        <w:rPr>
          <w:lang w:val="en-CA"/>
        </w:rPr>
        <w:t xml:space="preserve">for </w:t>
      </w:r>
      <w:r w:rsidR="001B51AA" w:rsidRPr="00C45D57">
        <w:rPr>
          <w:lang w:val="en-CA"/>
        </w:rPr>
        <w:t>more conditional-like cases</w:t>
      </w:r>
      <w:r w:rsidRPr="00C45D57">
        <w:rPr>
          <w:lang w:val="en-CA"/>
        </w:rPr>
        <w:t>.</w:t>
      </w:r>
      <w:r w:rsidR="00665911" w:rsidRPr="00C45D57">
        <w:rPr>
          <w:lang w:val="en-CA"/>
        </w:rPr>
        <w:t xml:space="preserve"> See </w:t>
      </w:r>
      <w:r w:rsidR="00047E7A" w:rsidRPr="00C45D57">
        <w:rPr>
          <w:noProof/>
          <w:lang w:val="en-CA"/>
        </w:rPr>
        <w:t xml:space="preserve">Grosz </w:t>
      </w:r>
      <w:r w:rsidR="003F49D5" w:rsidRPr="00C45D57">
        <w:rPr>
          <w:noProof/>
          <w:lang w:val="en-CA"/>
        </w:rPr>
        <w:t>(</w:t>
      </w:r>
      <w:r w:rsidR="00047E7A" w:rsidRPr="00C45D57">
        <w:rPr>
          <w:noProof/>
          <w:lang w:val="en-CA"/>
        </w:rPr>
        <w:t>2012)</w:t>
      </w:r>
      <w:r w:rsidR="00665911" w:rsidRPr="00C45D57">
        <w:rPr>
          <w:lang w:val="en-CA"/>
        </w:rPr>
        <w:t xml:space="preserve"> for </w:t>
      </w:r>
      <w:r w:rsidR="001B51AA" w:rsidRPr="00C45D57">
        <w:rPr>
          <w:lang w:val="en-CA"/>
        </w:rPr>
        <w:t xml:space="preserve">optative cases. </w:t>
      </w:r>
    </w:p>
    <w:p w14:paraId="762C8D16" w14:textId="77777777" w:rsidR="00032157" w:rsidRPr="00FF2036" w:rsidRDefault="00032157" w:rsidP="006F217D">
      <w:pPr>
        <w:pStyle w:val="AbstandVor"/>
        <w:rPr>
          <w:lang w:val="en-US"/>
        </w:rPr>
      </w:pPr>
    </w:p>
    <w:p w14:paraId="262D722A" w14:textId="36EAD8A4" w:rsidR="00032157" w:rsidRDefault="003F49D5" w:rsidP="00F80A5B">
      <w:pPr>
        <w:pStyle w:val="Beispiel"/>
        <w:tabs>
          <w:tab w:val="left" w:pos="1276"/>
          <w:tab w:val="left" w:pos="1843"/>
          <w:tab w:val="left" w:pos="2268"/>
        </w:tabs>
        <w:rPr>
          <w:lang w:val="en-US"/>
        </w:rPr>
      </w:pPr>
      <w:r>
        <w:rPr>
          <w:lang w:val="en-US"/>
        </w:rPr>
        <w:t>(</w:t>
      </w:r>
      <w:r w:rsidR="00B72379">
        <w:rPr>
          <w:lang w:val="en-US"/>
        </w:rPr>
        <w:t>2</w:t>
      </w:r>
      <w:r w:rsidR="00032157" w:rsidRPr="00FF2036">
        <w:rPr>
          <w:lang w:val="en-US"/>
        </w:rPr>
        <w:t>)</w:t>
      </w:r>
      <w:r w:rsidR="00032157" w:rsidRPr="00FF2036">
        <w:rPr>
          <w:lang w:val="en-US"/>
        </w:rPr>
        <w:tab/>
        <w:t>a.</w:t>
      </w:r>
      <w:r w:rsidR="00032157" w:rsidRPr="00FF2036">
        <w:rPr>
          <w:lang w:val="en-US"/>
        </w:rPr>
        <w:tab/>
        <w:t>Hilf</w:t>
      </w:r>
      <w:r w:rsidR="00F80A5B">
        <w:rPr>
          <w:lang w:val="en-US"/>
        </w:rPr>
        <w:tab/>
      </w:r>
      <w:r w:rsidR="00032157" w:rsidRPr="00FF2036">
        <w:rPr>
          <w:lang w:val="en-US"/>
        </w:rPr>
        <w:t>bitte</w:t>
      </w:r>
      <w:r w:rsidR="00F80A5B">
        <w:rPr>
          <w:lang w:val="en-US"/>
        </w:rPr>
        <w:tab/>
      </w:r>
      <w:r w:rsidR="00032157" w:rsidRPr="00FF2036">
        <w:rPr>
          <w:lang w:val="en-US"/>
        </w:rPr>
        <w:t>der</w:t>
      </w:r>
      <w:r w:rsidR="00F80A5B">
        <w:rPr>
          <w:lang w:val="en-US"/>
        </w:rPr>
        <w:tab/>
      </w:r>
      <w:r w:rsidR="00032157" w:rsidRPr="00FF2036">
        <w:rPr>
          <w:lang w:val="en-US"/>
        </w:rPr>
        <w:t>Saskia.</w:t>
      </w:r>
    </w:p>
    <w:p w14:paraId="569A28B2" w14:textId="5A2665C1" w:rsidR="00F80A5B" w:rsidRPr="00FF2036" w:rsidRDefault="00F80A5B" w:rsidP="00F80A5B">
      <w:pPr>
        <w:pStyle w:val="Beispiel"/>
        <w:tabs>
          <w:tab w:val="left" w:pos="1276"/>
          <w:tab w:val="left" w:pos="1843"/>
          <w:tab w:val="left" w:pos="2268"/>
        </w:tabs>
        <w:rPr>
          <w:lang w:val="en-US"/>
        </w:rPr>
      </w:pPr>
      <w:r>
        <w:rPr>
          <w:lang w:val="en-US"/>
        </w:rPr>
        <w:tab/>
      </w:r>
      <w:r>
        <w:rPr>
          <w:lang w:val="en-US"/>
        </w:rPr>
        <w:tab/>
        <w:t>help</w:t>
      </w:r>
      <w:r>
        <w:rPr>
          <w:lang w:val="en-US"/>
        </w:rPr>
        <w:tab/>
        <w:t>please</w:t>
      </w:r>
      <w:r>
        <w:rPr>
          <w:lang w:val="en-US"/>
        </w:rPr>
        <w:tab/>
        <w:t>the</w:t>
      </w:r>
      <w:r>
        <w:rPr>
          <w:lang w:val="en-US"/>
        </w:rPr>
        <w:tab/>
        <w:t>Saskia</w:t>
      </w:r>
    </w:p>
    <w:p w14:paraId="388181C3" w14:textId="0E357107" w:rsidR="00032157" w:rsidRDefault="00032157" w:rsidP="006F217D">
      <w:pPr>
        <w:pStyle w:val="Beispiel"/>
        <w:rPr>
          <w:lang w:val="en-US"/>
        </w:rPr>
      </w:pPr>
      <w:r w:rsidRPr="00FF2036">
        <w:rPr>
          <w:lang w:val="en-US"/>
        </w:rPr>
        <w:tab/>
      </w:r>
      <w:r w:rsidRPr="00FF2036">
        <w:rPr>
          <w:lang w:val="en-US"/>
        </w:rPr>
        <w:tab/>
      </w:r>
      <w:r w:rsidR="00FF42CB">
        <w:rPr>
          <w:lang w:val="en-US"/>
        </w:rPr>
        <w:t>‘</w:t>
      </w:r>
      <w:r w:rsidRPr="00FF2036">
        <w:rPr>
          <w:lang w:val="en-US"/>
        </w:rPr>
        <w:t>Please help Saskia.</w:t>
      </w:r>
      <w:r w:rsidR="00FF42CB">
        <w:rPr>
          <w:lang w:val="en-US"/>
        </w:rPr>
        <w:t>’</w:t>
      </w:r>
    </w:p>
    <w:p w14:paraId="0E1385F2" w14:textId="77777777" w:rsidR="00B37A96" w:rsidRPr="00FF2036" w:rsidRDefault="00B37A96" w:rsidP="00B37A96">
      <w:pPr>
        <w:pStyle w:val="AbstandBeispiel"/>
        <w:rPr>
          <w:lang w:val="en-US"/>
        </w:rPr>
      </w:pPr>
    </w:p>
    <w:p w14:paraId="5B5BDAC6" w14:textId="10C792E7" w:rsidR="00032157" w:rsidRDefault="00032157" w:rsidP="00F80A5B">
      <w:pPr>
        <w:pStyle w:val="Beispiel"/>
        <w:tabs>
          <w:tab w:val="left" w:pos="1276"/>
          <w:tab w:val="left" w:pos="1843"/>
          <w:tab w:val="left" w:pos="2268"/>
          <w:tab w:val="left" w:pos="2694"/>
        </w:tabs>
        <w:rPr>
          <w:lang w:val="en-US"/>
        </w:rPr>
      </w:pPr>
      <w:r w:rsidRPr="00FF2036">
        <w:rPr>
          <w:lang w:val="en-US"/>
        </w:rPr>
        <w:tab/>
        <w:t>b.</w:t>
      </w:r>
      <w:r w:rsidRPr="00FF2036">
        <w:rPr>
          <w:lang w:val="en-US"/>
        </w:rPr>
        <w:tab/>
        <w:t>Du</w:t>
      </w:r>
      <w:r w:rsidR="00F80A5B">
        <w:rPr>
          <w:lang w:val="en-US"/>
        </w:rPr>
        <w:tab/>
      </w:r>
      <w:r w:rsidRPr="00FF2036">
        <w:rPr>
          <w:lang w:val="en-US"/>
        </w:rPr>
        <w:t>hilfst</w:t>
      </w:r>
      <w:r w:rsidR="00F80A5B">
        <w:rPr>
          <w:lang w:val="en-US"/>
        </w:rPr>
        <w:tab/>
      </w:r>
      <w:r w:rsidRPr="00FF2036">
        <w:rPr>
          <w:lang w:val="en-US"/>
        </w:rPr>
        <w:t>also</w:t>
      </w:r>
      <w:r w:rsidR="00F80A5B">
        <w:rPr>
          <w:lang w:val="en-US"/>
        </w:rPr>
        <w:tab/>
      </w:r>
      <w:r w:rsidRPr="00FF2036">
        <w:rPr>
          <w:lang w:val="en-US"/>
        </w:rPr>
        <w:t>der</w:t>
      </w:r>
      <w:r w:rsidR="00F80A5B">
        <w:rPr>
          <w:lang w:val="en-US"/>
        </w:rPr>
        <w:tab/>
      </w:r>
      <w:r w:rsidRPr="00FF2036">
        <w:rPr>
          <w:lang w:val="en-US"/>
        </w:rPr>
        <w:t>Saskia.</w:t>
      </w:r>
    </w:p>
    <w:p w14:paraId="0E1A83D8" w14:textId="5F5BA3FD" w:rsidR="00F80A5B" w:rsidRPr="00FF2036" w:rsidRDefault="00F80A5B" w:rsidP="00F80A5B">
      <w:pPr>
        <w:pStyle w:val="Beispiel"/>
        <w:tabs>
          <w:tab w:val="left" w:pos="1276"/>
          <w:tab w:val="left" w:pos="1843"/>
          <w:tab w:val="left" w:pos="2268"/>
          <w:tab w:val="left" w:pos="2694"/>
        </w:tabs>
        <w:rPr>
          <w:lang w:val="en-US"/>
        </w:rPr>
      </w:pPr>
      <w:r>
        <w:rPr>
          <w:lang w:val="en-US"/>
        </w:rPr>
        <w:tab/>
      </w:r>
      <w:r>
        <w:rPr>
          <w:lang w:val="en-US"/>
        </w:rPr>
        <w:tab/>
        <w:t>you</w:t>
      </w:r>
      <w:r>
        <w:rPr>
          <w:lang w:val="en-US"/>
        </w:rPr>
        <w:tab/>
        <w:t>help</w:t>
      </w:r>
      <w:r>
        <w:rPr>
          <w:lang w:val="en-US"/>
        </w:rPr>
        <w:tab/>
        <w:t>then</w:t>
      </w:r>
      <w:r>
        <w:rPr>
          <w:lang w:val="en-US"/>
        </w:rPr>
        <w:tab/>
        <w:t>the</w:t>
      </w:r>
      <w:r>
        <w:rPr>
          <w:lang w:val="en-US"/>
        </w:rPr>
        <w:tab/>
        <w:t>Saskia</w:t>
      </w:r>
    </w:p>
    <w:p w14:paraId="6DE4BBF6" w14:textId="582E0454" w:rsidR="00032157" w:rsidRDefault="00032157" w:rsidP="006F217D">
      <w:pPr>
        <w:pStyle w:val="Beispiel"/>
        <w:rPr>
          <w:lang w:val="en-US"/>
        </w:rPr>
      </w:pPr>
      <w:r w:rsidRPr="00FF2036">
        <w:rPr>
          <w:lang w:val="en-US"/>
        </w:rPr>
        <w:tab/>
      </w:r>
      <w:r w:rsidRPr="00FF2036">
        <w:rPr>
          <w:lang w:val="en-US"/>
        </w:rPr>
        <w:tab/>
      </w:r>
      <w:r w:rsidR="00FF42CB">
        <w:rPr>
          <w:lang w:val="en-US"/>
        </w:rPr>
        <w:t>‘</w:t>
      </w:r>
      <w:r w:rsidRPr="00FF2036">
        <w:rPr>
          <w:lang w:val="en-US"/>
        </w:rPr>
        <w:t>You are helping Saskia, then.</w:t>
      </w:r>
      <w:r w:rsidR="00FF42CB">
        <w:rPr>
          <w:lang w:val="en-US"/>
        </w:rPr>
        <w:t>’</w:t>
      </w:r>
    </w:p>
    <w:p w14:paraId="1E064E03" w14:textId="77777777" w:rsidR="00B37A96" w:rsidRPr="00FF2036" w:rsidRDefault="00B37A96" w:rsidP="00B37A96">
      <w:pPr>
        <w:pStyle w:val="AbstandBeispiel"/>
        <w:rPr>
          <w:lang w:val="en-US"/>
        </w:rPr>
      </w:pPr>
    </w:p>
    <w:p w14:paraId="7B0BCAFE" w14:textId="0785D3BC" w:rsidR="00032157" w:rsidRDefault="00032157" w:rsidP="00D77EBB">
      <w:pPr>
        <w:pStyle w:val="Beispiel"/>
        <w:keepNext/>
        <w:keepLines/>
        <w:tabs>
          <w:tab w:val="left" w:pos="1418"/>
          <w:tab w:val="left" w:pos="1843"/>
          <w:tab w:val="left" w:pos="2268"/>
          <w:tab w:val="left" w:pos="2977"/>
          <w:tab w:val="left" w:pos="3402"/>
          <w:tab w:val="left" w:pos="4395"/>
          <w:tab w:val="left" w:pos="4962"/>
        </w:tabs>
        <w:rPr>
          <w:lang w:val="en-US"/>
        </w:rPr>
      </w:pPr>
      <w:r w:rsidRPr="00FF2036">
        <w:rPr>
          <w:lang w:val="en-US"/>
        </w:rPr>
        <w:lastRenderedPageBreak/>
        <w:tab/>
        <w:t>c.</w:t>
      </w:r>
      <w:r w:rsidRPr="00FF2036">
        <w:rPr>
          <w:lang w:val="en-US"/>
        </w:rPr>
        <w:tab/>
      </w:r>
      <w:r w:rsidRPr="00FF2036">
        <w:rPr>
          <w:i/>
          <w:lang w:val="en-US"/>
        </w:rPr>
        <w:t>Hilfst</w:t>
      </w:r>
      <w:r w:rsidR="00F80A5B">
        <w:rPr>
          <w:i/>
          <w:lang w:val="en-US"/>
        </w:rPr>
        <w:tab/>
      </w:r>
      <w:r w:rsidRPr="00FF2036">
        <w:rPr>
          <w:i/>
          <w:lang w:val="en-US"/>
        </w:rPr>
        <w:t>du</w:t>
      </w:r>
      <w:r w:rsidR="00F80A5B">
        <w:rPr>
          <w:i/>
          <w:lang w:val="en-US"/>
        </w:rPr>
        <w:tab/>
      </w:r>
      <w:r w:rsidRPr="00FF2036">
        <w:rPr>
          <w:i/>
          <w:lang w:val="en-US"/>
        </w:rPr>
        <w:t>der</w:t>
      </w:r>
      <w:r w:rsidR="00F80A5B">
        <w:rPr>
          <w:i/>
          <w:lang w:val="en-US"/>
        </w:rPr>
        <w:tab/>
      </w:r>
      <w:r w:rsidRPr="00FF2036">
        <w:rPr>
          <w:i/>
          <w:lang w:val="en-US"/>
        </w:rPr>
        <w:t>Saskia</w:t>
      </w:r>
      <w:r w:rsidRPr="00FF2036">
        <w:rPr>
          <w:lang w:val="en-US"/>
        </w:rPr>
        <w:t>,</w:t>
      </w:r>
      <w:r w:rsidR="00F80A5B">
        <w:rPr>
          <w:lang w:val="en-US"/>
        </w:rPr>
        <w:tab/>
      </w:r>
      <w:r w:rsidRPr="00FF2036">
        <w:rPr>
          <w:lang w:val="en-US"/>
        </w:rPr>
        <w:t>geht</w:t>
      </w:r>
      <w:r w:rsidR="00F80A5B">
        <w:rPr>
          <w:lang w:val="en-US"/>
        </w:rPr>
        <w:tab/>
      </w:r>
      <w:r w:rsidRPr="00FF2036">
        <w:rPr>
          <w:lang w:val="en-US"/>
        </w:rPr>
        <w:t>alles</w:t>
      </w:r>
      <w:r w:rsidR="00F80A5B">
        <w:rPr>
          <w:lang w:val="en-US"/>
        </w:rPr>
        <w:tab/>
      </w:r>
      <w:r w:rsidRPr="00FF2036">
        <w:rPr>
          <w:lang w:val="en-US"/>
        </w:rPr>
        <w:t>viel</w:t>
      </w:r>
      <w:r w:rsidR="00F80A5B">
        <w:rPr>
          <w:lang w:val="en-US"/>
        </w:rPr>
        <w:tab/>
      </w:r>
      <w:r w:rsidRPr="00FF2036">
        <w:rPr>
          <w:lang w:val="en-US"/>
        </w:rPr>
        <w:t>schneller.</w:t>
      </w:r>
    </w:p>
    <w:p w14:paraId="59AF00F8" w14:textId="1508C7B4" w:rsidR="00F80A5B" w:rsidRPr="00FF2036" w:rsidRDefault="00F80A5B" w:rsidP="00D77EBB">
      <w:pPr>
        <w:pStyle w:val="Beispiel"/>
        <w:keepNext/>
        <w:keepLines/>
        <w:tabs>
          <w:tab w:val="left" w:pos="1418"/>
          <w:tab w:val="left" w:pos="1843"/>
          <w:tab w:val="left" w:pos="2268"/>
          <w:tab w:val="left" w:pos="2977"/>
          <w:tab w:val="left" w:pos="3402"/>
          <w:tab w:val="left" w:pos="4395"/>
          <w:tab w:val="left" w:pos="4962"/>
        </w:tabs>
        <w:rPr>
          <w:lang w:val="en-US"/>
        </w:rPr>
      </w:pPr>
      <w:r>
        <w:rPr>
          <w:lang w:val="en-US"/>
        </w:rPr>
        <w:tab/>
      </w:r>
      <w:r>
        <w:rPr>
          <w:lang w:val="en-US"/>
        </w:rPr>
        <w:tab/>
        <w:t>help</w:t>
      </w:r>
      <w:r>
        <w:rPr>
          <w:lang w:val="en-US"/>
        </w:rPr>
        <w:tab/>
        <w:t>you</w:t>
      </w:r>
      <w:r>
        <w:rPr>
          <w:lang w:val="en-US"/>
        </w:rPr>
        <w:tab/>
        <w:t>the</w:t>
      </w:r>
      <w:r>
        <w:rPr>
          <w:lang w:val="en-US"/>
        </w:rPr>
        <w:tab/>
        <w:t>Saskia</w:t>
      </w:r>
      <w:r>
        <w:rPr>
          <w:lang w:val="en-US"/>
        </w:rPr>
        <w:tab/>
        <w:t>goes</w:t>
      </w:r>
      <w:r>
        <w:rPr>
          <w:lang w:val="en-US"/>
        </w:rPr>
        <w:tab/>
        <w:t>everything</w:t>
      </w:r>
      <w:r>
        <w:rPr>
          <w:lang w:val="en-US"/>
        </w:rPr>
        <w:tab/>
        <w:t>much</w:t>
      </w:r>
      <w:r>
        <w:rPr>
          <w:lang w:val="en-US"/>
        </w:rPr>
        <w:tab/>
        <w:t>faster</w:t>
      </w:r>
    </w:p>
    <w:p w14:paraId="0E777194" w14:textId="2D59A9A3" w:rsidR="00032157" w:rsidRPr="00FF2036" w:rsidRDefault="00032157" w:rsidP="006F217D">
      <w:pPr>
        <w:pStyle w:val="Beispiel"/>
        <w:rPr>
          <w:lang w:val="en-US"/>
        </w:rPr>
      </w:pPr>
      <w:r w:rsidRPr="00FF2036">
        <w:rPr>
          <w:lang w:val="en-US"/>
        </w:rPr>
        <w:tab/>
      </w:r>
      <w:r w:rsidRPr="00FF2036">
        <w:rPr>
          <w:lang w:val="en-US"/>
        </w:rPr>
        <w:tab/>
      </w:r>
      <w:r w:rsidR="00FF42CB">
        <w:rPr>
          <w:lang w:val="en-US"/>
        </w:rPr>
        <w:t>‘</w:t>
      </w:r>
      <w:r w:rsidRPr="00FF2036">
        <w:rPr>
          <w:lang w:val="en-US"/>
        </w:rPr>
        <w:t>If you help Saskia, things will advance much faster.</w:t>
      </w:r>
      <w:r w:rsidR="00FF42CB">
        <w:rPr>
          <w:lang w:val="en-US"/>
        </w:rPr>
        <w:t>’</w:t>
      </w:r>
    </w:p>
    <w:p w14:paraId="174D059F" w14:textId="77777777" w:rsidR="00032157" w:rsidRPr="00FF2036" w:rsidRDefault="00032157" w:rsidP="006F217D">
      <w:pPr>
        <w:pStyle w:val="AbstandNach"/>
        <w:rPr>
          <w:lang w:val="en-US"/>
        </w:rPr>
      </w:pPr>
    </w:p>
    <w:p w14:paraId="00DD69DA" w14:textId="2BD7FD57" w:rsidR="00032157" w:rsidRPr="006F217D" w:rsidRDefault="00032157" w:rsidP="006F217D">
      <w:pPr>
        <w:pStyle w:val="StandardAnfang"/>
        <w:rPr>
          <w:lang w:val="en-US"/>
        </w:rPr>
      </w:pPr>
      <w:r w:rsidRPr="00FF2036">
        <w:rPr>
          <w:lang w:val="en-US"/>
        </w:rPr>
        <w:t>We are primarily concerned with the second class here</w:t>
      </w:r>
      <w:r w:rsidR="00272318">
        <w:rPr>
          <w:lang w:val="en-US"/>
        </w:rPr>
        <w:t>, and its connection to the first class</w:t>
      </w:r>
      <w:r w:rsidRPr="00FF2036">
        <w:rPr>
          <w:lang w:val="en-US"/>
        </w:rPr>
        <w:t xml:space="preserve">. To </w:t>
      </w:r>
      <w:r w:rsidR="00FE7E82">
        <w:rPr>
          <w:lang w:val="en-US"/>
        </w:rPr>
        <w:t>make</w:t>
      </w:r>
      <w:r w:rsidR="00272318">
        <w:rPr>
          <w:lang w:val="en-US"/>
        </w:rPr>
        <w:t xml:space="preserve"> this</w:t>
      </w:r>
      <w:r w:rsidRPr="00FF2036">
        <w:rPr>
          <w:lang w:val="en-US"/>
        </w:rPr>
        <w:t xml:space="preserve"> connection to the first class, we begin by briefly a</w:t>
      </w:r>
      <w:r w:rsidRPr="00FF2036">
        <w:rPr>
          <w:lang w:val="en-US"/>
        </w:rPr>
        <w:t>d</w:t>
      </w:r>
      <w:r w:rsidRPr="00FF2036">
        <w:rPr>
          <w:lang w:val="en-US"/>
        </w:rPr>
        <w:t>dressing the imperative.</w:t>
      </w:r>
    </w:p>
    <w:p w14:paraId="49326F71" w14:textId="604F2BD0" w:rsidR="00032157" w:rsidRPr="006F217D" w:rsidRDefault="004F1C3E" w:rsidP="006F217D">
      <w:pPr>
        <w:pStyle w:val="4"/>
        <w:rPr>
          <w:lang w:val="en-US"/>
        </w:rPr>
      </w:pPr>
      <w:r>
        <w:rPr>
          <w:lang w:val="en-US"/>
        </w:rPr>
        <w:t>2.2</w:t>
      </w:r>
      <w:r>
        <w:rPr>
          <w:lang w:val="en-US"/>
        </w:rPr>
        <w:tab/>
      </w:r>
      <w:r w:rsidR="00032157" w:rsidRPr="00FF2036">
        <w:rPr>
          <w:lang w:val="en-US"/>
        </w:rPr>
        <w:t>Modality in imperatives and Kaplan</w:t>
      </w:r>
      <w:r w:rsidR="00FF42CB">
        <w:rPr>
          <w:lang w:val="en-US"/>
        </w:rPr>
        <w:t>'</w:t>
      </w:r>
      <w:r w:rsidR="00032157" w:rsidRPr="00FF2036">
        <w:rPr>
          <w:lang w:val="en-US"/>
        </w:rPr>
        <w:t>s notion of the context of utterance</w:t>
      </w:r>
    </w:p>
    <w:p w14:paraId="2EEA1214" w14:textId="1D4E67F0" w:rsidR="00032157" w:rsidRPr="00FF2036" w:rsidRDefault="00032157" w:rsidP="001526F5">
      <w:pPr>
        <w:pStyle w:val="StandardAnfang"/>
        <w:rPr>
          <w:lang w:val="en-US"/>
        </w:rPr>
      </w:pPr>
      <w:r w:rsidRPr="00FF2036">
        <w:rPr>
          <w:noProof/>
          <w:lang w:val="en-US"/>
        </w:rPr>
        <w:t xml:space="preserve">Platzack and Rosengren </w:t>
      </w:r>
      <w:r w:rsidR="003F49D5">
        <w:rPr>
          <w:noProof/>
          <w:lang w:val="en-US"/>
        </w:rPr>
        <w:t>(</w:t>
      </w:r>
      <w:r w:rsidRPr="00FF2036">
        <w:rPr>
          <w:noProof/>
          <w:lang w:val="en-US"/>
        </w:rPr>
        <w:t>1994)</w:t>
      </w:r>
      <w:r w:rsidRPr="00FF2036">
        <w:rPr>
          <w:lang w:val="en-US"/>
        </w:rPr>
        <w:t xml:space="preserve">, </w:t>
      </w:r>
      <w:r w:rsidRPr="00FF2036">
        <w:rPr>
          <w:noProof/>
          <w:lang w:val="en-US"/>
        </w:rPr>
        <w:t xml:space="preserve">Rivero </w:t>
      </w:r>
      <w:r w:rsidR="003F49D5">
        <w:rPr>
          <w:noProof/>
          <w:lang w:val="en-US"/>
        </w:rPr>
        <w:t>(</w:t>
      </w:r>
      <w:r w:rsidRPr="00FF2036">
        <w:rPr>
          <w:noProof/>
          <w:lang w:val="en-US"/>
        </w:rPr>
        <w:t>1995)</w:t>
      </w:r>
      <w:r w:rsidRPr="00FF2036">
        <w:rPr>
          <w:lang w:val="en-US"/>
        </w:rPr>
        <w:t xml:space="preserve">, </w:t>
      </w:r>
      <w:r w:rsidRPr="00FF2036">
        <w:rPr>
          <w:noProof/>
          <w:lang w:val="en-US"/>
        </w:rPr>
        <w:t xml:space="preserve">Han </w:t>
      </w:r>
      <w:r w:rsidR="003F49D5">
        <w:rPr>
          <w:noProof/>
          <w:lang w:val="en-US"/>
        </w:rPr>
        <w:t>(</w:t>
      </w:r>
      <w:r w:rsidRPr="00FF2036">
        <w:rPr>
          <w:noProof/>
          <w:lang w:val="en-US"/>
        </w:rPr>
        <w:t>1998)</w:t>
      </w:r>
      <w:r w:rsidRPr="00FF2036">
        <w:rPr>
          <w:lang w:val="en-US"/>
        </w:rPr>
        <w:t xml:space="preserve">, and others have argued for a syntactic imperative operator. </w:t>
      </w:r>
      <w:r w:rsidRPr="00FF2036">
        <w:rPr>
          <w:noProof/>
          <w:lang w:val="en-US"/>
        </w:rPr>
        <w:t xml:space="preserve">Kaufmann </w:t>
      </w:r>
      <w:r w:rsidR="003F49D5">
        <w:rPr>
          <w:noProof/>
          <w:lang w:val="en-US"/>
        </w:rPr>
        <w:t>(</w:t>
      </w:r>
      <w:r w:rsidRPr="00FF2036">
        <w:rPr>
          <w:noProof/>
          <w:lang w:val="en-US"/>
        </w:rPr>
        <w:t>2012)</w:t>
      </w:r>
      <w:r w:rsidRPr="00FF2036">
        <w:rPr>
          <w:lang w:val="en-US"/>
        </w:rPr>
        <w:t xml:space="preserve"> suggested a modal interpretation for it that allows a range of modal flavours, including deontic</w:t>
      </w:r>
      <w:r w:rsidR="0058023C">
        <w:rPr>
          <w:lang w:val="en-US"/>
        </w:rPr>
        <w:t xml:space="preserve"> and bouletic, under </w:t>
      </w:r>
      <w:r w:rsidR="009D6272">
        <w:rPr>
          <w:lang w:val="en-US"/>
        </w:rPr>
        <w:t xml:space="preserve">different </w:t>
      </w:r>
      <w:r w:rsidR="0058023C">
        <w:rPr>
          <w:lang w:val="en-US"/>
        </w:rPr>
        <w:t>conditions</w:t>
      </w:r>
      <w:r w:rsidRPr="00FF2036">
        <w:rPr>
          <w:lang w:val="en-US"/>
        </w:rPr>
        <w:t xml:space="preserve">. </w:t>
      </w:r>
      <w:r w:rsidRPr="00FF2036">
        <w:rPr>
          <w:noProof/>
          <w:lang w:val="en-US"/>
        </w:rPr>
        <w:t xml:space="preserve">Condoravdi and Lauer </w:t>
      </w:r>
      <w:r w:rsidR="003F49D5">
        <w:rPr>
          <w:noProof/>
          <w:lang w:val="en-US"/>
        </w:rPr>
        <w:t>(</w:t>
      </w:r>
      <w:r w:rsidRPr="00FF2036">
        <w:rPr>
          <w:noProof/>
          <w:lang w:val="en-US"/>
        </w:rPr>
        <w:t>2012)</w:t>
      </w:r>
      <w:r w:rsidRPr="00FF2036">
        <w:rPr>
          <w:lang w:val="en-US"/>
        </w:rPr>
        <w:t xml:space="preserve">, </w:t>
      </w:r>
      <w:r w:rsidRPr="00FF2036">
        <w:rPr>
          <w:noProof/>
          <w:lang w:val="en-US"/>
        </w:rPr>
        <w:t xml:space="preserve">Oikonomou </w:t>
      </w:r>
      <w:r w:rsidR="003F49D5">
        <w:rPr>
          <w:noProof/>
          <w:lang w:val="en-US"/>
        </w:rPr>
        <w:t>(</w:t>
      </w:r>
      <w:r w:rsidRPr="00FF2036">
        <w:rPr>
          <w:noProof/>
          <w:lang w:val="en-US"/>
        </w:rPr>
        <w:t>2016)</w:t>
      </w:r>
      <w:r w:rsidRPr="00FF2036">
        <w:rPr>
          <w:lang w:val="en-US"/>
        </w:rPr>
        <w:t xml:space="preserve"> and others have developed a bouletic modal semantics for the imperative operator, i.e. </w:t>
      </w:r>
      <w:r w:rsidR="0058023C">
        <w:rPr>
          <w:lang w:val="en-US"/>
        </w:rPr>
        <w:t xml:space="preserve">broadly </w:t>
      </w:r>
      <w:r w:rsidRPr="00FF2036">
        <w:rPr>
          <w:lang w:val="en-US"/>
        </w:rPr>
        <w:t xml:space="preserve">related to the meaning of </w:t>
      </w:r>
      <w:r w:rsidR="00FF42CB">
        <w:rPr>
          <w:lang w:val="en-US"/>
        </w:rPr>
        <w:t>‘</w:t>
      </w:r>
      <w:r w:rsidRPr="00FF2036">
        <w:rPr>
          <w:lang w:val="en-US"/>
        </w:rPr>
        <w:t>want</w:t>
      </w:r>
      <w:r w:rsidR="00FF42CB">
        <w:rPr>
          <w:lang w:val="en-US"/>
        </w:rPr>
        <w:t>’</w:t>
      </w:r>
      <w:r w:rsidRPr="00FF2036">
        <w:rPr>
          <w:lang w:val="en-US"/>
        </w:rPr>
        <w:t>. We informally render the syntactic operator and its semantic interpretation as WANT</w:t>
      </w:r>
      <w:r w:rsidRPr="00FF2036">
        <w:rPr>
          <w:vertAlign w:val="subscript"/>
          <w:lang w:val="en-US"/>
        </w:rPr>
        <w:t>x,t,w</w:t>
      </w:r>
      <w:r w:rsidRPr="00FF2036">
        <w:rPr>
          <w:lang w:val="en-US"/>
        </w:rPr>
        <w:t>: a bouletic att</w:t>
      </w:r>
      <w:r w:rsidRPr="00FF2036">
        <w:rPr>
          <w:lang w:val="en-US"/>
        </w:rPr>
        <w:t>i</w:t>
      </w:r>
      <w:r w:rsidRPr="00FF2036">
        <w:rPr>
          <w:lang w:val="en-US"/>
        </w:rPr>
        <w:t xml:space="preserve">tude </w:t>
      </w:r>
      <w:r w:rsidR="003F49D5">
        <w:rPr>
          <w:lang w:val="en-US"/>
        </w:rPr>
        <w:t>(</w:t>
      </w:r>
      <w:r w:rsidRPr="00FF2036">
        <w:rPr>
          <w:lang w:val="en-US"/>
        </w:rPr>
        <w:t xml:space="preserve">towards the proposition) of an individual x at a time t in a world w </w:t>
      </w:r>
      <w:r w:rsidR="003F49D5">
        <w:rPr>
          <w:lang w:val="en-US"/>
        </w:rPr>
        <w:t>(</w:t>
      </w:r>
      <w:r w:rsidRPr="00FF2036">
        <w:rPr>
          <w:lang w:val="en-US"/>
        </w:rPr>
        <w:t xml:space="preserve">see </w:t>
      </w:r>
      <w:r w:rsidRPr="00FF2036">
        <w:rPr>
          <w:noProof/>
          <w:lang w:val="en-US"/>
        </w:rPr>
        <w:t xml:space="preserve">Condoravdi and Lauer </w:t>
      </w:r>
      <w:r w:rsidR="000C579A">
        <w:rPr>
          <w:noProof/>
          <w:lang w:val="en-US"/>
        </w:rPr>
        <w:t>2012</w:t>
      </w:r>
      <w:r w:rsidRPr="00FF2036">
        <w:rPr>
          <w:lang w:val="en-US"/>
        </w:rPr>
        <w:t xml:space="preserve"> and </w:t>
      </w:r>
      <w:r w:rsidRPr="00FF2036">
        <w:rPr>
          <w:noProof/>
          <w:lang w:val="en-US"/>
        </w:rPr>
        <w:t xml:space="preserve">Oikonomou </w:t>
      </w:r>
      <w:r w:rsidR="000C579A">
        <w:rPr>
          <w:noProof/>
          <w:lang w:val="en-US"/>
        </w:rPr>
        <w:t>2016</w:t>
      </w:r>
      <w:r w:rsidRPr="00FF2036">
        <w:rPr>
          <w:lang w:val="en-US"/>
        </w:rPr>
        <w:t xml:space="preserve"> for suggestions for the actual bouletic semantics). </w:t>
      </w:r>
    </w:p>
    <w:p w14:paraId="64C447E7" w14:textId="14EBBCAD" w:rsidR="00032157" w:rsidRPr="00FF2036" w:rsidRDefault="00032157" w:rsidP="00C05811">
      <w:pPr>
        <w:rPr>
          <w:lang w:val="en-US"/>
        </w:rPr>
      </w:pPr>
      <w:r w:rsidRPr="00FF2036">
        <w:rPr>
          <w:lang w:val="en-US"/>
        </w:rPr>
        <w:t xml:space="preserve">The imperative cannot shift, i.e. the only interpretation of the request in </w:t>
      </w:r>
      <w:r w:rsidR="003F49D5">
        <w:rPr>
          <w:lang w:val="en-US"/>
        </w:rPr>
        <w:t>(</w:t>
      </w:r>
      <w:r w:rsidRPr="00FF2036">
        <w:rPr>
          <w:lang w:val="en-US"/>
        </w:rPr>
        <w:t xml:space="preserve">2a) is as a request of the speaker at the time of speech in the world of the utterance </w:t>
      </w:r>
      <w:r w:rsidR="003F49D5">
        <w:rPr>
          <w:lang w:val="en-US"/>
        </w:rPr>
        <w:t>(</w:t>
      </w:r>
      <w:r w:rsidRPr="00FF2036">
        <w:rPr>
          <w:noProof/>
          <w:lang w:val="en-US"/>
        </w:rPr>
        <w:t>Kaufm</w:t>
      </w:r>
      <w:r w:rsidR="00A218F1">
        <w:rPr>
          <w:noProof/>
          <w:lang w:val="en-US"/>
        </w:rPr>
        <w:t>a</w:t>
      </w:r>
      <w:r w:rsidRPr="00FF2036">
        <w:rPr>
          <w:noProof/>
          <w:lang w:val="en-US"/>
        </w:rPr>
        <w:t xml:space="preserve">nn </w:t>
      </w:r>
      <w:r w:rsidR="00A218F1">
        <w:rPr>
          <w:noProof/>
          <w:lang w:val="en-US"/>
        </w:rPr>
        <w:t>2012</w:t>
      </w:r>
      <w:r w:rsidRPr="00FF2036">
        <w:rPr>
          <w:lang w:val="en-US"/>
        </w:rPr>
        <w:t xml:space="preserve">, </w:t>
      </w:r>
      <w:r w:rsidRPr="00FF2036">
        <w:rPr>
          <w:noProof/>
          <w:lang w:val="en-US"/>
        </w:rPr>
        <w:t xml:space="preserve">Condoravdi and Lauer </w:t>
      </w:r>
      <w:r w:rsidR="00A218F1">
        <w:rPr>
          <w:noProof/>
          <w:lang w:val="en-US"/>
        </w:rPr>
        <w:t>2012</w:t>
      </w:r>
      <w:r w:rsidRPr="00FF2036">
        <w:rPr>
          <w:lang w:val="en-US"/>
        </w:rPr>
        <w:t xml:space="preserve">, </w:t>
      </w:r>
      <w:r w:rsidRPr="00FF2036">
        <w:rPr>
          <w:noProof/>
          <w:lang w:val="en-US"/>
        </w:rPr>
        <w:t xml:space="preserve">Eckardt </w:t>
      </w:r>
      <w:r w:rsidR="00A218F1">
        <w:rPr>
          <w:noProof/>
          <w:lang w:val="en-US"/>
        </w:rPr>
        <w:t>2015</w:t>
      </w:r>
      <w:r w:rsidRPr="00FF2036">
        <w:rPr>
          <w:lang w:val="en-US"/>
        </w:rPr>
        <w:t xml:space="preserve">). </w:t>
      </w:r>
      <w:r w:rsidR="009D6272">
        <w:rPr>
          <w:lang w:val="en-US"/>
        </w:rPr>
        <w:t xml:space="preserve">We think that </w:t>
      </w:r>
      <w:r w:rsidR="00306A34">
        <w:rPr>
          <w:lang w:val="en-US"/>
        </w:rPr>
        <w:t xml:space="preserve">one aspect of this </w:t>
      </w:r>
      <w:r w:rsidRPr="00FF2036">
        <w:rPr>
          <w:lang w:val="en-US"/>
        </w:rPr>
        <w:t xml:space="preserve">is that the parameters x, t, and w </w:t>
      </w:r>
      <w:r w:rsidR="00780868">
        <w:rPr>
          <w:lang w:val="en-US"/>
        </w:rPr>
        <w:t>are</w:t>
      </w:r>
      <w:r w:rsidRPr="00FF2036">
        <w:rPr>
          <w:lang w:val="en-US"/>
        </w:rPr>
        <w:t xml:space="preserve"> the parameters of the context of </w:t>
      </w:r>
      <w:r w:rsidRPr="00FF2036">
        <w:rPr>
          <w:noProof/>
          <w:lang w:val="en-US"/>
        </w:rPr>
        <w:t xml:space="preserve">Kaplan </w:t>
      </w:r>
      <w:r w:rsidR="003F49D5">
        <w:rPr>
          <w:noProof/>
          <w:lang w:val="en-US"/>
        </w:rPr>
        <w:t>(</w:t>
      </w:r>
      <w:r w:rsidRPr="00FF2036">
        <w:rPr>
          <w:noProof/>
          <w:lang w:val="en-US"/>
        </w:rPr>
        <w:t>1989)</w:t>
      </w:r>
      <w:r w:rsidRPr="00FF2036">
        <w:rPr>
          <w:lang w:val="en-US"/>
        </w:rPr>
        <w:t>: the speaker, the time of speech, and the world of the utte</w:t>
      </w:r>
      <w:r w:rsidRPr="00FF2036">
        <w:rPr>
          <w:lang w:val="en-US"/>
        </w:rPr>
        <w:t>r</w:t>
      </w:r>
      <w:r w:rsidRPr="00FF2036">
        <w:rPr>
          <w:lang w:val="en-US"/>
        </w:rPr>
        <w:t xml:space="preserve">ance. We here call this context the “origo”, borrowing a name from </w:t>
      </w:r>
      <w:r w:rsidRPr="00FF2036">
        <w:rPr>
          <w:noProof/>
          <w:lang w:val="en-US"/>
        </w:rPr>
        <w:t xml:space="preserve">Bühler </w:t>
      </w:r>
      <w:r w:rsidR="003F49D5">
        <w:rPr>
          <w:noProof/>
          <w:lang w:val="en-US"/>
        </w:rPr>
        <w:t>(</w:t>
      </w:r>
      <w:r w:rsidRPr="00FF2036">
        <w:rPr>
          <w:noProof/>
          <w:lang w:val="en-US"/>
        </w:rPr>
        <w:t>1982)</w:t>
      </w:r>
      <w:r w:rsidRPr="00FF2036">
        <w:rPr>
          <w:lang w:val="en-US"/>
        </w:rPr>
        <w:t xml:space="preserve"> for a </w:t>
      </w:r>
      <w:r w:rsidR="0011680F">
        <w:rPr>
          <w:lang w:val="en-US"/>
        </w:rPr>
        <w:t xml:space="preserve">closely </w:t>
      </w:r>
      <w:r w:rsidRPr="00FF2036">
        <w:rPr>
          <w:lang w:val="en-US"/>
        </w:rPr>
        <w:t xml:space="preserve">related conception </w:t>
      </w:r>
      <w:r w:rsidR="003F49D5">
        <w:rPr>
          <w:lang w:val="en-US"/>
        </w:rPr>
        <w:t>(</w:t>
      </w:r>
      <w:r w:rsidRPr="00FF2036">
        <w:rPr>
          <w:lang w:val="en-US"/>
        </w:rPr>
        <w:t xml:space="preserve">for Bühler, this is </w:t>
      </w:r>
      <w:r w:rsidR="00FF42CB">
        <w:rPr>
          <w:lang w:val="en-US"/>
        </w:rPr>
        <w:t>‘</w:t>
      </w:r>
      <w:r w:rsidRPr="00FF2036">
        <w:rPr>
          <w:lang w:val="en-US"/>
        </w:rPr>
        <w:t>I</w:t>
      </w:r>
      <w:r w:rsidR="00FF42CB">
        <w:rPr>
          <w:lang w:val="en-US"/>
        </w:rPr>
        <w:t>’</w:t>
      </w:r>
      <w:r w:rsidRPr="00FF2036">
        <w:rPr>
          <w:lang w:val="en-US"/>
        </w:rPr>
        <w:t xml:space="preserve">, </w:t>
      </w:r>
      <w:r w:rsidR="00FF42CB">
        <w:rPr>
          <w:lang w:val="en-US"/>
        </w:rPr>
        <w:t>‘</w:t>
      </w:r>
      <w:r w:rsidRPr="00FF2036">
        <w:rPr>
          <w:lang w:val="en-US"/>
        </w:rPr>
        <w:t>here</w:t>
      </w:r>
      <w:r w:rsidR="00FF42CB">
        <w:rPr>
          <w:lang w:val="en-US"/>
        </w:rPr>
        <w:t>’</w:t>
      </w:r>
      <w:r w:rsidRPr="00FF2036">
        <w:rPr>
          <w:lang w:val="en-US"/>
        </w:rPr>
        <w:t xml:space="preserve">, and </w:t>
      </w:r>
      <w:r w:rsidR="00FF42CB">
        <w:rPr>
          <w:lang w:val="en-US"/>
        </w:rPr>
        <w:t>‘</w:t>
      </w:r>
      <w:r w:rsidRPr="00FF2036">
        <w:rPr>
          <w:lang w:val="en-US"/>
        </w:rPr>
        <w:t>now</w:t>
      </w:r>
      <w:r w:rsidR="00FF42CB">
        <w:rPr>
          <w:lang w:val="en-US"/>
        </w:rPr>
        <w:t>’</w:t>
      </w:r>
      <w:r w:rsidRPr="00FF2036">
        <w:rPr>
          <w:lang w:val="en-US"/>
        </w:rPr>
        <w:t xml:space="preserve">). </w:t>
      </w:r>
    </w:p>
    <w:p w14:paraId="5907636D" w14:textId="77777777" w:rsidR="00032157" w:rsidRPr="00FF2036" w:rsidRDefault="00032157" w:rsidP="006F217D">
      <w:pPr>
        <w:pStyle w:val="AbstandVor"/>
        <w:rPr>
          <w:lang w:val="en-US"/>
        </w:rPr>
      </w:pPr>
    </w:p>
    <w:p w14:paraId="0B7E25C4" w14:textId="23F331B3" w:rsidR="00032157" w:rsidRPr="00FF2036" w:rsidRDefault="003F49D5" w:rsidP="006F217D">
      <w:pPr>
        <w:pStyle w:val="Beispiel"/>
        <w:rPr>
          <w:lang w:val="en-US"/>
        </w:rPr>
      </w:pPr>
      <w:r>
        <w:rPr>
          <w:lang w:val="en-US"/>
        </w:rPr>
        <w:t>(</w:t>
      </w:r>
      <w:r w:rsidR="00B72379">
        <w:rPr>
          <w:lang w:val="en-US"/>
        </w:rPr>
        <w:t>3</w:t>
      </w:r>
      <w:r w:rsidR="00032157" w:rsidRPr="00FF2036">
        <w:rPr>
          <w:lang w:val="en-US"/>
        </w:rPr>
        <w:t>)</w:t>
      </w:r>
      <w:r w:rsidR="00032157" w:rsidRPr="00FF2036">
        <w:rPr>
          <w:lang w:val="en-US"/>
        </w:rPr>
        <w:tab/>
      </w:r>
      <w:r w:rsidR="008551B5">
        <w:rPr>
          <w:lang w:val="en-US"/>
        </w:rPr>
        <w:tab/>
      </w:r>
      <w:r w:rsidR="00032157" w:rsidRPr="00FF2036">
        <w:rPr>
          <w:lang w:val="en-US"/>
        </w:rPr>
        <w:t xml:space="preserve">Context of Kaplan </w:t>
      </w:r>
      <w:r>
        <w:rPr>
          <w:lang w:val="en-US"/>
        </w:rPr>
        <w:t>(</w:t>
      </w:r>
      <w:r w:rsidR="00032157" w:rsidRPr="00FF2036">
        <w:rPr>
          <w:lang w:val="en-US"/>
        </w:rPr>
        <w:t>19</w:t>
      </w:r>
      <w:r w:rsidR="00032157">
        <w:rPr>
          <w:lang w:val="en-US"/>
        </w:rPr>
        <w:t>89) in the notation of Kaplan:</w:t>
      </w:r>
    </w:p>
    <w:p w14:paraId="017B8987" w14:textId="77777777" w:rsidR="00032157" w:rsidRPr="00FF2036" w:rsidRDefault="00032157" w:rsidP="006F217D">
      <w:pPr>
        <w:pStyle w:val="Beispiel"/>
        <w:rPr>
          <w:lang w:val="en-US"/>
        </w:rPr>
      </w:pPr>
      <w:r w:rsidRPr="00FF2036">
        <w:rPr>
          <w:lang w:val="en-US"/>
        </w:rPr>
        <w:tab/>
      </w:r>
      <w:r w:rsidR="008551B5">
        <w:rPr>
          <w:lang w:val="en-US"/>
        </w:rPr>
        <w:tab/>
      </w:r>
      <w:r w:rsidRPr="00FF2036">
        <w:rPr>
          <w:lang w:val="en-US"/>
        </w:rPr>
        <w:t>c, where c</w:t>
      </w:r>
      <w:r w:rsidRPr="00FF2036">
        <w:rPr>
          <w:vertAlign w:val="subscript"/>
          <w:lang w:val="en-US"/>
        </w:rPr>
        <w:t>A</w:t>
      </w:r>
      <w:r w:rsidRPr="00FF2036">
        <w:rPr>
          <w:lang w:val="en-US"/>
        </w:rPr>
        <w:t xml:space="preserve"> is the speaker, c</w:t>
      </w:r>
      <w:r w:rsidRPr="00FF2036">
        <w:rPr>
          <w:vertAlign w:val="subscript"/>
          <w:lang w:val="en-US"/>
        </w:rPr>
        <w:t>T</w:t>
      </w:r>
      <w:r w:rsidRPr="00FF2036">
        <w:rPr>
          <w:lang w:val="en-US"/>
        </w:rPr>
        <w:t xml:space="preserve"> is time of speech, and c</w:t>
      </w:r>
      <w:r w:rsidRPr="00FF2036">
        <w:rPr>
          <w:vertAlign w:val="subscript"/>
          <w:lang w:val="en-US"/>
        </w:rPr>
        <w:t>W</w:t>
      </w:r>
      <w:r w:rsidRPr="00FF2036">
        <w:rPr>
          <w:lang w:val="en-US"/>
        </w:rPr>
        <w:t xml:space="preserve"> is the world of the utterance.</w:t>
      </w:r>
    </w:p>
    <w:p w14:paraId="7B57B1CB" w14:textId="77777777" w:rsidR="00032157" w:rsidRPr="00FF2036" w:rsidRDefault="00032157" w:rsidP="006F217D">
      <w:pPr>
        <w:pStyle w:val="AbstandNach"/>
        <w:rPr>
          <w:lang w:val="en-US"/>
        </w:rPr>
      </w:pPr>
    </w:p>
    <w:p w14:paraId="6E4CA9F6" w14:textId="57E38D35" w:rsidR="00032157" w:rsidRPr="00FF2036" w:rsidRDefault="00032157" w:rsidP="0011680F">
      <w:pPr>
        <w:ind w:firstLine="0"/>
        <w:rPr>
          <w:lang w:val="en-US"/>
        </w:rPr>
      </w:pPr>
      <w:r w:rsidRPr="00FF2036">
        <w:rPr>
          <w:lang w:val="en-US"/>
        </w:rPr>
        <w:t>In the following, we argue that a related conception, BEL</w:t>
      </w:r>
      <w:r w:rsidRPr="00FF2036">
        <w:rPr>
          <w:vertAlign w:val="subscript"/>
          <w:lang w:val="en-US"/>
        </w:rPr>
        <w:t>x,t,w</w:t>
      </w:r>
      <w:r w:rsidRPr="00FF2036">
        <w:rPr>
          <w:lang w:val="en-US"/>
        </w:rPr>
        <w:t xml:space="preserve">, is relevant to the analysis of the second case above, the V2-clauses illustrated in </w:t>
      </w:r>
      <w:r w:rsidR="003F49D5">
        <w:rPr>
          <w:lang w:val="en-US"/>
        </w:rPr>
        <w:t>(</w:t>
      </w:r>
      <w:r w:rsidRPr="00FF2036">
        <w:rPr>
          <w:lang w:val="en-US"/>
        </w:rPr>
        <w:t>2b), their verb position and their verbal mood. The modality is a different one here, not bo</w:t>
      </w:r>
      <w:r w:rsidRPr="00FF2036">
        <w:rPr>
          <w:lang w:val="en-US"/>
        </w:rPr>
        <w:t>u</w:t>
      </w:r>
      <w:r w:rsidRPr="00FF2036">
        <w:rPr>
          <w:lang w:val="en-US"/>
        </w:rPr>
        <w:t>letic but, we argue, doxastic, i.e. belief-related. The parameters x, t, and w, rela</w:t>
      </w:r>
      <w:r w:rsidRPr="00FF2036">
        <w:rPr>
          <w:lang w:val="en-US"/>
        </w:rPr>
        <w:t>t</w:t>
      </w:r>
      <w:r w:rsidRPr="00FF2036">
        <w:rPr>
          <w:lang w:val="en-US"/>
        </w:rPr>
        <w:t xml:space="preserve">ing to the beliefs of x at time t in world w, will be seen to be shiftable away from the origo; however, we will argue that the analysis of Konjunktiv </w:t>
      </w:r>
      <w:r w:rsidR="00780868">
        <w:rPr>
          <w:lang w:val="en-US"/>
        </w:rPr>
        <w:t xml:space="preserve">and the analysis of indicative </w:t>
      </w:r>
      <w:r w:rsidR="003F49D5">
        <w:rPr>
          <w:lang w:val="en-US"/>
        </w:rPr>
        <w:t>(</w:t>
      </w:r>
      <w:r w:rsidR="00780868">
        <w:rPr>
          <w:lang w:val="en-US"/>
        </w:rPr>
        <w:t xml:space="preserve">at least by default) </w:t>
      </w:r>
      <w:r w:rsidRPr="00FF2036">
        <w:rPr>
          <w:lang w:val="en-US"/>
        </w:rPr>
        <w:t xml:space="preserve">also </w:t>
      </w:r>
      <w:r w:rsidR="00780868">
        <w:rPr>
          <w:lang w:val="en-US"/>
        </w:rPr>
        <w:t>involve</w:t>
      </w:r>
      <w:r w:rsidRPr="00FF2036">
        <w:rPr>
          <w:lang w:val="en-US"/>
        </w:rPr>
        <w:t xml:space="preserve"> reference to Kaplan</w:t>
      </w:r>
      <w:r w:rsidR="00FF42CB">
        <w:rPr>
          <w:lang w:val="en-US"/>
        </w:rPr>
        <w:t>'</w:t>
      </w:r>
      <w:r w:rsidRPr="00FF2036">
        <w:rPr>
          <w:lang w:val="en-US"/>
        </w:rPr>
        <w:t xml:space="preserve">s context </w:t>
      </w:r>
      <w:r w:rsidR="003F49D5">
        <w:rPr>
          <w:lang w:val="en-US"/>
        </w:rPr>
        <w:t>(</w:t>
      </w:r>
      <w:r w:rsidRPr="00FF2036">
        <w:rPr>
          <w:lang w:val="en-US"/>
        </w:rPr>
        <w:t xml:space="preserve">the origo). </w:t>
      </w:r>
    </w:p>
    <w:p w14:paraId="0FCC4276" w14:textId="6D1CDC9A" w:rsidR="00032157" w:rsidRPr="006F217D" w:rsidRDefault="004F1C3E" w:rsidP="006F217D">
      <w:pPr>
        <w:pStyle w:val="4"/>
        <w:rPr>
          <w:lang w:val="en-US"/>
        </w:rPr>
      </w:pPr>
      <w:r>
        <w:rPr>
          <w:lang w:val="en-US"/>
        </w:rPr>
        <w:lastRenderedPageBreak/>
        <w:t>2.3</w:t>
      </w:r>
      <w:r>
        <w:rPr>
          <w:lang w:val="en-US"/>
        </w:rPr>
        <w:tab/>
      </w:r>
      <w:r w:rsidR="00032157" w:rsidRPr="00FF2036">
        <w:rPr>
          <w:lang w:val="en-US"/>
        </w:rPr>
        <w:t xml:space="preserve">Declarative V2-clauses </w:t>
      </w:r>
    </w:p>
    <w:p w14:paraId="2A1E591F" w14:textId="4FACFD80" w:rsidR="00032157" w:rsidRPr="00FF2036" w:rsidRDefault="00032157" w:rsidP="001526F5">
      <w:pPr>
        <w:pStyle w:val="StandardAnfang"/>
        <w:rPr>
          <w:lang w:val="en-US"/>
        </w:rPr>
      </w:pPr>
      <w:r w:rsidRPr="00FF2036">
        <w:rPr>
          <w:noProof/>
          <w:lang w:val="en-US"/>
        </w:rPr>
        <w:t xml:space="preserve">Ross </w:t>
      </w:r>
      <w:r w:rsidR="003F49D5">
        <w:rPr>
          <w:noProof/>
          <w:lang w:val="en-US"/>
        </w:rPr>
        <w:t>(</w:t>
      </w:r>
      <w:r w:rsidRPr="00FF2036">
        <w:rPr>
          <w:noProof/>
          <w:lang w:val="en-US"/>
        </w:rPr>
        <w:t>1970)</w:t>
      </w:r>
      <w:r w:rsidRPr="00FF2036">
        <w:rPr>
          <w:lang w:val="en-US"/>
        </w:rPr>
        <w:t xml:space="preserve"> argued that declarative sentences include a silent assertive meaning</w:t>
      </w:r>
      <w:r w:rsidR="009735E4">
        <w:rPr>
          <w:lang w:val="en-US"/>
        </w:rPr>
        <w:t xml:space="preserve"> </w:t>
      </w:r>
      <w:r w:rsidRPr="00FF2036">
        <w:rPr>
          <w:lang w:val="en-US"/>
        </w:rPr>
        <w:t xml:space="preserve">component that is syntactically represented. This is shown for the declarative </w:t>
      </w:r>
      <w:r w:rsidRPr="00FF2036">
        <w:rPr>
          <w:i/>
          <w:lang w:val="en-US"/>
        </w:rPr>
        <w:t>Prices slumped</w:t>
      </w:r>
      <w:r w:rsidRPr="00FF2036">
        <w:rPr>
          <w:lang w:val="en-US"/>
        </w:rPr>
        <w:t xml:space="preserve"> in </w:t>
      </w:r>
      <w:r w:rsidR="003F49D5">
        <w:rPr>
          <w:lang w:val="en-US"/>
        </w:rPr>
        <w:t>(</w:t>
      </w:r>
      <w:r w:rsidR="00B72379">
        <w:rPr>
          <w:lang w:val="en-US"/>
        </w:rPr>
        <w:t>4</w:t>
      </w:r>
      <w:r w:rsidRPr="00FF2036">
        <w:rPr>
          <w:lang w:val="en-US"/>
        </w:rPr>
        <w:t xml:space="preserve">). Ross allows some flexibility as to the silent predicate, here rendered as </w:t>
      </w:r>
      <w:r w:rsidRPr="00FF2036">
        <w:rPr>
          <w:i/>
          <w:lang w:val="en-US"/>
        </w:rPr>
        <w:t>tell</w:t>
      </w:r>
      <w:r w:rsidRPr="00FF2036">
        <w:rPr>
          <w:lang w:val="en-US"/>
        </w:rPr>
        <w:t>.</w:t>
      </w:r>
    </w:p>
    <w:p w14:paraId="694DD333" w14:textId="77777777" w:rsidR="00032157" w:rsidRPr="00FF2036" w:rsidRDefault="00032157" w:rsidP="006F217D">
      <w:pPr>
        <w:pStyle w:val="AbstandVor"/>
        <w:rPr>
          <w:lang w:val="en-US"/>
        </w:rPr>
      </w:pPr>
    </w:p>
    <w:p w14:paraId="69AC3CAB" w14:textId="4A66717B" w:rsidR="00032157" w:rsidRPr="00FF2036" w:rsidRDefault="003F49D5" w:rsidP="006F217D">
      <w:pPr>
        <w:pStyle w:val="Beispiel"/>
        <w:rPr>
          <w:lang w:val="en-US"/>
        </w:rPr>
      </w:pPr>
      <w:r>
        <w:rPr>
          <w:lang w:val="en-US"/>
        </w:rPr>
        <w:t>(</w:t>
      </w:r>
      <w:r w:rsidR="00B72379">
        <w:rPr>
          <w:lang w:val="en-US"/>
        </w:rPr>
        <w:t>4</w:t>
      </w:r>
      <w:r w:rsidR="00032157" w:rsidRPr="00FF2036">
        <w:rPr>
          <w:lang w:val="en-US"/>
        </w:rPr>
        <w:t>)</w:t>
      </w:r>
      <w:r w:rsidR="00032157" w:rsidRPr="00FF2036">
        <w:rPr>
          <w:lang w:val="en-US"/>
        </w:rPr>
        <w:tab/>
      </w:r>
      <w:r w:rsidR="008551B5">
        <w:rPr>
          <w:lang w:val="en-US"/>
        </w:rPr>
        <w:tab/>
      </w:r>
      <w:r w:rsidR="00032157" w:rsidRPr="00FF2036">
        <w:rPr>
          <w:strike/>
          <w:lang w:val="en-US"/>
        </w:rPr>
        <w:t>I [tell] you</w:t>
      </w:r>
      <w:r w:rsidR="00032157" w:rsidRPr="00FF2036">
        <w:rPr>
          <w:lang w:val="en-US"/>
        </w:rPr>
        <w:t xml:space="preserve"> Prices slumped.</w:t>
      </w:r>
    </w:p>
    <w:p w14:paraId="0FA0509A" w14:textId="77777777" w:rsidR="00032157" w:rsidRPr="00FF2036" w:rsidRDefault="00032157" w:rsidP="006F217D">
      <w:pPr>
        <w:pStyle w:val="AbstandNach"/>
        <w:rPr>
          <w:lang w:val="en-US"/>
        </w:rPr>
      </w:pPr>
    </w:p>
    <w:p w14:paraId="1440EDAE" w14:textId="2D6EE92D" w:rsidR="00032157" w:rsidRPr="00FF2036" w:rsidRDefault="00032157" w:rsidP="001526F5">
      <w:pPr>
        <w:pStyle w:val="StandardAnfang"/>
        <w:rPr>
          <w:lang w:val="en-US"/>
        </w:rPr>
      </w:pPr>
      <w:r w:rsidRPr="00FF2036">
        <w:rPr>
          <w:noProof/>
          <w:lang w:val="en-US"/>
        </w:rPr>
        <w:t xml:space="preserve">Bolinger </w:t>
      </w:r>
      <w:r w:rsidR="003F49D5">
        <w:rPr>
          <w:noProof/>
          <w:lang w:val="en-US"/>
        </w:rPr>
        <w:t>(</w:t>
      </w:r>
      <w:r w:rsidRPr="00FF2036">
        <w:rPr>
          <w:noProof/>
          <w:lang w:val="en-US"/>
        </w:rPr>
        <w:t>1968)</w:t>
      </w:r>
      <w:r w:rsidRPr="00FF2036">
        <w:rPr>
          <w:lang w:val="en-US"/>
        </w:rPr>
        <w:t xml:space="preserve"> suggested a similar </w:t>
      </w:r>
      <w:r w:rsidR="00B17135">
        <w:rPr>
          <w:lang w:val="en-US"/>
        </w:rPr>
        <w:t>component</w:t>
      </w:r>
      <w:r w:rsidR="00B17135" w:rsidRPr="00FF2036">
        <w:rPr>
          <w:lang w:val="en-US"/>
        </w:rPr>
        <w:t xml:space="preserve"> </w:t>
      </w:r>
      <w:r w:rsidRPr="00FF2036">
        <w:rPr>
          <w:lang w:val="en-US"/>
        </w:rPr>
        <w:t xml:space="preserve">of declaratives of the form </w:t>
      </w:r>
      <w:r w:rsidRPr="00FF2036">
        <w:rPr>
          <w:i/>
          <w:lang w:val="en-US"/>
        </w:rPr>
        <w:t>I represent that</w:t>
      </w:r>
      <w:r w:rsidRPr="00FF2036">
        <w:rPr>
          <w:lang w:val="en-US"/>
        </w:rPr>
        <w:t xml:space="preserve">. </w:t>
      </w:r>
      <w:r w:rsidRPr="00FF2036">
        <w:rPr>
          <w:noProof/>
          <w:lang w:val="en-US"/>
        </w:rPr>
        <w:t xml:space="preserve">Oppenrieder </w:t>
      </w:r>
      <w:r w:rsidR="003F49D5">
        <w:rPr>
          <w:noProof/>
          <w:lang w:val="en-US"/>
        </w:rPr>
        <w:t>(</w:t>
      </w:r>
      <w:r w:rsidRPr="00FF2036">
        <w:rPr>
          <w:noProof/>
          <w:lang w:val="en-US"/>
        </w:rPr>
        <w:t>1987)</w:t>
      </w:r>
      <w:r w:rsidRPr="00FF2036">
        <w:rPr>
          <w:lang w:val="en-US"/>
        </w:rPr>
        <w:t xml:space="preserve"> argued that German declaratives connect the propositional content with the speaker and involve a relation of the content as true relative to the world. </w:t>
      </w:r>
      <w:r w:rsidRPr="00FF2036">
        <w:rPr>
          <w:noProof/>
          <w:lang w:val="en-US"/>
        </w:rPr>
        <w:t xml:space="preserve">Gunlogson </w:t>
      </w:r>
      <w:r w:rsidR="003F49D5">
        <w:rPr>
          <w:noProof/>
          <w:lang w:val="en-US"/>
        </w:rPr>
        <w:t>(</w:t>
      </w:r>
      <w:r w:rsidRPr="00FF2036">
        <w:rPr>
          <w:noProof/>
          <w:lang w:val="en-US"/>
        </w:rPr>
        <w:t>2003)</w:t>
      </w:r>
      <w:r w:rsidRPr="00FF2036">
        <w:rPr>
          <w:lang w:val="en-US"/>
        </w:rPr>
        <w:t xml:space="preserve"> argued that declaratives commit either the speaker or the addressee, where addressee commitment applies in declarative questions </w:t>
      </w:r>
      <w:r w:rsidR="003F49D5">
        <w:rPr>
          <w:lang w:val="en-US"/>
        </w:rPr>
        <w:t>(</w:t>
      </w:r>
      <w:r w:rsidRPr="00FF2036">
        <w:rPr>
          <w:lang w:val="en-US"/>
        </w:rPr>
        <w:t xml:space="preserve">cf. </w:t>
      </w:r>
      <w:r w:rsidRPr="00FF2036">
        <w:rPr>
          <w:i/>
          <w:lang w:val="en-US"/>
        </w:rPr>
        <w:t>It</w:t>
      </w:r>
      <w:r w:rsidR="00FF42CB">
        <w:rPr>
          <w:i/>
          <w:lang w:val="en-US"/>
        </w:rPr>
        <w:t>'</w:t>
      </w:r>
      <w:r w:rsidRPr="00FF2036">
        <w:rPr>
          <w:i/>
          <w:lang w:val="en-US"/>
        </w:rPr>
        <w:t>s raining?</w:t>
      </w:r>
      <w:r w:rsidRPr="00FF2036">
        <w:rPr>
          <w:lang w:val="en-US"/>
        </w:rPr>
        <w:t xml:space="preserve"> – which carries the assumption that the addressee is ready to confirm this). </w:t>
      </w:r>
      <w:r w:rsidRPr="00FF2036">
        <w:rPr>
          <w:noProof/>
          <w:lang w:val="en-US"/>
        </w:rPr>
        <w:t xml:space="preserve">Poschmann </w:t>
      </w:r>
      <w:r w:rsidR="003F49D5">
        <w:rPr>
          <w:noProof/>
          <w:lang w:val="en-US"/>
        </w:rPr>
        <w:t>(</w:t>
      </w:r>
      <w:r w:rsidRPr="00FF2036">
        <w:rPr>
          <w:noProof/>
          <w:lang w:val="en-US"/>
        </w:rPr>
        <w:t>2008)</w:t>
      </w:r>
      <w:r w:rsidRPr="00FF2036">
        <w:rPr>
          <w:lang w:val="en-US"/>
        </w:rPr>
        <w:t xml:space="preserve"> argued that only one class of declarative questions involves this shift and </w:t>
      </w:r>
      <w:r w:rsidRPr="00FF2036">
        <w:rPr>
          <w:noProof/>
          <w:lang w:val="en-US"/>
        </w:rPr>
        <w:t xml:space="preserve">Gunlogson </w:t>
      </w:r>
      <w:r w:rsidR="003F49D5">
        <w:rPr>
          <w:noProof/>
          <w:lang w:val="en-US"/>
        </w:rPr>
        <w:t>(</w:t>
      </w:r>
      <w:r w:rsidRPr="00FF2036">
        <w:rPr>
          <w:noProof/>
          <w:lang w:val="en-US"/>
        </w:rPr>
        <w:t>2008)</w:t>
      </w:r>
      <w:r w:rsidRPr="00FF2036">
        <w:rPr>
          <w:lang w:val="en-US"/>
        </w:rPr>
        <w:t xml:space="preserve"> offers a revised account in which the commitment due to the declarative is always on the speaker side, though subject to addressee confirmation in the case of declarative questions. </w:t>
      </w:r>
    </w:p>
    <w:p w14:paraId="19EAD580" w14:textId="12F420CB" w:rsidR="00032157" w:rsidRPr="00FF2036" w:rsidRDefault="00032157" w:rsidP="00C05811">
      <w:pPr>
        <w:rPr>
          <w:lang w:val="en-US"/>
        </w:rPr>
      </w:pPr>
      <w:r>
        <w:rPr>
          <w:lang w:val="en-US"/>
        </w:rPr>
        <w:t xml:space="preserve">The four highest projections of the clause suggested by </w:t>
      </w:r>
      <w:r w:rsidR="004F1C3E">
        <w:rPr>
          <w:noProof/>
          <w:lang w:val="en-US"/>
        </w:rPr>
        <w:t xml:space="preserve">Cinque </w:t>
      </w:r>
      <w:r w:rsidR="003F49D5">
        <w:rPr>
          <w:noProof/>
          <w:lang w:val="en-US"/>
        </w:rPr>
        <w:t>(</w:t>
      </w:r>
      <w:r w:rsidR="004F1C3E">
        <w:rPr>
          <w:noProof/>
          <w:lang w:val="en-US"/>
        </w:rPr>
        <w:t>1999)</w:t>
      </w:r>
      <w:r>
        <w:rPr>
          <w:lang w:val="en-US"/>
        </w:rPr>
        <w:t xml:space="preserve"> are Speech Act Mood, Evaluative Mood, Evidential Mood, and Epistemological Mode. </w:t>
      </w:r>
      <w:r w:rsidR="004F1C3E">
        <w:rPr>
          <w:noProof/>
          <w:lang w:val="en-US"/>
        </w:rPr>
        <w:t xml:space="preserve">Speas </w:t>
      </w:r>
      <w:r w:rsidR="003F49D5">
        <w:rPr>
          <w:noProof/>
          <w:lang w:val="en-US"/>
        </w:rPr>
        <w:t>(</w:t>
      </w:r>
      <w:r w:rsidR="004F1C3E">
        <w:rPr>
          <w:noProof/>
          <w:lang w:val="en-US"/>
        </w:rPr>
        <w:t>2004)</w:t>
      </w:r>
      <w:r>
        <w:rPr>
          <w:lang w:val="en-US"/>
        </w:rPr>
        <w:t xml:space="preserve"> suggests that each of these have their own implicit subject; for example, the highest projection Speech Act Mood has the speaker of the utterance as its implicit subject. </w:t>
      </w:r>
      <w:r w:rsidR="004F1C3E">
        <w:rPr>
          <w:noProof/>
          <w:lang w:val="en-US"/>
        </w:rPr>
        <w:t xml:space="preserve">Hacquard </w:t>
      </w:r>
      <w:r w:rsidR="003F49D5">
        <w:rPr>
          <w:noProof/>
          <w:lang w:val="en-US"/>
        </w:rPr>
        <w:t>(</w:t>
      </w:r>
      <w:r w:rsidR="004F1C3E">
        <w:rPr>
          <w:noProof/>
          <w:lang w:val="en-US"/>
        </w:rPr>
        <w:t>2006)</w:t>
      </w:r>
      <w:r>
        <w:rPr>
          <w:lang w:val="en-US"/>
        </w:rPr>
        <w:t xml:space="preserve"> argued that epistemic modals access a representation of a person</w:t>
      </w:r>
      <w:r w:rsidR="00FF42CB">
        <w:rPr>
          <w:lang w:val="en-US"/>
        </w:rPr>
        <w:t>'</w:t>
      </w:r>
      <w:r>
        <w:rPr>
          <w:lang w:val="en-US"/>
        </w:rPr>
        <w:t xml:space="preserve">s beliefs in the left clausal periphery. </w:t>
      </w:r>
      <w:r w:rsidR="00E05B43">
        <w:rPr>
          <w:noProof/>
          <w:lang w:val="en-US"/>
        </w:rPr>
        <w:t xml:space="preserve">Giorgi </w:t>
      </w:r>
      <w:r w:rsidR="003F49D5">
        <w:rPr>
          <w:noProof/>
          <w:lang w:val="en-US"/>
        </w:rPr>
        <w:t>(</w:t>
      </w:r>
      <w:r w:rsidR="00E05B43">
        <w:rPr>
          <w:noProof/>
          <w:lang w:val="en-US"/>
        </w:rPr>
        <w:t>2010)</w:t>
      </w:r>
      <w:r w:rsidRPr="00FF2036">
        <w:rPr>
          <w:lang w:val="en-US"/>
        </w:rPr>
        <w:t xml:space="preserve"> argued that the C-position contains a representation of the speech time and perhaps the speaker</w:t>
      </w:r>
      <w:r w:rsidR="00FF42CB">
        <w:rPr>
          <w:lang w:val="en-US"/>
        </w:rPr>
        <w:t>'</w:t>
      </w:r>
      <w:r w:rsidRPr="00FF2036">
        <w:rPr>
          <w:lang w:val="en-US"/>
        </w:rPr>
        <w:t xml:space="preserve">s location. </w:t>
      </w:r>
      <w:r w:rsidRPr="00FF2036">
        <w:rPr>
          <w:noProof/>
          <w:lang w:val="en-US"/>
        </w:rPr>
        <w:t xml:space="preserve">Bianchi </w:t>
      </w:r>
      <w:r w:rsidR="003F49D5">
        <w:rPr>
          <w:noProof/>
          <w:lang w:val="en-US"/>
        </w:rPr>
        <w:t>(</w:t>
      </w:r>
      <w:r w:rsidRPr="00FF2036">
        <w:rPr>
          <w:noProof/>
          <w:lang w:val="en-US"/>
        </w:rPr>
        <w:t>2003)</w:t>
      </w:r>
      <w:r w:rsidRPr="00FF2036">
        <w:rPr>
          <w:lang w:val="en-US"/>
        </w:rPr>
        <w:t xml:space="preserve"> and </w:t>
      </w:r>
      <w:r w:rsidRPr="00FF2036">
        <w:rPr>
          <w:noProof/>
          <w:lang w:val="en-US"/>
        </w:rPr>
        <w:t xml:space="preserve">Adger </w:t>
      </w:r>
      <w:r w:rsidR="003F49D5">
        <w:rPr>
          <w:noProof/>
          <w:lang w:val="en-US"/>
        </w:rPr>
        <w:t>(</w:t>
      </w:r>
      <w:r w:rsidRPr="00FF2036">
        <w:rPr>
          <w:noProof/>
          <w:lang w:val="en-US"/>
        </w:rPr>
        <w:t>2007)</w:t>
      </w:r>
      <w:r w:rsidRPr="00FF2036">
        <w:rPr>
          <w:lang w:val="en-US"/>
        </w:rPr>
        <w:t xml:space="preserve"> argue that there is logophoric speaker-anchoring in the left periphery connected to finit</w:t>
      </w:r>
      <w:r w:rsidRPr="00FF2036">
        <w:rPr>
          <w:lang w:val="en-US"/>
        </w:rPr>
        <w:t>e</w:t>
      </w:r>
      <w:r w:rsidRPr="00FF2036">
        <w:rPr>
          <w:lang w:val="en-US"/>
        </w:rPr>
        <w:t xml:space="preserve">ness. </w:t>
      </w:r>
    </w:p>
    <w:p w14:paraId="610D4632" w14:textId="3A9ABD20" w:rsidR="00032157" w:rsidRPr="00FF2036" w:rsidRDefault="00032157" w:rsidP="00C05811">
      <w:pPr>
        <w:rPr>
          <w:lang w:val="en-US"/>
        </w:rPr>
      </w:pPr>
      <w:r w:rsidRPr="00FF2036">
        <w:rPr>
          <w:lang w:val="en-US"/>
        </w:rPr>
        <w:t xml:space="preserve">In German, the standard declarative sentence is derived by movement of the </w:t>
      </w:r>
      <w:r w:rsidRPr="00FF2036">
        <w:rPr>
          <w:color w:val="000000" w:themeColor="text1"/>
          <w:lang w:val="en-US"/>
        </w:rPr>
        <w:t>finite</w:t>
      </w:r>
      <w:r w:rsidRPr="00FF2036">
        <w:rPr>
          <w:lang w:val="en-US"/>
        </w:rPr>
        <w:t xml:space="preserve"> verb to C and movement of another constituent to Spec,CP. </w:t>
      </w:r>
      <w:r w:rsidRPr="00FF2036">
        <w:rPr>
          <w:noProof/>
          <w:lang w:val="en-US"/>
        </w:rPr>
        <w:t xml:space="preserve">Gärtner </w:t>
      </w:r>
      <w:r w:rsidR="003F49D5">
        <w:rPr>
          <w:noProof/>
          <w:lang w:val="en-US"/>
        </w:rPr>
        <w:t>(</w:t>
      </w:r>
      <w:r w:rsidRPr="00FF2036">
        <w:rPr>
          <w:noProof/>
          <w:lang w:val="en-US"/>
        </w:rPr>
        <w:t>2002)</w:t>
      </w:r>
      <w:r w:rsidRPr="00FF2036">
        <w:rPr>
          <w:lang w:val="en-US"/>
        </w:rPr>
        <w:t xml:space="preserve"> developed the idea that German V2-clauses carry inherent speech-act potential. He suggested that their </w:t>
      </w:r>
      <w:r w:rsidR="00B414E4" w:rsidRPr="00FF2036">
        <w:rPr>
          <w:lang w:val="en-US"/>
        </w:rPr>
        <w:t>speech</w:t>
      </w:r>
      <w:r w:rsidR="00B414E4">
        <w:rPr>
          <w:lang w:val="en-US"/>
        </w:rPr>
        <w:t>-</w:t>
      </w:r>
      <w:r w:rsidRPr="00FF2036">
        <w:rPr>
          <w:lang w:val="en-US"/>
        </w:rPr>
        <w:t>act potential unfolds in unembedded use</w:t>
      </w:r>
      <w:r w:rsidR="00B414E4">
        <w:rPr>
          <w:lang w:val="en-US"/>
        </w:rPr>
        <w:t>s</w:t>
      </w:r>
      <w:r w:rsidRPr="00FF2036">
        <w:rPr>
          <w:lang w:val="en-US"/>
        </w:rPr>
        <w:t xml:space="preserve"> </w:t>
      </w:r>
      <w:r w:rsidR="003F49D5">
        <w:rPr>
          <w:lang w:val="en-US"/>
        </w:rPr>
        <w:t>(</w:t>
      </w:r>
      <w:r w:rsidRPr="00FF2036">
        <w:rPr>
          <w:lang w:val="en-US"/>
        </w:rPr>
        <w:t>and restricts possible matrix predicates in embedded use</w:t>
      </w:r>
      <w:r w:rsidR="00B414E4">
        <w:rPr>
          <w:lang w:val="en-US"/>
        </w:rPr>
        <w:t>s</w:t>
      </w:r>
      <w:r w:rsidRPr="00FF2036">
        <w:rPr>
          <w:lang w:val="en-US"/>
        </w:rPr>
        <w:t xml:space="preserve">; we return to this in a later section). </w:t>
      </w:r>
      <w:r w:rsidRPr="00FF2036">
        <w:rPr>
          <w:noProof/>
          <w:lang w:val="en-US"/>
        </w:rPr>
        <w:t xml:space="preserve">Truckenbrodt </w:t>
      </w:r>
      <w:r w:rsidR="003F49D5">
        <w:rPr>
          <w:noProof/>
          <w:lang w:val="en-US"/>
        </w:rPr>
        <w:t>(</w:t>
      </w:r>
      <w:r w:rsidRPr="00FF2036">
        <w:rPr>
          <w:noProof/>
          <w:lang w:val="en-US"/>
        </w:rPr>
        <w:t>2006a, b)</w:t>
      </w:r>
      <w:r w:rsidRPr="00FF2036">
        <w:rPr>
          <w:lang w:val="en-US"/>
        </w:rPr>
        <w:t xml:space="preserve"> related this to features in the C-domain that give rise to deontic </w:t>
      </w:r>
      <w:r w:rsidR="003F49D5">
        <w:rPr>
          <w:lang w:val="en-US"/>
        </w:rPr>
        <w:t>(</w:t>
      </w:r>
      <w:r w:rsidRPr="00FF2036">
        <w:rPr>
          <w:lang w:val="en-US"/>
        </w:rPr>
        <w:t xml:space="preserve">imperative-like) and epistemic </w:t>
      </w:r>
      <w:r w:rsidR="003F49D5">
        <w:rPr>
          <w:lang w:val="en-US"/>
        </w:rPr>
        <w:t>(</w:t>
      </w:r>
      <w:r w:rsidRPr="00FF2036">
        <w:rPr>
          <w:lang w:val="en-US"/>
        </w:rPr>
        <w:t xml:space="preserve">assertion, question) speech act components. </w:t>
      </w:r>
      <w:r w:rsidRPr="00FF2036">
        <w:rPr>
          <w:noProof/>
          <w:lang w:val="en-US"/>
        </w:rPr>
        <w:t xml:space="preserve">Sode </w:t>
      </w:r>
      <w:r w:rsidR="003F49D5">
        <w:rPr>
          <w:noProof/>
          <w:lang w:val="en-US"/>
        </w:rPr>
        <w:t>(</w:t>
      </w:r>
      <w:r w:rsidRPr="00FF2036">
        <w:rPr>
          <w:noProof/>
          <w:lang w:val="en-US"/>
        </w:rPr>
        <w:t>2014)</w:t>
      </w:r>
      <w:r w:rsidRPr="00FF2036">
        <w:rPr>
          <w:lang w:val="en-US"/>
        </w:rPr>
        <w:t xml:space="preserve"> argued that the person asserting the proposition in a declarative can be shifted by </w:t>
      </w:r>
      <w:r w:rsidR="00B414E4">
        <w:rPr>
          <w:lang w:val="en-US"/>
        </w:rPr>
        <w:t xml:space="preserve">the </w:t>
      </w:r>
      <w:r w:rsidRPr="00FF2036">
        <w:rPr>
          <w:lang w:val="en-US"/>
        </w:rPr>
        <w:t>reportative subjunctive in German.</w:t>
      </w:r>
    </w:p>
    <w:p w14:paraId="554ADCEE" w14:textId="1E9475EA" w:rsidR="00032157" w:rsidRPr="00FF2036" w:rsidRDefault="00032157" w:rsidP="00C05811">
      <w:pPr>
        <w:rPr>
          <w:lang w:val="en-US"/>
        </w:rPr>
      </w:pPr>
      <w:r w:rsidRPr="00FF2036">
        <w:rPr>
          <w:noProof/>
          <w:lang w:val="en-US"/>
        </w:rPr>
        <w:t xml:space="preserve">Krifka </w:t>
      </w:r>
      <w:r w:rsidR="003F49D5">
        <w:rPr>
          <w:noProof/>
          <w:lang w:val="en-US"/>
        </w:rPr>
        <w:t>(</w:t>
      </w:r>
      <w:r w:rsidRPr="00FF2036">
        <w:rPr>
          <w:noProof/>
          <w:lang w:val="en-US"/>
        </w:rPr>
        <w:t>2015)</w:t>
      </w:r>
      <w:r w:rsidRPr="00FF2036">
        <w:rPr>
          <w:lang w:val="en-US"/>
        </w:rPr>
        <w:t xml:space="preserve"> distinguishes a commitment phrase </w:t>
      </w:r>
      <w:r w:rsidR="00B414E4">
        <w:rPr>
          <w:lang w:val="en-US"/>
        </w:rPr>
        <w:t>(</w:t>
      </w:r>
      <w:r w:rsidRPr="00FF2036">
        <w:rPr>
          <w:lang w:val="en-US"/>
        </w:rPr>
        <w:t>CmP</w:t>
      </w:r>
      <w:r w:rsidR="00B414E4">
        <w:rPr>
          <w:lang w:val="en-US"/>
        </w:rPr>
        <w:t>)</w:t>
      </w:r>
      <w:r w:rsidRPr="00FF2036">
        <w:rPr>
          <w:lang w:val="en-US"/>
        </w:rPr>
        <w:t xml:space="preserve"> from a higher speech act phrase </w:t>
      </w:r>
      <w:r w:rsidR="00B414E4">
        <w:rPr>
          <w:lang w:val="en-US"/>
        </w:rPr>
        <w:t>(</w:t>
      </w:r>
      <w:r w:rsidRPr="00FF2036">
        <w:rPr>
          <w:lang w:val="en-US"/>
        </w:rPr>
        <w:t>ActP</w:t>
      </w:r>
      <w:r w:rsidR="00B414E4">
        <w:rPr>
          <w:lang w:val="en-US"/>
        </w:rPr>
        <w:t>)</w:t>
      </w:r>
      <w:r w:rsidRPr="00FF2036">
        <w:rPr>
          <w:lang w:val="en-US"/>
        </w:rPr>
        <w:t xml:space="preserve"> in the left periphery of main clauses. The commitment phrase </w:t>
      </w:r>
      <w:r>
        <w:rPr>
          <w:lang w:val="en-US"/>
        </w:rPr>
        <w:t xml:space="preserve">represents a speaker commitment in assertions and a requested addressee commitment in question speech acts. The </w:t>
      </w:r>
      <w:r w:rsidRPr="00FF2036">
        <w:rPr>
          <w:lang w:val="en-US"/>
        </w:rPr>
        <w:t xml:space="preserve">speech act phrase identifies the </w:t>
      </w:r>
      <w:r>
        <w:rPr>
          <w:lang w:val="en-US"/>
        </w:rPr>
        <w:t>r</w:t>
      </w:r>
      <w:r>
        <w:rPr>
          <w:lang w:val="en-US"/>
        </w:rPr>
        <w:t>e</w:t>
      </w:r>
      <w:r>
        <w:rPr>
          <w:lang w:val="en-US"/>
        </w:rPr>
        <w:t xml:space="preserve">spective </w:t>
      </w:r>
      <w:r w:rsidRPr="00FF2036">
        <w:rPr>
          <w:lang w:val="en-US"/>
        </w:rPr>
        <w:t xml:space="preserve">actor and passes it on to the commitment phrase. </w:t>
      </w:r>
    </w:p>
    <w:p w14:paraId="340A7E76" w14:textId="5D564300" w:rsidR="00032157" w:rsidRPr="00FF2036" w:rsidRDefault="00032157" w:rsidP="00D77EBB">
      <w:pPr>
        <w:widowControl w:val="0"/>
        <w:rPr>
          <w:lang w:val="en-US"/>
        </w:rPr>
      </w:pPr>
      <w:r>
        <w:rPr>
          <w:lang w:val="en-US"/>
        </w:rPr>
        <w:t>Building on these suggestions, we assume</w:t>
      </w:r>
      <w:r w:rsidRPr="00FF2036">
        <w:rPr>
          <w:lang w:val="en-US"/>
        </w:rPr>
        <w:t xml:space="preserve"> a</w:t>
      </w:r>
      <w:r w:rsidR="00B17135">
        <w:rPr>
          <w:lang w:val="en-US"/>
        </w:rPr>
        <w:t>n element with a</w:t>
      </w:r>
      <w:r w:rsidRPr="00FF2036">
        <w:rPr>
          <w:lang w:val="en-US"/>
        </w:rPr>
        <w:t xml:space="preserve"> belief-related </w:t>
      </w:r>
      <w:r w:rsidR="003F49D5">
        <w:rPr>
          <w:lang w:val="en-US"/>
        </w:rPr>
        <w:lastRenderedPageBreak/>
        <w:t>(</w:t>
      </w:r>
      <w:r w:rsidRPr="00FF2036">
        <w:rPr>
          <w:lang w:val="en-US"/>
        </w:rPr>
        <w:t xml:space="preserve">doxastic) interpretation in the left periphery of the declaratives. The meaning of this representation is that some x </w:t>
      </w:r>
      <w:r w:rsidR="003F49D5">
        <w:rPr>
          <w:lang w:val="en-US"/>
        </w:rPr>
        <w:t>(</w:t>
      </w:r>
      <w:r w:rsidRPr="00FF2036">
        <w:rPr>
          <w:lang w:val="en-US"/>
        </w:rPr>
        <w:t xml:space="preserve">the speaker or someone else) believes the proposition </w:t>
      </w:r>
      <w:r w:rsidR="003F49D5">
        <w:rPr>
          <w:lang w:val="en-US"/>
        </w:rPr>
        <w:t>(</w:t>
      </w:r>
      <w:r w:rsidRPr="00FF2036">
        <w:rPr>
          <w:lang w:val="en-US"/>
        </w:rPr>
        <w:t xml:space="preserve">at a time t in a world w). In this assessment, we take into account an understanding of saying </w:t>
      </w:r>
      <w:r w:rsidR="003F49D5">
        <w:rPr>
          <w:lang w:val="en-US"/>
        </w:rPr>
        <w:t>(</w:t>
      </w:r>
      <w:r w:rsidRPr="00FF2036">
        <w:rPr>
          <w:lang w:val="en-US"/>
        </w:rPr>
        <w:t>asserting) that grows out of Searle</w:t>
      </w:r>
      <w:r w:rsidR="00FF42CB">
        <w:rPr>
          <w:lang w:val="en-US"/>
        </w:rPr>
        <w:t>'</w:t>
      </w:r>
      <w:r w:rsidRPr="00FF2036">
        <w:rPr>
          <w:lang w:val="en-US"/>
        </w:rPr>
        <w:t xml:space="preserve">s characterization of his class of assertive speech acts </w:t>
      </w:r>
      <w:r w:rsidR="003F49D5">
        <w:rPr>
          <w:lang w:val="en-US"/>
        </w:rPr>
        <w:t>(</w:t>
      </w:r>
      <w:r w:rsidRPr="00FF2036">
        <w:rPr>
          <w:noProof/>
          <w:lang w:val="en-US"/>
        </w:rPr>
        <w:t xml:space="preserve">Searle </w:t>
      </w:r>
      <w:r w:rsidR="00A218F1">
        <w:rPr>
          <w:noProof/>
          <w:lang w:val="en-US"/>
        </w:rPr>
        <w:t>1975</w:t>
      </w:r>
      <w:r w:rsidRPr="00FF2036">
        <w:rPr>
          <w:lang w:val="en-US"/>
        </w:rPr>
        <w:t xml:space="preserve">). It is shown in </w:t>
      </w:r>
      <w:r w:rsidR="003F49D5">
        <w:rPr>
          <w:lang w:val="en-US"/>
        </w:rPr>
        <w:t>(</w:t>
      </w:r>
      <w:r w:rsidR="00B72379">
        <w:rPr>
          <w:lang w:val="en-US"/>
        </w:rPr>
        <w:t>5</w:t>
      </w:r>
      <w:r w:rsidRPr="00FF2036">
        <w:rPr>
          <w:lang w:val="en-US"/>
        </w:rPr>
        <w:t>): asserting p can be understood as expressing the belief that p. If x actually believes p, the assertion is sincere, if x does not actually believe p, it is not sincere.</w:t>
      </w:r>
    </w:p>
    <w:p w14:paraId="11A25334" w14:textId="77777777" w:rsidR="00032157" w:rsidRPr="00FF2036" w:rsidRDefault="00032157" w:rsidP="006F217D">
      <w:pPr>
        <w:pStyle w:val="AbstandVor"/>
        <w:rPr>
          <w:lang w:val="en-US"/>
        </w:rPr>
      </w:pPr>
    </w:p>
    <w:p w14:paraId="1B5EBFAB" w14:textId="449901C8" w:rsidR="00032157" w:rsidRPr="00FF2036" w:rsidRDefault="003F49D5" w:rsidP="006F217D">
      <w:pPr>
        <w:pStyle w:val="Beispiel"/>
        <w:rPr>
          <w:lang w:val="en-US"/>
        </w:rPr>
      </w:pPr>
      <w:r>
        <w:rPr>
          <w:lang w:val="en-US"/>
        </w:rPr>
        <w:t>(</w:t>
      </w:r>
      <w:r w:rsidR="00B72379">
        <w:rPr>
          <w:lang w:val="en-US"/>
        </w:rPr>
        <w:t>5</w:t>
      </w:r>
      <w:r w:rsidR="00184645">
        <w:rPr>
          <w:lang w:val="en-US"/>
        </w:rPr>
        <w:t>)</w:t>
      </w:r>
      <w:r w:rsidR="00184645">
        <w:rPr>
          <w:lang w:val="en-US"/>
        </w:rPr>
        <w:tab/>
      </w:r>
      <w:r w:rsidR="008551B5">
        <w:rPr>
          <w:lang w:val="en-US"/>
        </w:rPr>
        <w:tab/>
      </w:r>
      <w:r w:rsidR="00FF61A1">
        <w:rPr>
          <w:lang w:val="en-US"/>
        </w:rPr>
        <w:t>S</w:t>
      </w:r>
      <w:r w:rsidR="00184645">
        <w:rPr>
          <w:lang w:val="en-US"/>
        </w:rPr>
        <w:t>peaker asserts p:</w:t>
      </w:r>
      <w:r w:rsidR="00032157" w:rsidRPr="00FF2036">
        <w:rPr>
          <w:lang w:val="en-US"/>
        </w:rPr>
        <w:t xml:space="preserve"> speak</w:t>
      </w:r>
      <w:r w:rsidR="008551B5">
        <w:rPr>
          <w:lang w:val="en-US"/>
        </w:rPr>
        <w:t xml:space="preserve">er expresses the belief that p </w:t>
      </w:r>
      <w:r>
        <w:rPr>
          <w:lang w:val="en-US"/>
        </w:rPr>
        <w:t>(</w:t>
      </w:r>
      <w:r w:rsidR="00032157" w:rsidRPr="00FF2036">
        <w:rPr>
          <w:noProof/>
          <w:lang w:val="en-US"/>
        </w:rPr>
        <w:t xml:space="preserve">Searle </w:t>
      </w:r>
      <w:r w:rsidR="00A218F1">
        <w:rPr>
          <w:noProof/>
          <w:lang w:val="en-US"/>
        </w:rPr>
        <w:t>1975</w:t>
      </w:r>
      <w:r w:rsidR="00032157" w:rsidRPr="00FF2036">
        <w:rPr>
          <w:lang w:val="en-US"/>
        </w:rPr>
        <w:t>)</w:t>
      </w:r>
    </w:p>
    <w:p w14:paraId="1CEBCB6E" w14:textId="77777777" w:rsidR="00032157" w:rsidRPr="00FF2036" w:rsidRDefault="00032157" w:rsidP="006F217D">
      <w:pPr>
        <w:pStyle w:val="AbstandNach"/>
        <w:rPr>
          <w:lang w:val="en-US"/>
        </w:rPr>
      </w:pPr>
    </w:p>
    <w:p w14:paraId="1CE7F94E" w14:textId="65BBCCAD" w:rsidR="00032157" w:rsidRPr="00FF2036" w:rsidRDefault="00032157" w:rsidP="001526F5">
      <w:pPr>
        <w:pStyle w:val="StandardAnfang"/>
        <w:rPr>
          <w:lang w:val="en-US"/>
        </w:rPr>
      </w:pPr>
      <w:r w:rsidRPr="00FF2036">
        <w:rPr>
          <w:lang w:val="en-US"/>
        </w:rPr>
        <w:t>With this, we build on the suggestions above and pursue the presence of a sy</w:t>
      </w:r>
      <w:r w:rsidRPr="00FF2036">
        <w:rPr>
          <w:lang w:val="en-US"/>
        </w:rPr>
        <w:t>n</w:t>
      </w:r>
      <w:r w:rsidRPr="00FF2036">
        <w:rPr>
          <w:lang w:val="en-US"/>
        </w:rPr>
        <w:t xml:space="preserve">tactic element with a belief-related </w:t>
      </w:r>
      <w:r w:rsidR="003F49D5">
        <w:rPr>
          <w:lang w:val="en-US"/>
        </w:rPr>
        <w:t>(</w:t>
      </w:r>
      <w:r w:rsidRPr="00FF2036">
        <w:rPr>
          <w:lang w:val="en-US"/>
        </w:rPr>
        <w:t>doxastic) modal interpretation in the left periphery of declaratives:</w:t>
      </w:r>
    </w:p>
    <w:p w14:paraId="0A53DD9C" w14:textId="77777777" w:rsidR="00032157" w:rsidRPr="00FF2036" w:rsidRDefault="00032157" w:rsidP="00F7333B">
      <w:pPr>
        <w:pStyle w:val="AbstandVor"/>
        <w:rPr>
          <w:lang w:val="en-US"/>
        </w:rPr>
      </w:pPr>
    </w:p>
    <w:p w14:paraId="3D85D130" w14:textId="78C0B148" w:rsidR="003C0A5F" w:rsidRPr="00FF2036" w:rsidRDefault="003F49D5" w:rsidP="00B37A96">
      <w:pPr>
        <w:pStyle w:val="Beispiel"/>
        <w:keepNext/>
        <w:keepLines/>
        <w:rPr>
          <w:lang w:val="en-US"/>
        </w:rPr>
      </w:pPr>
      <w:r>
        <w:rPr>
          <w:lang w:val="en-US"/>
        </w:rPr>
        <w:t>(</w:t>
      </w:r>
      <w:r w:rsidR="00B72379">
        <w:rPr>
          <w:lang w:val="en-US"/>
        </w:rPr>
        <w:t>6</w:t>
      </w:r>
      <w:r w:rsidR="00032157" w:rsidRPr="00FF2036">
        <w:rPr>
          <w:lang w:val="en-US"/>
        </w:rPr>
        <w:t>)</w:t>
      </w:r>
      <w:r w:rsidR="00032157" w:rsidRPr="00FF2036">
        <w:rPr>
          <w:lang w:val="en-US"/>
        </w:rPr>
        <w:tab/>
      </w:r>
      <w:r w:rsidR="008551B5">
        <w:rPr>
          <w:lang w:val="en-US"/>
        </w:rPr>
        <w:tab/>
      </w:r>
      <w:r w:rsidR="003C0A5F">
        <w:rPr>
          <w:lang w:val="en-US"/>
        </w:rPr>
        <w:t>Declaratives include</w:t>
      </w:r>
      <w:r w:rsidR="00032157" w:rsidRPr="00FF2036">
        <w:rPr>
          <w:lang w:val="en-US"/>
        </w:rPr>
        <w:t xml:space="preserve"> an element interpreted in terms of belief:</w:t>
      </w:r>
    </w:p>
    <w:p w14:paraId="51B704A4" w14:textId="77777777" w:rsidR="00032157" w:rsidRPr="00FF2036" w:rsidRDefault="00032157" w:rsidP="00562525">
      <w:pPr>
        <w:pStyle w:val="Beispiel"/>
        <w:keepNext/>
        <w:keepLines/>
        <w:rPr>
          <w:lang w:val="en-US"/>
        </w:rPr>
      </w:pPr>
      <w:r w:rsidRPr="00FF2036">
        <w:rPr>
          <w:lang w:val="en-US"/>
        </w:rPr>
        <w:tab/>
      </w:r>
      <w:r w:rsidR="008551B5">
        <w:rPr>
          <w:lang w:val="en-US"/>
        </w:rPr>
        <w:tab/>
      </w:r>
      <w:r w:rsidRPr="00FF2036">
        <w:rPr>
          <w:lang w:val="en-US"/>
        </w:rPr>
        <w:t>BEL</w:t>
      </w:r>
      <w:r w:rsidRPr="00FF2036">
        <w:rPr>
          <w:vertAlign w:val="subscript"/>
          <w:lang w:val="en-US"/>
        </w:rPr>
        <w:t>x,t,w</w:t>
      </w:r>
      <w:r w:rsidRPr="00FF2036">
        <w:rPr>
          <w:lang w:val="en-US"/>
        </w:rPr>
        <w:t xml:space="preserve"> Prices slumped.</w:t>
      </w:r>
    </w:p>
    <w:p w14:paraId="7539D820" w14:textId="505C83D6" w:rsidR="00032157" w:rsidRPr="00FF2036" w:rsidRDefault="00032157" w:rsidP="00F7333B">
      <w:pPr>
        <w:pStyle w:val="Beispiel"/>
        <w:rPr>
          <w:lang w:val="en-US"/>
        </w:rPr>
      </w:pPr>
      <w:r w:rsidRPr="00FF2036">
        <w:rPr>
          <w:lang w:val="en-US"/>
        </w:rPr>
        <w:tab/>
      </w:r>
      <w:r w:rsidR="008551B5">
        <w:rPr>
          <w:lang w:val="en-US"/>
        </w:rPr>
        <w:tab/>
      </w:r>
      <w:r w:rsidR="00FF42CB">
        <w:rPr>
          <w:lang w:val="en-US"/>
        </w:rPr>
        <w:t>‘</w:t>
      </w:r>
      <w:r w:rsidRPr="00FF2036">
        <w:rPr>
          <w:lang w:val="en-US"/>
        </w:rPr>
        <w:t>x believes at time t in world w that prices slumped.</w:t>
      </w:r>
      <w:r w:rsidR="00FF42CB">
        <w:rPr>
          <w:lang w:val="en-US"/>
        </w:rPr>
        <w:t>’</w:t>
      </w:r>
    </w:p>
    <w:p w14:paraId="47252794" w14:textId="6EDEB346" w:rsidR="00032157" w:rsidRPr="006F217D" w:rsidRDefault="004F1C3E" w:rsidP="006F217D">
      <w:pPr>
        <w:pStyle w:val="4"/>
        <w:rPr>
          <w:lang w:val="en-US"/>
        </w:rPr>
      </w:pPr>
      <w:r>
        <w:rPr>
          <w:lang w:val="en-US"/>
        </w:rPr>
        <w:t>2.4</w:t>
      </w:r>
      <w:r>
        <w:rPr>
          <w:lang w:val="en-US"/>
        </w:rPr>
        <w:tab/>
      </w:r>
      <w:r w:rsidR="00032157" w:rsidRPr="00FF2036">
        <w:rPr>
          <w:lang w:val="en-US"/>
        </w:rPr>
        <w:t>Restrictions on embedded V2-clauses</w:t>
      </w:r>
    </w:p>
    <w:p w14:paraId="776C3E97" w14:textId="3F3BD209" w:rsidR="00032157" w:rsidRDefault="00032157" w:rsidP="001526F5">
      <w:pPr>
        <w:pStyle w:val="StandardAnfang"/>
        <w:rPr>
          <w:lang w:val="en-US"/>
        </w:rPr>
      </w:pPr>
      <w:r w:rsidRPr="00FF2036">
        <w:rPr>
          <w:lang w:val="en-US"/>
        </w:rPr>
        <w:t xml:space="preserve">Root clauses are clauses in which root transformations in the sense of </w:t>
      </w:r>
      <w:r w:rsidRPr="00FF2036">
        <w:rPr>
          <w:noProof/>
          <w:lang w:val="en-US"/>
        </w:rPr>
        <w:t xml:space="preserve">Hooper and Thompson </w:t>
      </w:r>
      <w:r w:rsidR="003F49D5">
        <w:rPr>
          <w:noProof/>
          <w:lang w:val="en-US"/>
        </w:rPr>
        <w:t>(</w:t>
      </w:r>
      <w:r w:rsidRPr="00FF2036">
        <w:rPr>
          <w:noProof/>
          <w:lang w:val="en-US"/>
        </w:rPr>
        <w:t>1973)</w:t>
      </w:r>
      <w:r w:rsidRPr="00FF2036">
        <w:rPr>
          <w:lang w:val="en-US"/>
        </w:rPr>
        <w:t xml:space="preserve"> can apply, or, more generally, clauses which allow root phenomena </w:t>
      </w:r>
      <w:r w:rsidR="003F49D5">
        <w:rPr>
          <w:lang w:val="en-US"/>
        </w:rPr>
        <w:t>(</w:t>
      </w:r>
      <w:r w:rsidRPr="00FF2036">
        <w:rPr>
          <w:noProof/>
          <w:lang w:val="en-US"/>
        </w:rPr>
        <w:t xml:space="preserve">Heycock </w:t>
      </w:r>
      <w:r w:rsidR="00A218F1">
        <w:rPr>
          <w:noProof/>
          <w:lang w:val="en-US"/>
        </w:rPr>
        <w:t>2006</w:t>
      </w:r>
      <w:r w:rsidRPr="00FF2036">
        <w:rPr>
          <w:lang w:val="en-US"/>
        </w:rPr>
        <w:t xml:space="preserve">). Root clauses include </w:t>
      </w:r>
      <w:r w:rsidR="003F49D5">
        <w:rPr>
          <w:lang w:val="en-US"/>
        </w:rPr>
        <w:t>(</w:t>
      </w:r>
      <w:r w:rsidRPr="00FF2036">
        <w:rPr>
          <w:lang w:val="en-US"/>
        </w:rPr>
        <w:t xml:space="preserve">a) obviously unembedded clauses such as declaratives, </w:t>
      </w:r>
      <w:r w:rsidR="003F49D5">
        <w:rPr>
          <w:lang w:val="en-US"/>
        </w:rPr>
        <w:t>(</w:t>
      </w:r>
      <w:r w:rsidRPr="00FF2036">
        <w:rPr>
          <w:lang w:val="en-US"/>
        </w:rPr>
        <w:t xml:space="preserve">b) appositive relative clauses </w:t>
      </w:r>
      <w:r w:rsidR="000B161B">
        <w:rPr>
          <w:lang w:val="en-US"/>
        </w:rPr>
        <w:t xml:space="preserve">as in </w:t>
      </w:r>
      <w:r w:rsidR="003F49D5">
        <w:rPr>
          <w:lang w:val="en-US"/>
        </w:rPr>
        <w:t>(</w:t>
      </w:r>
      <w:r w:rsidR="004F6A30">
        <w:rPr>
          <w:lang w:val="en-US"/>
        </w:rPr>
        <w:t>7</w:t>
      </w:r>
      <w:r w:rsidR="000B161B">
        <w:rPr>
          <w:lang w:val="en-US"/>
        </w:rPr>
        <w:t xml:space="preserve">a) </w:t>
      </w:r>
      <w:r w:rsidRPr="00FF2036">
        <w:rPr>
          <w:lang w:val="en-US"/>
        </w:rPr>
        <w:t>and p</w:t>
      </w:r>
      <w:r w:rsidRPr="00FF2036">
        <w:rPr>
          <w:lang w:val="en-US"/>
        </w:rPr>
        <w:t>e</w:t>
      </w:r>
      <w:r w:rsidRPr="00FF2036">
        <w:rPr>
          <w:lang w:val="en-US"/>
        </w:rPr>
        <w:t>ripheral adverbial clauses</w:t>
      </w:r>
      <w:r w:rsidR="000B161B">
        <w:rPr>
          <w:lang w:val="en-US"/>
        </w:rPr>
        <w:t xml:space="preserve"> as in </w:t>
      </w:r>
      <w:r w:rsidR="003F49D5">
        <w:rPr>
          <w:lang w:val="en-US"/>
        </w:rPr>
        <w:t>(</w:t>
      </w:r>
      <w:r w:rsidR="00E05B43">
        <w:rPr>
          <w:lang w:val="en-US"/>
        </w:rPr>
        <w:t>7</w:t>
      </w:r>
      <w:r w:rsidR="000B161B">
        <w:rPr>
          <w:lang w:val="en-US"/>
        </w:rPr>
        <w:t>b)</w:t>
      </w:r>
      <w:r w:rsidRPr="00FF2036">
        <w:rPr>
          <w:lang w:val="en-US"/>
        </w:rPr>
        <w:t xml:space="preserve">, which </w:t>
      </w:r>
      <w:r w:rsidR="003F49D5">
        <w:rPr>
          <w:lang w:val="en-US"/>
        </w:rPr>
        <w:t>(</w:t>
      </w:r>
      <w:r w:rsidRPr="00FF2036">
        <w:rPr>
          <w:lang w:val="en-US"/>
        </w:rPr>
        <w:t xml:space="preserve">translating terminology from </w:t>
      </w:r>
      <w:r w:rsidRPr="00FF2036">
        <w:rPr>
          <w:noProof/>
          <w:lang w:val="en-US"/>
        </w:rPr>
        <w:t xml:space="preserve">Reis </w:t>
      </w:r>
      <w:r w:rsidR="00A218F1">
        <w:rPr>
          <w:noProof/>
          <w:lang w:val="en-US"/>
        </w:rPr>
        <w:t>1997</w:t>
      </w:r>
      <w:r w:rsidRPr="00FF2036">
        <w:rPr>
          <w:lang w:val="en-US"/>
        </w:rPr>
        <w:t xml:space="preserve">) </w:t>
      </w:r>
      <w:r w:rsidRPr="00FF2036">
        <w:rPr>
          <w:i/>
          <w:lang w:val="en-US"/>
        </w:rPr>
        <w:t>depend</w:t>
      </w:r>
      <w:r w:rsidRPr="00FF2036">
        <w:rPr>
          <w:lang w:val="en-US"/>
        </w:rPr>
        <w:t xml:space="preserve"> on a main clause though they are </w:t>
      </w:r>
      <w:r w:rsidRPr="00FF2036">
        <w:rPr>
          <w:i/>
          <w:lang w:val="en-US"/>
        </w:rPr>
        <w:t>not</w:t>
      </w:r>
      <w:r w:rsidRPr="00FF2036">
        <w:rPr>
          <w:lang w:val="en-US"/>
        </w:rPr>
        <w:t xml:space="preserve"> genuinely </w:t>
      </w:r>
      <w:r w:rsidRPr="00FF2036">
        <w:rPr>
          <w:i/>
          <w:lang w:val="en-US"/>
        </w:rPr>
        <w:t>embedded</w:t>
      </w:r>
      <w:r w:rsidRPr="00FF2036">
        <w:rPr>
          <w:lang w:val="en-US"/>
        </w:rPr>
        <w:t xml:space="preserve"> in it,</w:t>
      </w:r>
      <w:r w:rsidRPr="00A77907">
        <w:rPr>
          <w:rStyle w:val="Funotenzeichen"/>
        </w:rPr>
        <w:footnoteReference w:id="4"/>
      </w:r>
      <w:r w:rsidRPr="00FF2036">
        <w:rPr>
          <w:lang w:val="en-US"/>
        </w:rPr>
        <w:t xml:space="preserve"> and </w:t>
      </w:r>
      <w:r w:rsidR="003F49D5">
        <w:rPr>
          <w:lang w:val="en-US"/>
        </w:rPr>
        <w:t>(</w:t>
      </w:r>
      <w:r w:rsidRPr="00FF2036">
        <w:rPr>
          <w:lang w:val="en-US"/>
        </w:rPr>
        <w:t>c) object clauses of certain assertive-like verbs.</w:t>
      </w:r>
    </w:p>
    <w:p w14:paraId="6B34AA5A" w14:textId="77777777" w:rsidR="000B161B" w:rsidRDefault="000B161B" w:rsidP="000B161B">
      <w:pPr>
        <w:pStyle w:val="AbstandVor"/>
      </w:pPr>
    </w:p>
    <w:p w14:paraId="286DDF83" w14:textId="05B9D048" w:rsidR="000B161B" w:rsidRDefault="003F49D5" w:rsidP="000B161B">
      <w:pPr>
        <w:pStyle w:val="Beispiel"/>
      </w:pPr>
      <w:r>
        <w:t>(</w:t>
      </w:r>
      <w:r w:rsidR="004F6A30">
        <w:t>7</w:t>
      </w:r>
      <w:r w:rsidR="000B161B">
        <w:t>)</w:t>
      </w:r>
      <w:r w:rsidR="000B161B">
        <w:tab/>
        <w:t>a.</w:t>
      </w:r>
      <w:r w:rsidR="000B161B">
        <w:tab/>
        <w:t xml:space="preserve">I am going to visit Mary, </w:t>
      </w:r>
      <w:r w:rsidR="000B161B" w:rsidRPr="000B161B">
        <w:rPr>
          <w:i/>
        </w:rPr>
        <w:t>who lives in Boston</w:t>
      </w:r>
      <w:r w:rsidR="000B161B">
        <w:t>.</w:t>
      </w:r>
    </w:p>
    <w:p w14:paraId="0085DB72" w14:textId="603B8024" w:rsidR="000B161B" w:rsidRDefault="000B161B" w:rsidP="000B161B">
      <w:pPr>
        <w:pStyle w:val="Beispiel"/>
      </w:pPr>
      <w:r>
        <w:tab/>
        <w:t>b.</w:t>
      </w:r>
      <w:r>
        <w:tab/>
        <w:t xml:space="preserve">It is dark, </w:t>
      </w:r>
      <w:r w:rsidRPr="000B161B">
        <w:rPr>
          <w:i/>
        </w:rPr>
        <w:t>even though the moon is out</w:t>
      </w:r>
      <w:r>
        <w:t>.</w:t>
      </w:r>
    </w:p>
    <w:p w14:paraId="65AFC0CA" w14:textId="77777777" w:rsidR="000B161B" w:rsidRPr="000B161B" w:rsidRDefault="000B161B" w:rsidP="000B161B">
      <w:pPr>
        <w:pStyle w:val="AbstandNach"/>
      </w:pPr>
    </w:p>
    <w:p w14:paraId="0EAA214B" w14:textId="54D148CE" w:rsidR="00032157" w:rsidRPr="00FF2036" w:rsidRDefault="00032157" w:rsidP="00C05811">
      <w:pPr>
        <w:rPr>
          <w:lang w:val="en-US"/>
        </w:rPr>
      </w:pPr>
      <w:r w:rsidRPr="00FF2036">
        <w:rPr>
          <w:lang w:val="en-US"/>
        </w:rPr>
        <w:t>German V2 is a root phenomenon: It occurs as the standard form of une</w:t>
      </w:r>
      <w:r w:rsidRPr="00FF2036">
        <w:rPr>
          <w:lang w:val="en-US"/>
        </w:rPr>
        <w:t>m</w:t>
      </w:r>
      <w:r w:rsidRPr="00FF2036">
        <w:rPr>
          <w:lang w:val="en-US"/>
        </w:rPr>
        <w:t xml:space="preserve">bedded declaratives </w:t>
      </w:r>
      <w:r w:rsidR="003F49D5">
        <w:rPr>
          <w:lang w:val="en-US"/>
        </w:rPr>
        <w:t>(</w:t>
      </w:r>
      <w:r w:rsidRPr="00FF2036">
        <w:rPr>
          <w:lang w:val="en-US"/>
        </w:rPr>
        <w:t xml:space="preserve">cf. </w:t>
      </w:r>
      <w:r w:rsidR="003F49D5">
        <w:rPr>
          <w:lang w:val="en-US"/>
        </w:rPr>
        <w:t>(</w:t>
      </w:r>
      <w:r w:rsidR="00B72379">
        <w:rPr>
          <w:lang w:val="en-US"/>
        </w:rPr>
        <w:t>1</w:t>
      </w:r>
      <w:r w:rsidRPr="00FF2036">
        <w:rPr>
          <w:lang w:val="en-US"/>
        </w:rPr>
        <w:t xml:space="preserve">a), </w:t>
      </w:r>
      <w:r w:rsidR="003F49D5">
        <w:rPr>
          <w:lang w:val="en-US"/>
        </w:rPr>
        <w:t>(</w:t>
      </w:r>
      <w:r w:rsidR="00B72379">
        <w:rPr>
          <w:lang w:val="en-US"/>
        </w:rPr>
        <w:t>2</w:t>
      </w:r>
      <w:r w:rsidRPr="00FF2036">
        <w:rPr>
          <w:lang w:val="en-US"/>
        </w:rPr>
        <w:t>b)) and it occurs in object clauses under asse</w:t>
      </w:r>
      <w:r w:rsidRPr="00FF2036">
        <w:rPr>
          <w:lang w:val="en-US"/>
        </w:rPr>
        <w:t>r</w:t>
      </w:r>
      <w:r w:rsidRPr="00FF2036">
        <w:rPr>
          <w:lang w:val="en-US"/>
        </w:rPr>
        <w:t xml:space="preserve">tive-like verbs as an alternative to standard clauses introduced by </w:t>
      </w:r>
      <w:r w:rsidRPr="00FF2036">
        <w:rPr>
          <w:i/>
          <w:lang w:val="en-US"/>
        </w:rPr>
        <w:t>dass</w:t>
      </w:r>
      <w:r w:rsidRPr="00FF2036">
        <w:rPr>
          <w:lang w:val="en-US"/>
        </w:rPr>
        <w:t xml:space="preserve"> </w:t>
      </w:r>
      <w:r w:rsidR="00FF42CB">
        <w:rPr>
          <w:lang w:val="en-US"/>
        </w:rPr>
        <w:t>‘</w:t>
      </w:r>
      <w:r w:rsidRPr="00FF2036">
        <w:rPr>
          <w:lang w:val="en-US"/>
        </w:rPr>
        <w:t>that</w:t>
      </w:r>
      <w:r w:rsidR="00FF42CB">
        <w:rPr>
          <w:lang w:val="en-US"/>
        </w:rPr>
        <w:t>’</w:t>
      </w:r>
      <w:r w:rsidRPr="00FF2036">
        <w:rPr>
          <w:lang w:val="en-US"/>
        </w:rPr>
        <w:t xml:space="preserve"> </w:t>
      </w:r>
      <w:r w:rsidR="003F49D5">
        <w:rPr>
          <w:lang w:val="en-US"/>
        </w:rPr>
        <w:t>(</w:t>
      </w:r>
      <w:r w:rsidR="00692FE2">
        <w:rPr>
          <w:lang w:val="en-US"/>
        </w:rPr>
        <w:t xml:space="preserve">see </w:t>
      </w:r>
      <w:r w:rsidRPr="00FF2036">
        <w:rPr>
          <w:noProof/>
          <w:lang w:val="en-US"/>
        </w:rPr>
        <w:t xml:space="preserve">Reis </w:t>
      </w:r>
      <w:r w:rsidR="00A218F1">
        <w:rPr>
          <w:noProof/>
          <w:lang w:val="en-US"/>
        </w:rPr>
        <w:t>1997</w:t>
      </w:r>
      <w:r w:rsidRPr="00FF2036">
        <w:rPr>
          <w:lang w:val="en-US"/>
        </w:rPr>
        <w:t xml:space="preserve">, </w:t>
      </w:r>
      <w:r w:rsidR="00A218F1">
        <w:rPr>
          <w:noProof/>
          <w:lang w:val="en-US"/>
        </w:rPr>
        <w:t>Gärtner 2000, 2002</w:t>
      </w:r>
      <w:r w:rsidR="00692FE2">
        <w:rPr>
          <w:lang w:val="en-US"/>
        </w:rPr>
        <w:t xml:space="preserve">, </w:t>
      </w:r>
      <w:r w:rsidR="00F57B43">
        <w:rPr>
          <w:noProof/>
          <w:lang w:val="en-US"/>
        </w:rPr>
        <w:t xml:space="preserve">Featherston </w:t>
      </w:r>
      <w:r w:rsidR="00A218F1">
        <w:rPr>
          <w:noProof/>
          <w:lang w:val="en-US"/>
        </w:rPr>
        <w:t>2004</w:t>
      </w:r>
      <w:r w:rsidR="00F57B43">
        <w:rPr>
          <w:lang w:val="en-US"/>
        </w:rPr>
        <w:t xml:space="preserve">, </w:t>
      </w:r>
      <w:r w:rsidRPr="00FF2036">
        <w:rPr>
          <w:noProof/>
          <w:lang w:val="en-US"/>
        </w:rPr>
        <w:t xml:space="preserve">Meinunger </w:t>
      </w:r>
      <w:r w:rsidR="00A218F1">
        <w:rPr>
          <w:noProof/>
          <w:lang w:val="en-US"/>
        </w:rPr>
        <w:t>2004</w:t>
      </w:r>
      <w:r w:rsidRPr="00FF2036">
        <w:rPr>
          <w:lang w:val="en-US"/>
        </w:rPr>
        <w:t xml:space="preserve">, </w:t>
      </w:r>
      <w:r w:rsidRPr="00FF2036">
        <w:rPr>
          <w:noProof/>
          <w:lang w:val="en-US"/>
        </w:rPr>
        <w:t xml:space="preserve">Heycock </w:t>
      </w:r>
      <w:r w:rsidR="00A218F1">
        <w:rPr>
          <w:noProof/>
          <w:lang w:val="en-US"/>
        </w:rPr>
        <w:t>2006</w:t>
      </w:r>
      <w:r w:rsidRPr="00FF2036">
        <w:rPr>
          <w:lang w:val="en-US"/>
        </w:rPr>
        <w:t xml:space="preserve">, </w:t>
      </w:r>
      <w:r w:rsidRPr="00FF2036">
        <w:rPr>
          <w:noProof/>
          <w:lang w:val="en-US"/>
        </w:rPr>
        <w:t xml:space="preserve">Truckenbrodt </w:t>
      </w:r>
      <w:r w:rsidR="00A218F1">
        <w:rPr>
          <w:noProof/>
          <w:lang w:val="en-US"/>
        </w:rPr>
        <w:t>2006a, b</w:t>
      </w:r>
      <w:r w:rsidR="00692FE2">
        <w:rPr>
          <w:lang w:val="en-US"/>
        </w:rPr>
        <w:t xml:space="preserve">, and </w:t>
      </w:r>
      <w:r w:rsidR="00692FE2">
        <w:rPr>
          <w:noProof/>
          <w:lang w:val="en-US"/>
        </w:rPr>
        <w:t xml:space="preserve">Antomo and Steinbach </w:t>
      </w:r>
      <w:r w:rsidR="00A218F1">
        <w:rPr>
          <w:noProof/>
          <w:lang w:val="en-US"/>
        </w:rPr>
        <w:t>2010</w:t>
      </w:r>
      <w:r w:rsidRPr="00FF2036">
        <w:rPr>
          <w:lang w:val="en-US"/>
        </w:rPr>
        <w:t>).</w:t>
      </w:r>
      <w:r w:rsidRPr="00A77907">
        <w:rPr>
          <w:rStyle w:val="Funotenzeichen"/>
        </w:rPr>
        <w:footnoteReference w:id="5"/>
      </w:r>
      <w:r w:rsidRPr="00FF2036">
        <w:rPr>
          <w:lang w:val="en-US"/>
        </w:rPr>
        <w:t xml:space="preserve"> </w:t>
      </w:r>
    </w:p>
    <w:p w14:paraId="2FCBE63B" w14:textId="07BFB378" w:rsidR="00032157" w:rsidRPr="00FF2036" w:rsidRDefault="00032157" w:rsidP="00C05811">
      <w:pPr>
        <w:rPr>
          <w:lang w:val="en-US"/>
        </w:rPr>
      </w:pPr>
      <w:r w:rsidRPr="00FF2036">
        <w:rPr>
          <w:lang w:val="en-US"/>
        </w:rPr>
        <w:t>To be sure, not all root clauses are V2 in German. For example, standard a</w:t>
      </w:r>
      <w:r w:rsidRPr="00FF2036">
        <w:rPr>
          <w:lang w:val="en-US"/>
        </w:rPr>
        <w:t>p</w:t>
      </w:r>
      <w:r w:rsidRPr="00FF2036">
        <w:rPr>
          <w:lang w:val="en-US"/>
        </w:rPr>
        <w:t xml:space="preserve">positive relatives and peripheral adverbial clauses are V-final </w:t>
      </w:r>
      <w:r w:rsidR="003F49D5">
        <w:rPr>
          <w:lang w:val="en-US"/>
        </w:rPr>
        <w:t>(</w:t>
      </w:r>
      <w:r w:rsidR="00E05B43" w:rsidRPr="00FF2036">
        <w:rPr>
          <w:noProof/>
          <w:lang w:val="en-US"/>
        </w:rPr>
        <w:t xml:space="preserve">Reis </w:t>
      </w:r>
      <w:r w:rsidR="00A218F1">
        <w:rPr>
          <w:noProof/>
          <w:lang w:val="en-US"/>
        </w:rPr>
        <w:t>2006</w:t>
      </w:r>
      <w:r w:rsidR="00E05B43">
        <w:rPr>
          <w:lang w:val="en-US"/>
        </w:rPr>
        <w:t xml:space="preserve">, </w:t>
      </w:r>
      <w:r w:rsidRPr="00FF2036">
        <w:rPr>
          <w:noProof/>
          <w:lang w:val="en-US"/>
        </w:rPr>
        <w:t xml:space="preserve">Haider </w:t>
      </w:r>
      <w:r w:rsidR="00A218F1">
        <w:rPr>
          <w:noProof/>
          <w:lang w:val="en-US"/>
        </w:rPr>
        <w:t>2010)</w:t>
      </w:r>
      <w:r w:rsidR="00E05B43">
        <w:rPr>
          <w:lang w:val="en-US"/>
        </w:rPr>
        <w:t>.</w:t>
      </w:r>
      <w:r w:rsidRPr="00FF2036">
        <w:rPr>
          <w:lang w:val="en-US"/>
        </w:rPr>
        <w:t xml:space="preserve"> We will return to this below.</w:t>
      </w:r>
    </w:p>
    <w:p w14:paraId="3C4C30D0" w14:textId="1ED393B3" w:rsidR="00032157" w:rsidRPr="00FF2036" w:rsidRDefault="00E05B43" w:rsidP="00C05811">
      <w:pPr>
        <w:rPr>
          <w:lang w:val="en-US"/>
        </w:rPr>
      </w:pPr>
      <w:r>
        <w:rPr>
          <w:lang w:val="en-US"/>
        </w:rPr>
        <w:t>In this section, we address</w:t>
      </w:r>
      <w:r w:rsidR="00032157" w:rsidRPr="00FF2036">
        <w:rPr>
          <w:lang w:val="en-US"/>
        </w:rPr>
        <w:t xml:space="preserve"> the restrictions on embedding V2-clauses in o</w:t>
      </w:r>
      <w:r w:rsidR="00032157" w:rsidRPr="00FF2036">
        <w:rPr>
          <w:lang w:val="en-US"/>
        </w:rPr>
        <w:t>b</w:t>
      </w:r>
      <w:r w:rsidR="00032157" w:rsidRPr="00FF2036">
        <w:rPr>
          <w:lang w:val="en-US"/>
        </w:rPr>
        <w:t xml:space="preserve">ject position. </w:t>
      </w:r>
      <w:r>
        <w:rPr>
          <w:lang w:val="en-US"/>
        </w:rPr>
        <w:t>All</w:t>
      </w:r>
      <w:r w:rsidR="00032157" w:rsidRPr="00FF2036">
        <w:rPr>
          <w:lang w:val="en-US"/>
        </w:rPr>
        <w:t xml:space="preserve"> of the predicates in </w:t>
      </w:r>
      <w:r w:rsidR="003F49D5">
        <w:rPr>
          <w:lang w:val="en-US"/>
        </w:rPr>
        <w:t>(</w:t>
      </w:r>
      <w:r w:rsidR="004F6A30">
        <w:rPr>
          <w:lang w:val="en-US"/>
        </w:rPr>
        <w:t>8</w:t>
      </w:r>
      <w:r w:rsidR="00032157" w:rsidRPr="00FF2036">
        <w:rPr>
          <w:lang w:val="en-US"/>
        </w:rPr>
        <w:t xml:space="preserve">) – </w:t>
      </w:r>
      <w:r w:rsidR="003F49D5">
        <w:rPr>
          <w:lang w:val="en-US"/>
        </w:rPr>
        <w:t>(</w:t>
      </w:r>
      <w:r w:rsidR="004F6A30">
        <w:rPr>
          <w:lang w:val="en-US"/>
        </w:rPr>
        <w:t>13</w:t>
      </w:r>
      <w:r w:rsidR="00032157" w:rsidRPr="00FF2036">
        <w:rPr>
          <w:lang w:val="en-US"/>
        </w:rPr>
        <w:t xml:space="preserve">) allow a finite clause complement </w:t>
      </w:r>
      <w:r w:rsidR="00032157" w:rsidRPr="00FF2036">
        <w:rPr>
          <w:lang w:val="en-US"/>
        </w:rPr>
        <w:lastRenderedPageBreak/>
        <w:t xml:space="preserve">introduced by </w:t>
      </w:r>
      <w:r w:rsidR="00032157" w:rsidRPr="00FF2036">
        <w:rPr>
          <w:i/>
          <w:lang w:val="en-US"/>
        </w:rPr>
        <w:t>dass</w:t>
      </w:r>
      <w:r w:rsidR="00032157" w:rsidRPr="00FF2036">
        <w:rPr>
          <w:lang w:val="en-US"/>
        </w:rPr>
        <w:t xml:space="preserve"> </w:t>
      </w:r>
      <w:r w:rsidR="00FF42CB">
        <w:rPr>
          <w:lang w:val="en-US"/>
        </w:rPr>
        <w:t>‘</w:t>
      </w:r>
      <w:r w:rsidR="00032157" w:rsidRPr="00FF2036">
        <w:rPr>
          <w:lang w:val="en-US"/>
        </w:rPr>
        <w:t>that</w:t>
      </w:r>
      <w:r w:rsidR="00FF42CB">
        <w:rPr>
          <w:lang w:val="en-US"/>
        </w:rPr>
        <w:t>’</w:t>
      </w:r>
      <w:r>
        <w:rPr>
          <w:lang w:val="en-US"/>
        </w:rPr>
        <w:t>, as shown in the a-examples. However,</w:t>
      </w:r>
      <w:r w:rsidR="00032157" w:rsidRPr="00FF2036">
        <w:rPr>
          <w:lang w:val="en-US"/>
        </w:rPr>
        <w:t xml:space="preserve"> only the </w:t>
      </w:r>
      <w:r>
        <w:rPr>
          <w:lang w:val="en-US"/>
        </w:rPr>
        <w:t>pred</w:t>
      </w:r>
      <w:r>
        <w:rPr>
          <w:lang w:val="en-US"/>
        </w:rPr>
        <w:t>i</w:t>
      </w:r>
      <w:r>
        <w:rPr>
          <w:lang w:val="en-US"/>
        </w:rPr>
        <w:t>cates</w:t>
      </w:r>
      <w:r w:rsidR="00032157" w:rsidRPr="00FF2036">
        <w:rPr>
          <w:lang w:val="en-US"/>
        </w:rPr>
        <w:t xml:space="preserve"> in </w:t>
      </w:r>
      <w:r w:rsidR="003F49D5">
        <w:rPr>
          <w:lang w:val="en-US"/>
        </w:rPr>
        <w:t>(</w:t>
      </w:r>
      <w:r w:rsidR="004F6A30">
        <w:rPr>
          <w:lang w:val="en-US"/>
        </w:rPr>
        <w:t>8</w:t>
      </w:r>
      <w:r w:rsidR="00032157" w:rsidRPr="00FF2036">
        <w:rPr>
          <w:lang w:val="en-US"/>
        </w:rPr>
        <w:t xml:space="preserve">) – </w:t>
      </w:r>
      <w:r w:rsidR="003F49D5">
        <w:rPr>
          <w:lang w:val="en-US"/>
        </w:rPr>
        <w:t>(</w:t>
      </w:r>
      <w:r w:rsidR="004F6A30">
        <w:rPr>
          <w:lang w:val="en-US"/>
        </w:rPr>
        <w:t>10</w:t>
      </w:r>
      <w:r w:rsidR="00032157" w:rsidRPr="00FF2036">
        <w:rPr>
          <w:lang w:val="en-US"/>
        </w:rPr>
        <w:t>) allow V2 complement clauses, as shown in the b-examples:</w:t>
      </w:r>
    </w:p>
    <w:p w14:paraId="51F96B10" w14:textId="77777777" w:rsidR="00032157" w:rsidRPr="00FF2036" w:rsidRDefault="00032157" w:rsidP="00F7333B">
      <w:pPr>
        <w:pStyle w:val="AbstandVor"/>
        <w:rPr>
          <w:lang w:val="en-US"/>
        </w:rPr>
      </w:pPr>
    </w:p>
    <w:p w14:paraId="688D13EF" w14:textId="6244AB97" w:rsidR="00032157" w:rsidRPr="00FF2036" w:rsidRDefault="003F49D5" w:rsidP="00F10116">
      <w:pPr>
        <w:pStyle w:val="Beispiel"/>
        <w:keepNext/>
        <w:keepLines/>
        <w:tabs>
          <w:tab w:val="left" w:pos="1418"/>
          <w:tab w:val="left" w:pos="2127"/>
          <w:tab w:val="left" w:pos="2552"/>
          <w:tab w:val="left" w:pos="3119"/>
          <w:tab w:val="left" w:pos="3544"/>
          <w:tab w:val="left" w:pos="4678"/>
        </w:tabs>
        <w:rPr>
          <w:lang w:val="en-US"/>
        </w:rPr>
      </w:pPr>
      <w:r>
        <w:rPr>
          <w:lang w:val="en-US"/>
        </w:rPr>
        <w:t>(</w:t>
      </w:r>
      <w:r w:rsidR="004F6A30">
        <w:rPr>
          <w:lang w:val="en-US"/>
        </w:rPr>
        <w:t>8</w:t>
      </w:r>
      <w:r w:rsidR="00032157" w:rsidRPr="00FF2036">
        <w:rPr>
          <w:lang w:val="en-US"/>
        </w:rPr>
        <w:t>)</w:t>
      </w:r>
      <w:r w:rsidR="00032157" w:rsidRPr="00FF2036">
        <w:rPr>
          <w:lang w:val="en-US"/>
        </w:rPr>
        <w:tab/>
        <w:t>a.</w:t>
      </w:r>
      <w:r w:rsidR="00032157" w:rsidRPr="00FF2036">
        <w:rPr>
          <w:lang w:val="en-US"/>
        </w:rPr>
        <w:tab/>
        <w:t>Maria</w:t>
      </w:r>
      <w:r w:rsidR="00F80A5B">
        <w:rPr>
          <w:lang w:val="en-US"/>
        </w:rPr>
        <w:tab/>
      </w:r>
      <w:r w:rsidR="00032157" w:rsidRPr="00FF2036">
        <w:rPr>
          <w:lang w:val="en-US"/>
        </w:rPr>
        <w:t>glaubt,</w:t>
      </w:r>
      <w:r w:rsidR="00F80A5B">
        <w:rPr>
          <w:lang w:val="en-US"/>
        </w:rPr>
        <w:tab/>
      </w:r>
      <w:r w:rsidR="00032157" w:rsidRPr="00FF2036">
        <w:rPr>
          <w:b/>
          <w:lang w:val="en-US"/>
        </w:rPr>
        <w:t>dass</w:t>
      </w:r>
      <w:r w:rsidR="00F80A5B">
        <w:rPr>
          <w:lang w:val="en-US"/>
        </w:rPr>
        <w:tab/>
      </w:r>
      <w:r w:rsidR="00032157" w:rsidRPr="00FF2036">
        <w:rPr>
          <w:lang w:val="en-US"/>
        </w:rPr>
        <w:t>Peter</w:t>
      </w:r>
      <w:r w:rsidR="00F80A5B">
        <w:rPr>
          <w:lang w:val="en-US"/>
        </w:rPr>
        <w:tab/>
      </w:r>
      <w:r w:rsidR="00032157" w:rsidRPr="00FF2036">
        <w:rPr>
          <w:lang w:val="en-US"/>
        </w:rPr>
        <w:t>nach</w:t>
      </w:r>
      <w:r w:rsidR="00F80A5B">
        <w:rPr>
          <w:lang w:val="en-US"/>
        </w:rPr>
        <w:tab/>
      </w:r>
      <w:r w:rsidR="00F10116">
        <w:rPr>
          <w:lang w:val="en-US"/>
        </w:rPr>
        <w:t>Saarbrücken</w:t>
      </w:r>
      <w:r w:rsidR="00F80A5B">
        <w:rPr>
          <w:lang w:val="en-US"/>
        </w:rPr>
        <w:tab/>
      </w:r>
      <w:r w:rsidR="00032157" w:rsidRPr="00FF2036">
        <w:rPr>
          <w:lang w:val="en-US"/>
        </w:rPr>
        <w:t>kommt/komme.</w:t>
      </w:r>
    </w:p>
    <w:p w14:paraId="0742B0D6" w14:textId="1898C81B" w:rsidR="00032157" w:rsidRDefault="00032157" w:rsidP="00F10116">
      <w:pPr>
        <w:pStyle w:val="Beispiel"/>
        <w:keepNext/>
        <w:keepLines/>
        <w:tabs>
          <w:tab w:val="left" w:pos="1418"/>
          <w:tab w:val="left" w:pos="2127"/>
          <w:tab w:val="left" w:pos="2552"/>
          <w:tab w:val="left" w:pos="3119"/>
          <w:tab w:val="left" w:pos="3544"/>
          <w:tab w:val="left" w:pos="4678"/>
        </w:tabs>
        <w:rPr>
          <w:smallCaps/>
          <w:lang w:val="en-US"/>
        </w:rPr>
      </w:pPr>
      <w:r w:rsidRPr="00FF2036">
        <w:rPr>
          <w:lang w:val="en-US"/>
        </w:rPr>
        <w:tab/>
      </w:r>
      <w:r w:rsidRPr="00FF2036">
        <w:rPr>
          <w:lang w:val="en-US"/>
        </w:rPr>
        <w:tab/>
        <w:t>Maria</w:t>
      </w:r>
      <w:r w:rsidR="00F80A5B">
        <w:rPr>
          <w:lang w:val="en-US"/>
        </w:rPr>
        <w:tab/>
      </w:r>
      <w:r w:rsidRPr="00FF2036">
        <w:rPr>
          <w:lang w:val="en-US"/>
        </w:rPr>
        <w:t>believes</w:t>
      </w:r>
      <w:r w:rsidR="00F80A5B">
        <w:rPr>
          <w:lang w:val="en-US"/>
        </w:rPr>
        <w:tab/>
      </w:r>
      <w:r w:rsidRPr="00FF2036">
        <w:rPr>
          <w:lang w:val="en-US"/>
        </w:rPr>
        <w:t>that</w:t>
      </w:r>
      <w:r w:rsidR="00F80A5B">
        <w:rPr>
          <w:lang w:val="en-US"/>
        </w:rPr>
        <w:tab/>
      </w:r>
      <w:r w:rsidRPr="00FF2036">
        <w:rPr>
          <w:lang w:val="en-US"/>
        </w:rPr>
        <w:t>Peter</w:t>
      </w:r>
      <w:r w:rsidR="00F80A5B">
        <w:rPr>
          <w:lang w:val="en-US"/>
        </w:rPr>
        <w:tab/>
      </w:r>
      <w:r w:rsidRPr="00FF2036">
        <w:rPr>
          <w:lang w:val="en-US"/>
        </w:rPr>
        <w:t>to</w:t>
      </w:r>
      <w:r w:rsidR="00F80A5B">
        <w:rPr>
          <w:lang w:val="en-US"/>
        </w:rPr>
        <w:tab/>
      </w:r>
      <w:r w:rsidR="00F10116">
        <w:rPr>
          <w:lang w:val="en-US"/>
        </w:rPr>
        <w:t>Saarbrücken</w:t>
      </w:r>
      <w:r w:rsidR="00F80A5B">
        <w:rPr>
          <w:lang w:val="en-US"/>
        </w:rPr>
        <w:tab/>
      </w:r>
      <w:r w:rsidR="00F10116">
        <w:rPr>
          <w:lang w:val="en-US"/>
        </w:rPr>
        <w:t>come</w:t>
      </w:r>
      <w:r w:rsidRPr="00FF2036">
        <w:rPr>
          <w:lang w:val="en-US"/>
        </w:rPr>
        <w:t>.</w:t>
      </w:r>
      <w:r w:rsidRPr="00FF2036">
        <w:rPr>
          <w:smallCaps/>
          <w:lang w:val="en-US"/>
        </w:rPr>
        <w:t>ind</w:t>
      </w:r>
      <w:r w:rsidR="00F10116">
        <w:rPr>
          <w:lang w:val="en-US"/>
        </w:rPr>
        <w:t>/</w:t>
      </w:r>
      <w:r w:rsidRPr="00FF2036">
        <w:rPr>
          <w:smallCaps/>
          <w:lang w:val="en-US"/>
        </w:rPr>
        <w:t>konjI</w:t>
      </w:r>
    </w:p>
    <w:p w14:paraId="14440392" w14:textId="77777777" w:rsidR="00B37A96" w:rsidRPr="00FF2036" w:rsidRDefault="00B37A96" w:rsidP="00B37A96">
      <w:pPr>
        <w:pStyle w:val="AbstandBeispiel"/>
        <w:keepNext/>
        <w:keepLines/>
        <w:rPr>
          <w:lang w:val="en-US"/>
        </w:rPr>
      </w:pPr>
    </w:p>
    <w:p w14:paraId="2486C2A2" w14:textId="0318CE54" w:rsidR="00032157" w:rsidRPr="00FF2036" w:rsidRDefault="00032157" w:rsidP="00B37A96">
      <w:pPr>
        <w:pStyle w:val="Beispiel"/>
        <w:keepNext/>
        <w:keepLines/>
        <w:tabs>
          <w:tab w:val="left" w:pos="1418"/>
          <w:tab w:val="left" w:pos="2268"/>
          <w:tab w:val="left" w:pos="2835"/>
          <w:tab w:val="left" w:pos="4395"/>
          <w:tab w:val="left" w:pos="4820"/>
        </w:tabs>
        <w:rPr>
          <w:lang w:val="en-US"/>
        </w:rPr>
      </w:pPr>
      <w:r w:rsidRPr="00FF2036">
        <w:rPr>
          <w:lang w:val="en-US"/>
        </w:rPr>
        <w:tab/>
        <w:t>b.</w:t>
      </w:r>
      <w:r w:rsidRPr="00FF2036">
        <w:rPr>
          <w:lang w:val="en-US"/>
        </w:rPr>
        <w:tab/>
        <w:t>Maria</w:t>
      </w:r>
      <w:r w:rsidR="00F80A5B">
        <w:rPr>
          <w:lang w:val="en-US"/>
        </w:rPr>
        <w:tab/>
      </w:r>
      <w:r w:rsidRPr="00FF2036">
        <w:rPr>
          <w:lang w:val="en-US"/>
        </w:rPr>
        <w:t>glaubt,</w:t>
      </w:r>
      <w:r w:rsidR="00F80A5B">
        <w:rPr>
          <w:lang w:val="en-US"/>
        </w:rPr>
        <w:tab/>
      </w:r>
      <w:r w:rsidRPr="00FF2036">
        <w:rPr>
          <w:lang w:val="en-US"/>
        </w:rPr>
        <w:t>Peter</w:t>
      </w:r>
      <w:r w:rsidR="00F80A5B">
        <w:rPr>
          <w:lang w:val="en-US"/>
        </w:rPr>
        <w:tab/>
      </w:r>
      <w:r w:rsidRPr="00FF2036">
        <w:rPr>
          <w:b/>
          <w:lang w:val="en-US"/>
        </w:rPr>
        <w:t>kommt/komme</w:t>
      </w:r>
      <w:r w:rsidR="00F80A5B">
        <w:rPr>
          <w:lang w:val="en-US"/>
        </w:rPr>
        <w:tab/>
      </w:r>
      <w:r w:rsidR="003C0A5F">
        <w:rPr>
          <w:lang w:val="en-US"/>
        </w:rPr>
        <w:t>nach</w:t>
      </w:r>
      <w:r w:rsidR="00F80A5B">
        <w:rPr>
          <w:lang w:val="en-US"/>
        </w:rPr>
        <w:tab/>
      </w:r>
      <w:r w:rsidR="00F10116">
        <w:rPr>
          <w:lang w:val="en-US"/>
        </w:rPr>
        <w:t>Saarbrücken</w:t>
      </w:r>
      <w:r w:rsidR="00F80A5B">
        <w:rPr>
          <w:lang w:val="en-US"/>
        </w:rPr>
        <w:t>.</w:t>
      </w:r>
    </w:p>
    <w:p w14:paraId="744E4EF7" w14:textId="268E5084" w:rsidR="00F80A5B" w:rsidRDefault="00032157" w:rsidP="00B37A96">
      <w:pPr>
        <w:pStyle w:val="Beispiel"/>
        <w:keepNext/>
        <w:keepLines/>
        <w:tabs>
          <w:tab w:val="left" w:pos="1418"/>
          <w:tab w:val="left" w:pos="2268"/>
          <w:tab w:val="left" w:pos="2835"/>
          <w:tab w:val="left" w:pos="4395"/>
          <w:tab w:val="left" w:pos="4820"/>
        </w:tabs>
        <w:rPr>
          <w:lang w:val="en-US"/>
        </w:rPr>
      </w:pPr>
      <w:r w:rsidRPr="00FF2036">
        <w:rPr>
          <w:lang w:val="en-US"/>
        </w:rPr>
        <w:tab/>
      </w:r>
      <w:r w:rsidRPr="00FF2036">
        <w:rPr>
          <w:lang w:val="en-US"/>
        </w:rPr>
        <w:tab/>
      </w:r>
      <w:r w:rsidR="00F80A5B">
        <w:rPr>
          <w:lang w:val="en-US"/>
        </w:rPr>
        <w:t>Maria</w:t>
      </w:r>
      <w:r w:rsidR="00F80A5B">
        <w:rPr>
          <w:lang w:val="en-US"/>
        </w:rPr>
        <w:tab/>
        <w:t>believes</w:t>
      </w:r>
      <w:r w:rsidR="00F80A5B">
        <w:rPr>
          <w:lang w:val="en-US"/>
        </w:rPr>
        <w:tab/>
        <w:t>Peter</w:t>
      </w:r>
      <w:r w:rsidR="00F80A5B">
        <w:rPr>
          <w:lang w:val="en-US"/>
        </w:rPr>
        <w:tab/>
        <w:t>comes.</w:t>
      </w:r>
      <w:r w:rsidR="00F80A5B" w:rsidRPr="00F80A5B">
        <w:rPr>
          <w:smallCaps/>
          <w:lang w:val="en-US"/>
        </w:rPr>
        <w:t>ind</w:t>
      </w:r>
      <w:r w:rsidR="00F80A5B">
        <w:rPr>
          <w:lang w:val="en-US"/>
        </w:rPr>
        <w:t>/</w:t>
      </w:r>
      <w:r w:rsidR="00F80A5B" w:rsidRPr="00F80A5B">
        <w:rPr>
          <w:smallCaps/>
          <w:lang w:val="en-US"/>
        </w:rPr>
        <w:t>KonjI</w:t>
      </w:r>
      <w:r w:rsidR="00F80A5B">
        <w:rPr>
          <w:lang w:val="en-US"/>
        </w:rPr>
        <w:tab/>
        <w:t>to</w:t>
      </w:r>
      <w:r w:rsidR="00F80A5B">
        <w:rPr>
          <w:lang w:val="en-US"/>
        </w:rPr>
        <w:tab/>
      </w:r>
      <w:r w:rsidR="00F10116">
        <w:rPr>
          <w:lang w:val="en-US"/>
        </w:rPr>
        <w:t>Saarbrücken</w:t>
      </w:r>
    </w:p>
    <w:p w14:paraId="1049A599" w14:textId="77777777" w:rsidR="00B37A96" w:rsidRDefault="00B37A96" w:rsidP="00B37A96">
      <w:pPr>
        <w:pStyle w:val="AbstandBeispiel"/>
        <w:rPr>
          <w:lang w:val="en-US"/>
        </w:rPr>
      </w:pPr>
    </w:p>
    <w:p w14:paraId="60E57FDD" w14:textId="6719BF90" w:rsidR="00032157" w:rsidRPr="00FF2036" w:rsidRDefault="00F80A5B" w:rsidP="00F7333B">
      <w:pPr>
        <w:pStyle w:val="Beispiel"/>
        <w:rPr>
          <w:lang w:val="en-US"/>
        </w:rPr>
      </w:pPr>
      <w:r>
        <w:rPr>
          <w:lang w:val="en-US"/>
        </w:rPr>
        <w:tab/>
        <w:t xml:space="preserve">Both: </w:t>
      </w:r>
      <w:r w:rsidR="00FF42CB">
        <w:rPr>
          <w:lang w:val="en-US"/>
        </w:rPr>
        <w:t>‘</w:t>
      </w:r>
      <w:r w:rsidR="00032157" w:rsidRPr="00FF2036">
        <w:rPr>
          <w:lang w:val="en-US"/>
        </w:rPr>
        <w:t xml:space="preserve">Maria believes </w:t>
      </w:r>
      <w:r>
        <w:rPr>
          <w:lang w:val="en-US"/>
        </w:rPr>
        <w:t>that</w:t>
      </w:r>
      <w:r w:rsidR="00032157" w:rsidRPr="00FF2036">
        <w:rPr>
          <w:lang w:val="en-US"/>
        </w:rPr>
        <w:t xml:space="preserve"> Peter is coming to </w:t>
      </w:r>
      <w:r w:rsidR="00F10116">
        <w:rPr>
          <w:lang w:val="en-US"/>
        </w:rPr>
        <w:t>Saarbrücken</w:t>
      </w:r>
      <w:r w:rsidR="00032157" w:rsidRPr="00FF2036">
        <w:rPr>
          <w:lang w:val="en-US"/>
        </w:rPr>
        <w:t>.</w:t>
      </w:r>
      <w:r w:rsidR="00FF42CB">
        <w:rPr>
          <w:lang w:val="en-US"/>
        </w:rPr>
        <w:t>’</w:t>
      </w:r>
    </w:p>
    <w:p w14:paraId="5F673845" w14:textId="77777777" w:rsidR="00032157" w:rsidRPr="00FF2036" w:rsidRDefault="00032157" w:rsidP="00F7333B">
      <w:pPr>
        <w:pStyle w:val="AbstandBeispiel"/>
        <w:rPr>
          <w:lang w:val="en-US"/>
        </w:rPr>
      </w:pPr>
    </w:p>
    <w:p w14:paraId="15E699FE" w14:textId="38417F90" w:rsidR="00032157" w:rsidRPr="00FF2036" w:rsidRDefault="003F49D5" w:rsidP="00F80A5B">
      <w:pPr>
        <w:pStyle w:val="Beispiel"/>
        <w:keepNext/>
        <w:keepLines/>
        <w:rPr>
          <w:lang w:val="en-US"/>
        </w:rPr>
      </w:pPr>
      <w:r>
        <w:rPr>
          <w:lang w:val="en-US"/>
        </w:rPr>
        <w:t>(</w:t>
      </w:r>
      <w:r w:rsidR="004F6A30">
        <w:rPr>
          <w:lang w:val="en-US"/>
        </w:rPr>
        <w:t>9</w:t>
      </w:r>
      <w:r w:rsidR="00032157" w:rsidRPr="00FF2036">
        <w:rPr>
          <w:lang w:val="en-US"/>
        </w:rPr>
        <w:t>)</w:t>
      </w:r>
      <w:r w:rsidR="00032157" w:rsidRPr="00FF2036">
        <w:rPr>
          <w:lang w:val="en-US"/>
        </w:rPr>
        <w:tab/>
        <w:t>a.</w:t>
      </w:r>
      <w:r w:rsidR="00032157" w:rsidRPr="00FF2036">
        <w:rPr>
          <w:lang w:val="en-US"/>
        </w:rPr>
        <w:tab/>
        <w:t xml:space="preserve">Maria </w:t>
      </w:r>
      <w:r w:rsidR="00184645">
        <w:rPr>
          <w:lang w:val="en-US"/>
        </w:rPr>
        <w:tab/>
      </w:r>
      <w:r w:rsidR="00032157" w:rsidRPr="00FF2036">
        <w:rPr>
          <w:lang w:val="en-US"/>
        </w:rPr>
        <w:t xml:space="preserve">sagt, </w:t>
      </w:r>
      <w:r w:rsidR="00F10116">
        <w:rPr>
          <w:lang w:val="en-US"/>
        </w:rPr>
        <w:t xml:space="preserve"> </w:t>
      </w:r>
      <w:r w:rsidR="00032157" w:rsidRPr="00FF2036">
        <w:rPr>
          <w:b/>
          <w:lang w:val="en-US"/>
        </w:rPr>
        <w:t>dass</w:t>
      </w:r>
      <w:r w:rsidR="00032157" w:rsidRPr="00FF2036">
        <w:rPr>
          <w:lang w:val="en-US"/>
        </w:rPr>
        <w:t xml:space="preserve"> Peter nach </w:t>
      </w:r>
      <w:r w:rsidR="00F10116">
        <w:rPr>
          <w:lang w:val="en-US"/>
        </w:rPr>
        <w:t>Saarbrücken</w:t>
      </w:r>
      <w:r w:rsidR="00032157" w:rsidRPr="00FF2036">
        <w:rPr>
          <w:lang w:val="en-US"/>
        </w:rPr>
        <w:t xml:space="preserve"> kommt/komme.</w:t>
      </w:r>
      <w:r w:rsidR="00032157" w:rsidRPr="00FF2036">
        <w:rPr>
          <w:lang w:val="en-US"/>
        </w:rPr>
        <w:tab/>
      </w:r>
    </w:p>
    <w:p w14:paraId="2AF1BAC1" w14:textId="1C972CE8" w:rsidR="00B37A96" w:rsidRPr="00FF2036" w:rsidRDefault="00184645" w:rsidP="00B37A96">
      <w:pPr>
        <w:pStyle w:val="Beispiel"/>
        <w:keepNext/>
        <w:keepLines/>
        <w:tabs>
          <w:tab w:val="clear" w:pos="794"/>
          <w:tab w:val="left" w:pos="1418"/>
        </w:tabs>
        <w:rPr>
          <w:lang w:val="en-US"/>
        </w:rPr>
      </w:pPr>
      <w:r>
        <w:rPr>
          <w:lang w:val="en-US"/>
        </w:rPr>
        <w:tab/>
      </w:r>
      <w:r>
        <w:rPr>
          <w:lang w:val="en-US"/>
        </w:rPr>
        <w:tab/>
      </w:r>
      <w:r>
        <w:rPr>
          <w:lang w:val="en-US"/>
        </w:rPr>
        <w:tab/>
      </w:r>
      <w:r w:rsidR="00032157" w:rsidRPr="00FF2036">
        <w:rPr>
          <w:lang w:val="en-US"/>
        </w:rPr>
        <w:t>says</w:t>
      </w:r>
    </w:p>
    <w:p w14:paraId="16963C62" w14:textId="277893DA" w:rsidR="00B37A96" w:rsidRPr="00FF2036" w:rsidRDefault="00032157" w:rsidP="00B37A96">
      <w:pPr>
        <w:pStyle w:val="Beispiel"/>
        <w:keepNext/>
        <w:keepLines/>
        <w:rPr>
          <w:lang w:val="en-US"/>
        </w:rPr>
      </w:pPr>
      <w:r w:rsidRPr="00FF2036">
        <w:rPr>
          <w:lang w:val="en-US"/>
        </w:rPr>
        <w:tab/>
        <w:t>b.</w:t>
      </w:r>
      <w:r w:rsidRPr="00FF2036">
        <w:rPr>
          <w:lang w:val="en-US"/>
        </w:rPr>
        <w:tab/>
        <w:t xml:space="preserve">Maria sagt, </w:t>
      </w:r>
      <w:r w:rsidR="00F10116">
        <w:rPr>
          <w:lang w:val="en-US"/>
        </w:rPr>
        <w:t xml:space="preserve"> </w:t>
      </w:r>
      <w:r w:rsidRPr="00FF2036">
        <w:rPr>
          <w:lang w:val="en-US"/>
        </w:rPr>
        <w:t xml:space="preserve">Peter </w:t>
      </w:r>
      <w:r w:rsidRPr="00FF2036">
        <w:rPr>
          <w:b/>
          <w:lang w:val="en-US"/>
        </w:rPr>
        <w:t>kommt/komme</w:t>
      </w:r>
      <w:r w:rsidR="00184645">
        <w:rPr>
          <w:lang w:val="en-US"/>
        </w:rPr>
        <w:t xml:space="preserve"> nach </w:t>
      </w:r>
      <w:r w:rsidR="00F10116">
        <w:rPr>
          <w:lang w:val="en-US"/>
        </w:rPr>
        <w:t>Saarbrücken.</w:t>
      </w:r>
    </w:p>
    <w:p w14:paraId="05D2965E" w14:textId="3BEE17FB" w:rsidR="00032157" w:rsidRPr="00FF2036" w:rsidRDefault="00F80A5B" w:rsidP="00F7333B">
      <w:pPr>
        <w:pStyle w:val="Beispiel"/>
        <w:rPr>
          <w:lang w:val="en-US"/>
        </w:rPr>
      </w:pPr>
      <w:r>
        <w:rPr>
          <w:lang w:val="en-US"/>
        </w:rPr>
        <w:tab/>
        <w:t xml:space="preserve">Both: </w:t>
      </w:r>
      <w:r w:rsidR="00FF42CB">
        <w:rPr>
          <w:lang w:val="en-US"/>
        </w:rPr>
        <w:t>‘</w:t>
      </w:r>
      <w:r w:rsidR="00032157" w:rsidRPr="00FF2036">
        <w:rPr>
          <w:lang w:val="en-US"/>
        </w:rPr>
        <w:t xml:space="preserve">Maria says </w:t>
      </w:r>
      <w:r>
        <w:rPr>
          <w:lang w:val="en-US"/>
        </w:rPr>
        <w:t>that</w:t>
      </w:r>
      <w:r w:rsidR="00032157" w:rsidRPr="00FF2036">
        <w:rPr>
          <w:lang w:val="en-US"/>
        </w:rPr>
        <w:t xml:space="preserve"> Peter is coming to </w:t>
      </w:r>
      <w:r w:rsidR="00F10116">
        <w:rPr>
          <w:lang w:val="en-US"/>
        </w:rPr>
        <w:t>Saarbrücken</w:t>
      </w:r>
      <w:r w:rsidR="00032157" w:rsidRPr="00FF2036">
        <w:rPr>
          <w:lang w:val="en-US"/>
        </w:rPr>
        <w:t>.</w:t>
      </w:r>
      <w:r w:rsidR="00FF42CB">
        <w:rPr>
          <w:lang w:val="en-US"/>
        </w:rPr>
        <w:t>’</w:t>
      </w:r>
    </w:p>
    <w:p w14:paraId="7ADF3C3B" w14:textId="77777777" w:rsidR="00032157" w:rsidRPr="00FF2036" w:rsidRDefault="00032157" w:rsidP="00F7333B">
      <w:pPr>
        <w:pStyle w:val="AbstandBeispiel"/>
        <w:rPr>
          <w:lang w:val="en-US"/>
        </w:rPr>
      </w:pPr>
    </w:p>
    <w:p w14:paraId="6116AA74" w14:textId="278301E1" w:rsidR="00032157" w:rsidRPr="00FF2036" w:rsidRDefault="003F49D5" w:rsidP="00184645">
      <w:pPr>
        <w:pStyle w:val="Beispiel"/>
        <w:rPr>
          <w:lang w:val="en-US"/>
        </w:rPr>
      </w:pPr>
      <w:r>
        <w:rPr>
          <w:lang w:val="en-US"/>
        </w:rPr>
        <w:t>(</w:t>
      </w:r>
      <w:r w:rsidR="004F6A30">
        <w:rPr>
          <w:lang w:val="en-US"/>
        </w:rPr>
        <w:t>10</w:t>
      </w:r>
      <w:r w:rsidR="00032157" w:rsidRPr="00FF2036">
        <w:rPr>
          <w:lang w:val="en-US"/>
        </w:rPr>
        <w:t>)</w:t>
      </w:r>
      <w:r w:rsidR="00032157" w:rsidRPr="00FF2036">
        <w:rPr>
          <w:lang w:val="en-US"/>
        </w:rPr>
        <w:tab/>
        <w:t>a.</w:t>
      </w:r>
      <w:r w:rsidR="00032157" w:rsidRPr="00FF2036">
        <w:rPr>
          <w:lang w:val="en-US"/>
        </w:rPr>
        <w:tab/>
        <w:t xml:space="preserve">Maria </w:t>
      </w:r>
      <w:r w:rsidR="00184645">
        <w:rPr>
          <w:lang w:val="en-US"/>
        </w:rPr>
        <w:tab/>
      </w:r>
      <w:r w:rsidR="00032157" w:rsidRPr="00FF2036">
        <w:rPr>
          <w:lang w:val="en-US"/>
        </w:rPr>
        <w:t xml:space="preserve">träumte, </w:t>
      </w:r>
      <w:r w:rsidR="00F80A5B">
        <w:rPr>
          <w:lang w:val="en-US"/>
        </w:rPr>
        <w:t xml:space="preserve"> </w:t>
      </w:r>
      <w:r w:rsidR="00032157" w:rsidRPr="00FF2036">
        <w:rPr>
          <w:b/>
          <w:lang w:val="en-US"/>
        </w:rPr>
        <w:t>dass</w:t>
      </w:r>
      <w:r w:rsidR="00032157" w:rsidRPr="00FF2036">
        <w:rPr>
          <w:lang w:val="en-US"/>
        </w:rPr>
        <w:t xml:space="preserve"> Peter nach </w:t>
      </w:r>
      <w:r w:rsidR="00F10116">
        <w:rPr>
          <w:lang w:val="en-US"/>
        </w:rPr>
        <w:t>Saarbrücken</w:t>
      </w:r>
      <w:r w:rsidR="00032157" w:rsidRPr="00FF2036">
        <w:rPr>
          <w:lang w:val="en-US"/>
        </w:rPr>
        <w:t xml:space="preserve"> kommt/komme.</w:t>
      </w:r>
    </w:p>
    <w:p w14:paraId="3D960A45" w14:textId="77777777" w:rsidR="00032157" w:rsidRPr="00FF2036" w:rsidRDefault="00184645" w:rsidP="00F7333B">
      <w:pPr>
        <w:pStyle w:val="Beispiel"/>
        <w:rPr>
          <w:lang w:val="en-US"/>
        </w:rPr>
      </w:pPr>
      <w:r>
        <w:rPr>
          <w:lang w:val="en-US"/>
        </w:rPr>
        <w:tab/>
      </w:r>
      <w:r>
        <w:rPr>
          <w:lang w:val="en-US"/>
        </w:rPr>
        <w:tab/>
      </w:r>
      <w:r>
        <w:rPr>
          <w:lang w:val="en-US"/>
        </w:rPr>
        <w:tab/>
      </w:r>
      <w:r w:rsidR="00032157" w:rsidRPr="00FF2036">
        <w:rPr>
          <w:lang w:val="en-US"/>
        </w:rPr>
        <w:t>dreamed</w:t>
      </w:r>
    </w:p>
    <w:p w14:paraId="4014C2A5" w14:textId="134627D6" w:rsidR="00032157" w:rsidRPr="00FF2036" w:rsidRDefault="00032157" w:rsidP="00F7333B">
      <w:pPr>
        <w:pStyle w:val="Beispiel"/>
        <w:rPr>
          <w:lang w:val="en-US"/>
        </w:rPr>
      </w:pPr>
      <w:r w:rsidRPr="00FF2036">
        <w:rPr>
          <w:lang w:val="en-US"/>
        </w:rPr>
        <w:tab/>
        <w:t>b.</w:t>
      </w:r>
      <w:r w:rsidRPr="00FF2036">
        <w:rPr>
          <w:lang w:val="en-US"/>
        </w:rPr>
        <w:tab/>
        <w:t xml:space="preserve">Maria träumte, Peter </w:t>
      </w:r>
      <w:r w:rsidRPr="00FF2036">
        <w:rPr>
          <w:b/>
          <w:lang w:val="en-US"/>
        </w:rPr>
        <w:t>kommt/komme</w:t>
      </w:r>
      <w:r w:rsidR="00184645">
        <w:rPr>
          <w:lang w:val="en-US"/>
        </w:rPr>
        <w:t xml:space="preserve"> nach </w:t>
      </w:r>
      <w:r w:rsidR="00F10116">
        <w:rPr>
          <w:lang w:val="en-US"/>
        </w:rPr>
        <w:t>Saarbrücken.</w:t>
      </w:r>
    </w:p>
    <w:p w14:paraId="777C1C04" w14:textId="43D95DFE" w:rsidR="00032157" w:rsidRPr="00FF2036" w:rsidRDefault="00F80A5B" w:rsidP="00F7333B">
      <w:pPr>
        <w:pStyle w:val="Beispiel"/>
        <w:rPr>
          <w:lang w:val="en-US"/>
        </w:rPr>
      </w:pPr>
      <w:r>
        <w:rPr>
          <w:lang w:val="en-US"/>
        </w:rPr>
        <w:tab/>
        <w:t xml:space="preserve">Both: </w:t>
      </w:r>
      <w:r w:rsidR="00FF42CB">
        <w:rPr>
          <w:lang w:val="en-US"/>
        </w:rPr>
        <w:t>‘</w:t>
      </w:r>
      <w:r w:rsidR="00032157" w:rsidRPr="00FF2036">
        <w:rPr>
          <w:lang w:val="en-US"/>
        </w:rPr>
        <w:t xml:space="preserve">Maria dreamed </w:t>
      </w:r>
      <w:r>
        <w:rPr>
          <w:lang w:val="en-US"/>
        </w:rPr>
        <w:t>that</w:t>
      </w:r>
      <w:r w:rsidR="00032157" w:rsidRPr="00FF2036">
        <w:rPr>
          <w:lang w:val="en-US"/>
        </w:rPr>
        <w:t xml:space="preserve"> Peter was coming to </w:t>
      </w:r>
      <w:r w:rsidR="00F10116">
        <w:rPr>
          <w:lang w:val="en-US"/>
        </w:rPr>
        <w:t>Saarbrücken</w:t>
      </w:r>
      <w:r w:rsidR="00032157" w:rsidRPr="00FF2036">
        <w:rPr>
          <w:lang w:val="en-US"/>
        </w:rPr>
        <w:t>.</w:t>
      </w:r>
      <w:r w:rsidR="00FF42CB">
        <w:rPr>
          <w:lang w:val="en-US"/>
        </w:rPr>
        <w:t>’</w:t>
      </w:r>
    </w:p>
    <w:p w14:paraId="6F4BAAC1" w14:textId="77777777" w:rsidR="00032157" w:rsidRPr="00FF2036" w:rsidRDefault="00032157" w:rsidP="00F7333B">
      <w:pPr>
        <w:pStyle w:val="AbstandBeispiel"/>
        <w:rPr>
          <w:lang w:val="en-US"/>
        </w:rPr>
      </w:pPr>
    </w:p>
    <w:p w14:paraId="44E29E22" w14:textId="50954F90" w:rsidR="00032157" w:rsidRPr="00FF2036" w:rsidRDefault="003F49D5" w:rsidP="00F7333B">
      <w:pPr>
        <w:pStyle w:val="Beispiel"/>
        <w:rPr>
          <w:lang w:val="en-US"/>
        </w:rPr>
      </w:pPr>
      <w:r>
        <w:rPr>
          <w:lang w:val="en-US"/>
        </w:rPr>
        <w:t>(</w:t>
      </w:r>
      <w:r w:rsidR="004F6A30">
        <w:rPr>
          <w:lang w:val="en-US"/>
        </w:rPr>
        <w:t>11</w:t>
      </w:r>
      <w:r w:rsidR="00032157" w:rsidRPr="00FF2036">
        <w:rPr>
          <w:lang w:val="en-US"/>
        </w:rPr>
        <w:t>)</w:t>
      </w:r>
      <w:r w:rsidR="00032157" w:rsidRPr="00FF2036">
        <w:rPr>
          <w:lang w:val="en-US"/>
        </w:rPr>
        <w:tab/>
        <w:t>a.</w:t>
      </w:r>
      <w:r w:rsidR="00032157" w:rsidRPr="00FF2036">
        <w:rPr>
          <w:lang w:val="en-US"/>
        </w:rPr>
        <w:tab/>
        <w:t xml:space="preserve">Maria </w:t>
      </w:r>
      <w:r w:rsidR="00184645">
        <w:rPr>
          <w:lang w:val="en-US"/>
        </w:rPr>
        <w:tab/>
      </w:r>
      <w:r w:rsidR="00032157" w:rsidRPr="00FF2036">
        <w:rPr>
          <w:lang w:val="en-US"/>
        </w:rPr>
        <w:t xml:space="preserve">leugnet, </w:t>
      </w:r>
      <w:r w:rsidR="00032157" w:rsidRPr="00FF2036">
        <w:rPr>
          <w:b/>
          <w:lang w:val="en-US"/>
        </w:rPr>
        <w:t>dass</w:t>
      </w:r>
      <w:r w:rsidR="00032157" w:rsidRPr="00FF2036">
        <w:rPr>
          <w:lang w:val="en-US"/>
        </w:rPr>
        <w:t xml:space="preserve"> Peter nach </w:t>
      </w:r>
      <w:r w:rsidR="00F10116">
        <w:rPr>
          <w:lang w:val="en-US"/>
        </w:rPr>
        <w:t>Saarbrücken</w:t>
      </w:r>
      <w:r w:rsidR="00032157" w:rsidRPr="00FF2036">
        <w:rPr>
          <w:lang w:val="en-US"/>
        </w:rPr>
        <w:t xml:space="preserve"> kommt/komme.</w:t>
      </w:r>
    </w:p>
    <w:p w14:paraId="44D9471B" w14:textId="77777777" w:rsidR="00032157" w:rsidRPr="00FF2036" w:rsidRDefault="00184645" w:rsidP="00F7333B">
      <w:pPr>
        <w:pStyle w:val="Beispiel"/>
        <w:rPr>
          <w:lang w:val="en-US"/>
        </w:rPr>
      </w:pPr>
      <w:r>
        <w:rPr>
          <w:lang w:val="en-US"/>
        </w:rPr>
        <w:tab/>
      </w:r>
      <w:r>
        <w:rPr>
          <w:lang w:val="en-US"/>
        </w:rPr>
        <w:tab/>
      </w:r>
      <w:r>
        <w:rPr>
          <w:lang w:val="en-US"/>
        </w:rPr>
        <w:tab/>
      </w:r>
      <w:r w:rsidR="00032157" w:rsidRPr="00FF2036">
        <w:rPr>
          <w:lang w:val="en-US"/>
        </w:rPr>
        <w:t>denies</w:t>
      </w:r>
      <w:r w:rsidR="00032157" w:rsidRPr="00FF2036">
        <w:rPr>
          <w:lang w:val="en-US"/>
        </w:rPr>
        <w:tab/>
      </w:r>
    </w:p>
    <w:p w14:paraId="5E89BEF5" w14:textId="00528F80" w:rsidR="00032157" w:rsidRPr="00FF2036" w:rsidRDefault="00184645" w:rsidP="00F7333B">
      <w:pPr>
        <w:pStyle w:val="Beispiel"/>
        <w:rPr>
          <w:lang w:val="en-US"/>
        </w:rPr>
      </w:pPr>
      <w:r>
        <w:rPr>
          <w:lang w:val="en-US"/>
        </w:rPr>
        <w:tab/>
        <w:t>b.</w:t>
      </w:r>
      <w:r>
        <w:rPr>
          <w:lang w:val="en-US"/>
        </w:rPr>
        <w:tab/>
        <w:t>*</w:t>
      </w:r>
      <w:r w:rsidR="00032157" w:rsidRPr="00FF2036">
        <w:rPr>
          <w:lang w:val="en-US"/>
        </w:rPr>
        <w:t xml:space="preserve">Maria leugnet, Peter </w:t>
      </w:r>
      <w:r w:rsidR="00032157" w:rsidRPr="00FF2036">
        <w:rPr>
          <w:b/>
          <w:lang w:val="en-US"/>
        </w:rPr>
        <w:t>kommt/komme</w:t>
      </w:r>
      <w:r>
        <w:rPr>
          <w:lang w:val="en-US"/>
        </w:rPr>
        <w:t xml:space="preserve"> nach </w:t>
      </w:r>
      <w:r w:rsidR="00F10116">
        <w:rPr>
          <w:lang w:val="en-US"/>
        </w:rPr>
        <w:t>Saarbrücken.</w:t>
      </w:r>
    </w:p>
    <w:p w14:paraId="656FA946" w14:textId="65C939E5" w:rsidR="00032157" w:rsidRPr="00FF2036" w:rsidRDefault="00F80A5B" w:rsidP="00F7333B">
      <w:pPr>
        <w:pStyle w:val="Beispiel"/>
        <w:rPr>
          <w:lang w:val="en-US"/>
        </w:rPr>
      </w:pPr>
      <w:r>
        <w:rPr>
          <w:lang w:val="en-US"/>
        </w:rPr>
        <w:tab/>
        <w:t xml:space="preserve">Both: </w:t>
      </w:r>
      <w:r w:rsidR="00FF42CB">
        <w:rPr>
          <w:lang w:val="en-US"/>
        </w:rPr>
        <w:t>‘</w:t>
      </w:r>
      <w:r w:rsidR="00032157" w:rsidRPr="00FF2036">
        <w:rPr>
          <w:lang w:val="en-US"/>
        </w:rPr>
        <w:t xml:space="preserve">Maria denies that Peter is coming to </w:t>
      </w:r>
      <w:r w:rsidR="00F10116">
        <w:rPr>
          <w:lang w:val="en-US"/>
        </w:rPr>
        <w:t>Saarbrücken</w:t>
      </w:r>
      <w:r w:rsidR="00032157" w:rsidRPr="00FF2036">
        <w:rPr>
          <w:lang w:val="en-US"/>
        </w:rPr>
        <w:t>.</w:t>
      </w:r>
      <w:r w:rsidR="00FF42CB">
        <w:rPr>
          <w:lang w:val="en-US"/>
        </w:rPr>
        <w:t>’</w:t>
      </w:r>
    </w:p>
    <w:p w14:paraId="07BDCE55" w14:textId="77777777" w:rsidR="00032157" w:rsidRPr="00FF2036" w:rsidRDefault="00032157" w:rsidP="00F7333B">
      <w:pPr>
        <w:pStyle w:val="AbstandBeispiel"/>
        <w:rPr>
          <w:lang w:val="en-US"/>
        </w:rPr>
      </w:pPr>
    </w:p>
    <w:p w14:paraId="17A13593" w14:textId="5A67FB94" w:rsidR="00032157" w:rsidRPr="00FF2036" w:rsidRDefault="003F49D5" w:rsidP="00184645">
      <w:pPr>
        <w:pStyle w:val="Beispiel"/>
        <w:keepNext/>
        <w:keepLines/>
        <w:rPr>
          <w:lang w:val="en-US"/>
        </w:rPr>
      </w:pPr>
      <w:r>
        <w:rPr>
          <w:lang w:val="en-US"/>
        </w:rPr>
        <w:t>(</w:t>
      </w:r>
      <w:r w:rsidR="004F6A30">
        <w:rPr>
          <w:lang w:val="en-US"/>
        </w:rPr>
        <w:t>12</w:t>
      </w:r>
      <w:r w:rsidR="00032157" w:rsidRPr="00FF2036">
        <w:rPr>
          <w:lang w:val="en-US"/>
        </w:rPr>
        <w:t>)</w:t>
      </w:r>
      <w:r w:rsidR="00032157" w:rsidRPr="00FF2036">
        <w:rPr>
          <w:lang w:val="en-US"/>
        </w:rPr>
        <w:tab/>
        <w:t>a.</w:t>
      </w:r>
      <w:r w:rsidR="00032157" w:rsidRPr="00FF2036">
        <w:rPr>
          <w:lang w:val="en-US"/>
        </w:rPr>
        <w:tab/>
        <w:t xml:space="preserve">Maria </w:t>
      </w:r>
      <w:r w:rsidR="00184645">
        <w:rPr>
          <w:lang w:val="en-US"/>
        </w:rPr>
        <w:tab/>
      </w:r>
      <w:r w:rsidR="00032157" w:rsidRPr="00FF2036">
        <w:rPr>
          <w:lang w:val="en-US"/>
        </w:rPr>
        <w:t xml:space="preserve">will, </w:t>
      </w:r>
      <w:r w:rsidR="00F80A5B">
        <w:rPr>
          <w:lang w:val="en-US"/>
        </w:rPr>
        <w:t xml:space="preserve">   </w:t>
      </w:r>
      <w:r w:rsidR="00032157" w:rsidRPr="00FF2036">
        <w:rPr>
          <w:b/>
          <w:lang w:val="en-US"/>
        </w:rPr>
        <w:t>dass</w:t>
      </w:r>
      <w:r w:rsidR="00032157" w:rsidRPr="00FF2036">
        <w:rPr>
          <w:lang w:val="en-US"/>
        </w:rPr>
        <w:t xml:space="preserve"> Peter nach </w:t>
      </w:r>
      <w:r w:rsidR="00F10116">
        <w:rPr>
          <w:lang w:val="en-US"/>
        </w:rPr>
        <w:t>Saarbrücken</w:t>
      </w:r>
      <w:r w:rsidR="00032157" w:rsidRPr="00FF2036">
        <w:rPr>
          <w:lang w:val="en-US"/>
        </w:rPr>
        <w:t xml:space="preserve"> kommt/komme.</w:t>
      </w:r>
      <w:r w:rsidR="00032157" w:rsidRPr="00FF2036">
        <w:rPr>
          <w:lang w:val="en-US"/>
        </w:rPr>
        <w:tab/>
      </w:r>
    </w:p>
    <w:p w14:paraId="1E90FFB4" w14:textId="77777777" w:rsidR="00032157" w:rsidRPr="00FF2036" w:rsidRDefault="00184645" w:rsidP="00184645">
      <w:pPr>
        <w:pStyle w:val="Beispiel"/>
        <w:keepNext/>
        <w:keepLines/>
        <w:rPr>
          <w:lang w:val="en-US"/>
        </w:rPr>
      </w:pPr>
      <w:r>
        <w:rPr>
          <w:lang w:val="en-US"/>
        </w:rPr>
        <w:tab/>
      </w:r>
      <w:r>
        <w:rPr>
          <w:lang w:val="en-US"/>
        </w:rPr>
        <w:tab/>
      </w:r>
      <w:r>
        <w:rPr>
          <w:lang w:val="en-US"/>
        </w:rPr>
        <w:tab/>
      </w:r>
      <w:r w:rsidR="00032157" w:rsidRPr="00FF2036">
        <w:rPr>
          <w:lang w:val="en-US"/>
        </w:rPr>
        <w:t>wants</w:t>
      </w:r>
    </w:p>
    <w:p w14:paraId="3BAE51D1" w14:textId="21D5CC3F" w:rsidR="00032157" w:rsidRPr="00FF2036" w:rsidRDefault="00184645" w:rsidP="00184645">
      <w:pPr>
        <w:pStyle w:val="Beispiel"/>
        <w:keepNext/>
        <w:keepLines/>
        <w:rPr>
          <w:lang w:val="en-US"/>
        </w:rPr>
      </w:pPr>
      <w:r>
        <w:rPr>
          <w:lang w:val="en-US"/>
        </w:rPr>
        <w:tab/>
        <w:t>b.</w:t>
      </w:r>
      <w:r>
        <w:rPr>
          <w:lang w:val="en-US"/>
        </w:rPr>
        <w:tab/>
        <w:t>*</w:t>
      </w:r>
      <w:r w:rsidR="00032157" w:rsidRPr="00FF2036">
        <w:rPr>
          <w:lang w:val="en-US"/>
        </w:rPr>
        <w:t xml:space="preserve">Maria will, Peter </w:t>
      </w:r>
      <w:r w:rsidR="00032157" w:rsidRPr="00FF2036">
        <w:rPr>
          <w:b/>
          <w:lang w:val="en-US"/>
        </w:rPr>
        <w:t>kommt/komme</w:t>
      </w:r>
      <w:r>
        <w:rPr>
          <w:lang w:val="en-US"/>
        </w:rPr>
        <w:t xml:space="preserve"> nach </w:t>
      </w:r>
      <w:r w:rsidR="00F10116">
        <w:rPr>
          <w:lang w:val="en-US"/>
        </w:rPr>
        <w:t>Saarbrücken.</w:t>
      </w:r>
    </w:p>
    <w:p w14:paraId="298585F6" w14:textId="66BCB60B" w:rsidR="00032157" w:rsidRPr="00FF2036" w:rsidRDefault="00F80A5B" w:rsidP="00F7333B">
      <w:pPr>
        <w:pStyle w:val="Beispiel"/>
        <w:rPr>
          <w:lang w:val="en-US"/>
        </w:rPr>
      </w:pPr>
      <w:r>
        <w:rPr>
          <w:lang w:val="en-US"/>
        </w:rPr>
        <w:tab/>
        <w:t xml:space="preserve">Both: </w:t>
      </w:r>
      <w:r w:rsidR="00FF42CB">
        <w:rPr>
          <w:lang w:val="en-US"/>
        </w:rPr>
        <w:t>‘</w:t>
      </w:r>
      <w:r w:rsidR="00032157" w:rsidRPr="00FF2036">
        <w:rPr>
          <w:lang w:val="en-US"/>
        </w:rPr>
        <w:t xml:space="preserve">Maria wants Peter to come to </w:t>
      </w:r>
      <w:r w:rsidR="00F10116">
        <w:rPr>
          <w:lang w:val="en-US"/>
        </w:rPr>
        <w:t>Saarbrücken</w:t>
      </w:r>
      <w:r w:rsidR="00032157" w:rsidRPr="00FF2036">
        <w:rPr>
          <w:lang w:val="en-US"/>
        </w:rPr>
        <w:t>.</w:t>
      </w:r>
      <w:r w:rsidR="00FF42CB">
        <w:rPr>
          <w:lang w:val="en-US"/>
        </w:rPr>
        <w:t>’</w:t>
      </w:r>
    </w:p>
    <w:p w14:paraId="0270E957" w14:textId="77777777" w:rsidR="00032157" w:rsidRPr="00FF2036" w:rsidRDefault="00032157" w:rsidP="00F7333B">
      <w:pPr>
        <w:pStyle w:val="AbstandBeispiel"/>
        <w:rPr>
          <w:lang w:val="en-US"/>
        </w:rPr>
      </w:pPr>
    </w:p>
    <w:p w14:paraId="40B46035" w14:textId="77D57F4E" w:rsidR="00032157" w:rsidRPr="00FF2036" w:rsidRDefault="003F49D5" w:rsidP="00F80A5B">
      <w:pPr>
        <w:pStyle w:val="Beispiel"/>
        <w:tabs>
          <w:tab w:val="left" w:pos="1134"/>
          <w:tab w:val="left" w:pos="1418"/>
          <w:tab w:val="left" w:pos="2268"/>
        </w:tabs>
        <w:rPr>
          <w:lang w:val="en-US"/>
        </w:rPr>
      </w:pPr>
      <w:r>
        <w:rPr>
          <w:lang w:val="en-US"/>
        </w:rPr>
        <w:t>(</w:t>
      </w:r>
      <w:r w:rsidR="004F6A30">
        <w:rPr>
          <w:lang w:val="en-US"/>
        </w:rPr>
        <w:t>13</w:t>
      </w:r>
      <w:r w:rsidR="00032157" w:rsidRPr="00FF2036">
        <w:rPr>
          <w:lang w:val="en-US"/>
        </w:rPr>
        <w:t>)</w:t>
      </w:r>
      <w:r w:rsidR="00032157" w:rsidRPr="00FF2036">
        <w:rPr>
          <w:lang w:val="en-US"/>
        </w:rPr>
        <w:tab/>
        <w:t>a.</w:t>
      </w:r>
      <w:r w:rsidR="00032157" w:rsidRPr="00FF2036">
        <w:rPr>
          <w:lang w:val="en-US"/>
        </w:rPr>
        <w:tab/>
        <w:t>Es</w:t>
      </w:r>
      <w:r w:rsidR="00F80A5B">
        <w:rPr>
          <w:lang w:val="en-US"/>
        </w:rPr>
        <w:tab/>
      </w:r>
      <w:r w:rsidR="00032157" w:rsidRPr="00FF2036">
        <w:rPr>
          <w:lang w:val="en-US"/>
        </w:rPr>
        <w:t>ist</w:t>
      </w:r>
      <w:r w:rsidR="00F80A5B">
        <w:rPr>
          <w:lang w:val="en-US"/>
        </w:rPr>
        <w:tab/>
      </w:r>
      <w:r w:rsidR="00032157" w:rsidRPr="00FF2036">
        <w:rPr>
          <w:lang w:val="en-US"/>
        </w:rPr>
        <w:t>möglich,</w:t>
      </w:r>
      <w:r w:rsidR="00F80A5B">
        <w:rPr>
          <w:lang w:val="en-US"/>
        </w:rPr>
        <w:tab/>
      </w:r>
      <w:r w:rsidR="00032157" w:rsidRPr="00FF2036">
        <w:rPr>
          <w:b/>
          <w:lang w:val="en-US"/>
        </w:rPr>
        <w:t>dass</w:t>
      </w:r>
      <w:r w:rsidR="0037010E">
        <w:rPr>
          <w:lang w:val="en-US"/>
        </w:rPr>
        <w:t xml:space="preserve"> Peter nach </w:t>
      </w:r>
      <w:r w:rsidR="00F10116">
        <w:rPr>
          <w:lang w:val="en-US"/>
        </w:rPr>
        <w:t>Saarbrücken</w:t>
      </w:r>
      <w:r w:rsidR="0037010E">
        <w:rPr>
          <w:lang w:val="en-US"/>
        </w:rPr>
        <w:t xml:space="preserve"> kommt</w:t>
      </w:r>
      <w:r w:rsidR="00032157" w:rsidRPr="00FF2036">
        <w:rPr>
          <w:lang w:val="en-US"/>
        </w:rPr>
        <w:t>.</w:t>
      </w:r>
    </w:p>
    <w:p w14:paraId="62DBB489" w14:textId="212A7FFC" w:rsidR="00032157" w:rsidRPr="00FF2036" w:rsidRDefault="00032157" w:rsidP="00F80A5B">
      <w:pPr>
        <w:pStyle w:val="Beispiel"/>
        <w:tabs>
          <w:tab w:val="left" w:pos="1134"/>
          <w:tab w:val="left" w:pos="1418"/>
          <w:tab w:val="left" w:pos="2268"/>
        </w:tabs>
        <w:rPr>
          <w:lang w:val="en-US"/>
        </w:rPr>
      </w:pPr>
      <w:r w:rsidRPr="00FF2036">
        <w:rPr>
          <w:lang w:val="en-US"/>
        </w:rPr>
        <w:tab/>
      </w:r>
      <w:r w:rsidRPr="00FF2036">
        <w:rPr>
          <w:lang w:val="en-US"/>
        </w:rPr>
        <w:tab/>
        <w:t>it</w:t>
      </w:r>
      <w:r w:rsidR="00F80A5B">
        <w:rPr>
          <w:lang w:val="en-US"/>
        </w:rPr>
        <w:tab/>
      </w:r>
      <w:r w:rsidRPr="00FF2036">
        <w:rPr>
          <w:lang w:val="en-US"/>
        </w:rPr>
        <w:t>is</w:t>
      </w:r>
      <w:r w:rsidR="00F80A5B">
        <w:rPr>
          <w:lang w:val="en-US"/>
        </w:rPr>
        <w:tab/>
      </w:r>
      <w:r w:rsidRPr="00FF2036">
        <w:rPr>
          <w:lang w:val="en-US"/>
        </w:rPr>
        <w:t>possible</w:t>
      </w:r>
    </w:p>
    <w:p w14:paraId="21A9D01A" w14:textId="6BB2716E" w:rsidR="00032157" w:rsidRPr="00FF2036" w:rsidRDefault="00184645" w:rsidP="00F80A5B">
      <w:pPr>
        <w:pStyle w:val="Beispiel"/>
        <w:tabs>
          <w:tab w:val="left" w:pos="2268"/>
        </w:tabs>
        <w:rPr>
          <w:lang w:val="en-US"/>
        </w:rPr>
      </w:pPr>
      <w:r>
        <w:rPr>
          <w:lang w:val="en-US"/>
        </w:rPr>
        <w:tab/>
        <w:t>b.</w:t>
      </w:r>
      <w:r>
        <w:rPr>
          <w:lang w:val="en-US"/>
        </w:rPr>
        <w:tab/>
        <w:t>*</w:t>
      </w:r>
      <w:r w:rsidR="00032157" w:rsidRPr="00FF2036">
        <w:rPr>
          <w:lang w:val="en-US"/>
        </w:rPr>
        <w:t>Es</w:t>
      </w:r>
      <w:r w:rsidR="00F80A5B">
        <w:rPr>
          <w:lang w:val="en-US"/>
        </w:rPr>
        <w:t xml:space="preserve"> </w:t>
      </w:r>
      <w:r w:rsidR="00032157" w:rsidRPr="00FF2036">
        <w:rPr>
          <w:lang w:val="en-US"/>
        </w:rPr>
        <w:t>ist</w:t>
      </w:r>
      <w:r w:rsidR="00F80A5B">
        <w:rPr>
          <w:lang w:val="en-US"/>
        </w:rPr>
        <w:t xml:space="preserve"> </w:t>
      </w:r>
      <w:r w:rsidR="00032157" w:rsidRPr="00FF2036">
        <w:rPr>
          <w:lang w:val="en-US"/>
        </w:rPr>
        <w:t>möglich,</w:t>
      </w:r>
      <w:r w:rsidR="00F80A5B">
        <w:rPr>
          <w:lang w:val="en-US"/>
        </w:rPr>
        <w:tab/>
      </w:r>
      <w:r w:rsidR="00032157" w:rsidRPr="00FF2036">
        <w:rPr>
          <w:lang w:val="en-US"/>
        </w:rPr>
        <w:t xml:space="preserve">Peter </w:t>
      </w:r>
      <w:r w:rsidR="00032157" w:rsidRPr="00FF2036">
        <w:rPr>
          <w:b/>
          <w:lang w:val="en-US"/>
        </w:rPr>
        <w:t>kommt</w:t>
      </w:r>
      <w:r>
        <w:rPr>
          <w:lang w:val="en-US"/>
        </w:rPr>
        <w:t xml:space="preserve"> nach </w:t>
      </w:r>
      <w:r w:rsidR="00F10116">
        <w:rPr>
          <w:lang w:val="en-US"/>
        </w:rPr>
        <w:t>Saarbrücken.</w:t>
      </w:r>
      <w:r w:rsidR="00F10116">
        <w:rPr>
          <w:lang w:val="en-US"/>
        </w:rPr>
        <w:tab/>
        <w:t xml:space="preserve"> </w:t>
      </w:r>
    </w:p>
    <w:p w14:paraId="0AA1313E" w14:textId="4EE47349" w:rsidR="00032157" w:rsidRPr="00FF2036" w:rsidRDefault="00F80A5B" w:rsidP="00F7333B">
      <w:pPr>
        <w:pStyle w:val="Beispiel"/>
        <w:rPr>
          <w:lang w:val="en-US"/>
        </w:rPr>
      </w:pPr>
      <w:r>
        <w:rPr>
          <w:lang w:val="en-US"/>
        </w:rPr>
        <w:tab/>
        <w:t xml:space="preserve">Both: </w:t>
      </w:r>
      <w:r w:rsidR="00FF42CB">
        <w:rPr>
          <w:lang w:val="en-US"/>
        </w:rPr>
        <w:t>‘</w:t>
      </w:r>
      <w:r w:rsidR="00032157" w:rsidRPr="00FF2036">
        <w:rPr>
          <w:lang w:val="en-US"/>
        </w:rPr>
        <w:t xml:space="preserve">It is possible that Peter </w:t>
      </w:r>
      <w:r w:rsidR="0090205B" w:rsidRPr="0090205B">
        <w:rPr>
          <w:lang w:val="en-US"/>
        </w:rPr>
        <w:t>is coming</w:t>
      </w:r>
      <w:r w:rsidR="00032157" w:rsidRPr="00FF2036">
        <w:rPr>
          <w:lang w:val="en-US"/>
        </w:rPr>
        <w:t xml:space="preserve"> to </w:t>
      </w:r>
      <w:r w:rsidR="00F10116">
        <w:rPr>
          <w:lang w:val="en-US"/>
        </w:rPr>
        <w:t>Saarbrücken</w:t>
      </w:r>
      <w:r w:rsidR="00032157" w:rsidRPr="00FF2036">
        <w:rPr>
          <w:lang w:val="en-US"/>
        </w:rPr>
        <w:t>.</w:t>
      </w:r>
      <w:r w:rsidR="00FF42CB">
        <w:rPr>
          <w:lang w:val="en-US"/>
        </w:rPr>
        <w:t>’</w:t>
      </w:r>
    </w:p>
    <w:p w14:paraId="64EAC90D" w14:textId="77777777" w:rsidR="00032157" w:rsidRPr="00FF2036" w:rsidRDefault="00032157" w:rsidP="00F7333B">
      <w:pPr>
        <w:pStyle w:val="AbstandNach"/>
        <w:rPr>
          <w:lang w:val="en-US"/>
        </w:rPr>
      </w:pPr>
    </w:p>
    <w:p w14:paraId="1E2FD409" w14:textId="4035C108" w:rsidR="00032157" w:rsidRPr="00FF2036" w:rsidRDefault="00032157" w:rsidP="001526F5">
      <w:pPr>
        <w:pStyle w:val="StandardAnfang"/>
        <w:rPr>
          <w:lang w:val="en-US"/>
        </w:rPr>
      </w:pPr>
      <w:r w:rsidRPr="00FF2036">
        <w:rPr>
          <w:lang w:val="en-US"/>
        </w:rPr>
        <w:t>In the context of the current programmatic overview, we defend a new general</w:t>
      </w:r>
      <w:r w:rsidRPr="00FF2036">
        <w:rPr>
          <w:lang w:val="en-US"/>
        </w:rPr>
        <w:t>i</w:t>
      </w:r>
      <w:r w:rsidRPr="00FF2036">
        <w:rPr>
          <w:lang w:val="en-US"/>
        </w:rPr>
        <w:t xml:space="preserve">zation and a schematic account for the domain of predicates in </w:t>
      </w:r>
      <w:r w:rsidR="003F49D5">
        <w:rPr>
          <w:lang w:val="en-US"/>
        </w:rPr>
        <w:t>(</w:t>
      </w:r>
      <w:r w:rsidR="004F6A30">
        <w:rPr>
          <w:lang w:val="en-US"/>
        </w:rPr>
        <w:t>8</w:t>
      </w:r>
      <w:r w:rsidRPr="00FF2036">
        <w:rPr>
          <w:lang w:val="en-US"/>
        </w:rPr>
        <w:t xml:space="preserve">) – </w:t>
      </w:r>
      <w:r w:rsidR="003F49D5">
        <w:rPr>
          <w:lang w:val="en-US"/>
        </w:rPr>
        <w:t>(</w:t>
      </w:r>
      <w:r w:rsidR="004F6A30">
        <w:rPr>
          <w:lang w:val="en-US"/>
        </w:rPr>
        <w:t>13</w:t>
      </w:r>
      <w:r w:rsidRPr="00FF2036">
        <w:rPr>
          <w:lang w:val="en-US"/>
        </w:rPr>
        <w:t xml:space="preserve">). For the verbs that allow embedded V2, i.e. the verbs that embed root clauses, we employ the decompositions shown in </w:t>
      </w:r>
      <w:r w:rsidR="003F49D5">
        <w:rPr>
          <w:lang w:val="en-US"/>
        </w:rPr>
        <w:t>(</w:t>
      </w:r>
      <w:r w:rsidR="004F6A30">
        <w:rPr>
          <w:lang w:val="en-US"/>
        </w:rPr>
        <w:t>14</w:t>
      </w:r>
      <w:r w:rsidRPr="00FF2036">
        <w:rPr>
          <w:lang w:val="en-US"/>
        </w:rPr>
        <w:t xml:space="preserve">). Here </w:t>
      </w:r>
      <w:r w:rsidR="003F49D5">
        <w:rPr>
          <w:lang w:val="en-US"/>
        </w:rPr>
        <w:t>(</w:t>
      </w:r>
      <w:r w:rsidR="004F6A30">
        <w:rPr>
          <w:lang w:val="en-US"/>
        </w:rPr>
        <w:t>14</w:t>
      </w:r>
      <w:r w:rsidRPr="00FF2036">
        <w:rPr>
          <w:lang w:val="en-US"/>
        </w:rPr>
        <w:t xml:space="preserve">a) shows the non-decomposed verb </w:t>
      </w:r>
      <w:r w:rsidRPr="00FF2036">
        <w:rPr>
          <w:i/>
          <w:lang w:val="en-US"/>
        </w:rPr>
        <w:t>believe</w:t>
      </w:r>
      <w:r w:rsidRPr="00FF2036">
        <w:rPr>
          <w:lang w:val="en-US"/>
        </w:rPr>
        <w:t xml:space="preserve">. </w:t>
      </w:r>
      <w:r w:rsidR="003F49D5">
        <w:rPr>
          <w:lang w:val="en-US"/>
        </w:rPr>
        <w:t>(</w:t>
      </w:r>
      <w:r w:rsidR="004F6A30">
        <w:rPr>
          <w:lang w:val="en-US"/>
        </w:rPr>
        <w:t>14</w:t>
      </w:r>
      <w:r w:rsidRPr="00FF2036">
        <w:rPr>
          <w:lang w:val="en-US"/>
        </w:rPr>
        <w:t xml:space="preserve">b) shows </w:t>
      </w:r>
      <w:r w:rsidR="00B17135">
        <w:rPr>
          <w:lang w:val="en-US"/>
        </w:rPr>
        <w:t>a</w:t>
      </w:r>
      <w:r w:rsidR="00B17135" w:rsidRPr="00FF2036">
        <w:rPr>
          <w:lang w:val="en-US"/>
        </w:rPr>
        <w:t xml:space="preserve"> </w:t>
      </w:r>
      <w:r w:rsidRPr="00FF2036">
        <w:rPr>
          <w:lang w:val="en-US"/>
        </w:rPr>
        <w:t xml:space="preserve">decomposition of </w:t>
      </w:r>
      <w:r w:rsidRPr="00B17135">
        <w:rPr>
          <w:i/>
          <w:lang w:val="en-US"/>
        </w:rPr>
        <w:t>saying</w:t>
      </w:r>
      <w:r w:rsidRPr="00FF2036">
        <w:rPr>
          <w:lang w:val="en-US"/>
        </w:rPr>
        <w:t xml:space="preserve"> </w:t>
      </w:r>
      <w:r w:rsidR="00B17135">
        <w:rPr>
          <w:lang w:val="en-US"/>
        </w:rPr>
        <w:t xml:space="preserve">based </w:t>
      </w:r>
      <w:r w:rsidRPr="00FF2036">
        <w:rPr>
          <w:lang w:val="en-US"/>
        </w:rPr>
        <w:t>Searle</w:t>
      </w:r>
      <w:r w:rsidR="00B17135">
        <w:rPr>
          <w:lang w:val="en-US"/>
        </w:rPr>
        <w:t>'s analysis of assertives</w:t>
      </w:r>
      <w:r w:rsidRPr="00FF2036">
        <w:rPr>
          <w:lang w:val="en-US"/>
        </w:rPr>
        <w:t xml:space="preserve">. For the verb </w:t>
      </w:r>
      <w:r w:rsidRPr="00FF2036">
        <w:rPr>
          <w:i/>
          <w:lang w:val="en-US"/>
        </w:rPr>
        <w:t>dream</w:t>
      </w:r>
      <w:r w:rsidRPr="00FF2036">
        <w:rPr>
          <w:lang w:val="en-US"/>
        </w:rPr>
        <w:t xml:space="preserve">, we adopt the decomposition in </w:t>
      </w:r>
      <w:r w:rsidRPr="00FF2036">
        <w:rPr>
          <w:noProof/>
          <w:lang w:val="en-US"/>
        </w:rPr>
        <w:t xml:space="preserve">Heim </w:t>
      </w:r>
      <w:r w:rsidR="003F49D5">
        <w:rPr>
          <w:noProof/>
          <w:lang w:val="en-US"/>
        </w:rPr>
        <w:t>(</w:t>
      </w:r>
      <w:r w:rsidRPr="00FF2036">
        <w:rPr>
          <w:noProof/>
          <w:lang w:val="en-US"/>
        </w:rPr>
        <w:t>1998)</w:t>
      </w:r>
      <w:r w:rsidRPr="00FF2036">
        <w:rPr>
          <w:lang w:val="en-US"/>
        </w:rPr>
        <w:t xml:space="preserve"> in </w:t>
      </w:r>
      <w:r w:rsidR="003F49D5">
        <w:rPr>
          <w:lang w:val="en-US"/>
        </w:rPr>
        <w:t>(</w:t>
      </w:r>
      <w:r w:rsidR="004F6A30">
        <w:rPr>
          <w:lang w:val="en-US"/>
        </w:rPr>
        <w:t>14</w:t>
      </w:r>
      <w:r w:rsidRPr="00FF2036">
        <w:rPr>
          <w:lang w:val="en-US"/>
        </w:rPr>
        <w:t xml:space="preserve">c). We return to the underlining in </w:t>
      </w:r>
      <w:r w:rsidR="003F49D5">
        <w:rPr>
          <w:lang w:val="en-US"/>
        </w:rPr>
        <w:t>(</w:t>
      </w:r>
      <w:r w:rsidR="004F6A30">
        <w:rPr>
          <w:lang w:val="en-US"/>
        </w:rPr>
        <w:t>14</w:t>
      </w:r>
      <w:r w:rsidRPr="00FF2036">
        <w:rPr>
          <w:lang w:val="en-US"/>
        </w:rPr>
        <w:t>) momentarily.</w:t>
      </w:r>
    </w:p>
    <w:p w14:paraId="2BE62EB8" w14:textId="77777777" w:rsidR="00032157" w:rsidRPr="00FF2036" w:rsidRDefault="00032157" w:rsidP="00F7333B">
      <w:pPr>
        <w:pStyle w:val="AbstandVor"/>
        <w:rPr>
          <w:lang w:val="en-US"/>
        </w:rPr>
      </w:pPr>
    </w:p>
    <w:p w14:paraId="389B0D54" w14:textId="609F6334" w:rsidR="00032157" w:rsidRPr="00FF2036" w:rsidRDefault="003F49D5" w:rsidP="00F7333B">
      <w:pPr>
        <w:pStyle w:val="Beispiel"/>
        <w:rPr>
          <w:lang w:val="en-US"/>
        </w:rPr>
      </w:pPr>
      <w:r>
        <w:rPr>
          <w:lang w:val="en-US"/>
        </w:rPr>
        <w:t>(</w:t>
      </w:r>
      <w:r w:rsidR="004F6A30">
        <w:rPr>
          <w:lang w:val="en-US"/>
        </w:rPr>
        <w:t>14</w:t>
      </w:r>
      <w:r w:rsidR="00032157" w:rsidRPr="00FF2036">
        <w:rPr>
          <w:lang w:val="en-US"/>
        </w:rPr>
        <w:t>)</w:t>
      </w:r>
      <w:r w:rsidR="00032157" w:rsidRPr="00FF2036">
        <w:rPr>
          <w:lang w:val="en-US"/>
        </w:rPr>
        <w:tab/>
        <w:t>a.</w:t>
      </w:r>
      <w:r w:rsidR="00032157" w:rsidRPr="00FF2036">
        <w:rPr>
          <w:lang w:val="en-US"/>
        </w:rPr>
        <w:tab/>
      </w:r>
      <w:r w:rsidR="00032157" w:rsidRPr="00E05B43">
        <w:rPr>
          <w:u w:val="single"/>
          <w:lang w:val="en-US"/>
        </w:rPr>
        <w:t>x believes  p</w:t>
      </w:r>
    </w:p>
    <w:p w14:paraId="2F5B2A1B" w14:textId="049BCE4E" w:rsidR="00032157" w:rsidRPr="00FF2036" w:rsidRDefault="00032157" w:rsidP="00FF61A1">
      <w:pPr>
        <w:pStyle w:val="Beispiel"/>
        <w:tabs>
          <w:tab w:val="left" w:pos="4820"/>
        </w:tabs>
        <w:rPr>
          <w:lang w:val="en-US"/>
        </w:rPr>
      </w:pPr>
      <w:r w:rsidRPr="00FF2036">
        <w:rPr>
          <w:lang w:val="en-US"/>
        </w:rPr>
        <w:tab/>
        <w:t>b.</w:t>
      </w:r>
      <w:r w:rsidRPr="00FF2036">
        <w:rPr>
          <w:lang w:val="en-US"/>
        </w:rPr>
        <w:tab/>
        <w:t xml:space="preserve">x </w:t>
      </w:r>
      <w:r w:rsidR="00B17135">
        <w:rPr>
          <w:lang w:val="en-US"/>
        </w:rPr>
        <w:t>says</w:t>
      </w:r>
      <w:r w:rsidR="00B17135" w:rsidRPr="00FF2036">
        <w:rPr>
          <w:lang w:val="en-US"/>
        </w:rPr>
        <w:t xml:space="preserve"> </w:t>
      </w:r>
      <w:r w:rsidRPr="00FF2036">
        <w:rPr>
          <w:lang w:val="en-US"/>
        </w:rPr>
        <w:t xml:space="preserve">p ≈ x expresses that </w:t>
      </w:r>
      <w:r w:rsidRPr="00E05B43">
        <w:rPr>
          <w:u w:val="single"/>
          <w:lang w:val="en-US"/>
        </w:rPr>
        <w:t>x believes p</w:t>
      </w:r>
      <w:r w:rsidR="00FF61A1">
        <w:rPr>
          <w:lang w:val="en-US"/>
        </w:rPr>
        <w:tab/>
      </w:r>
      <w:r w:rsidR="003F49D5">
        <w:rPr>
          <w:lang w:val="en-US"/>
        </w:rPr>
        <w:t>(</w:t>
      </w:r>
      <w:r w:rsidRPr="00FF2036">
        <w:rPr>
          <w:lang w:val="en-US"/>
        </w:rPr>
        <w:t xml:space="preserve">after </w:t>
      </w:r>
      <w:r w:rsidRPr="00FF2036">
        <w:rPr>
          <w:noProof/>
          <w:lang w:val="en-US"/>
        </w:rPr>
        <w:t>Searle 1975)</w:t>
      </w:r>
    </w:p>
    <w:p w14:paraId="576B1870" w14:textId="25FA3F18" w:rsidR="00032157" w:rsidRPr="00FF2036" w:rsidRDefault="00032157" w:rsidP="00FF61A1">
      <w:pPr>
        <w:pStyle w:val="Beispiel"/>
        <w:tabs>
          <w:tab w:val="left" w:pos="4820"/>
        </w:tabs>
        <w:rPr>
          <w:lang w:val="en-US"/>
        </w:rPr>
      </w:pPr>
      <w:r w:rsidRPr="00FF2036">
        <w:rPr>
          <w:lang w:val="en-US"/>
        </w:rPr>
        <w:tab/>
        <w:t>c.</w:t>
      </w:r>
      <w:r w:rsidRPr="00FF2036">
        <w:rPr>
          <w:lang w:val="en-US"/>
        </w:rPr>
        <w:tab/>
        <w:t>x dreams p ≈ in x</w:t>
      </w:r>
      <w:r w:rsidR="00FF42CB">
        <w:rPr>
          <w:lang w:val="en-US"/>
        </w:rPr>
        <w:t>'</w:t>
      </w:r>
      <w:r w:rsidR="00184645">
        <w:rPr>
          <w:lang w:val="en-US"/>
        </w:rPr>
        <w:t xml:space="preserve">s sleep, </w:t>
      </w:r>
      <w:r w:rsidR="00184645" w:rsidRPr="00E05B43">
        <w:rPr>
          <w:u w:val="single"/>
          <w:lang w:val="en-US"/>
        </w:rPr>
        <w:t>x believes p</w:t>
      </w:r>
      <w:r w:rsidR="00FF61A1">
        <w:rPr>
          <w:lang w:val="en-US"/>
        </w:rPr>
        <w:tab/>
      </w:r>
      <w:r w:rsidR="003F49D5">
        <w:rPr>
          <w:lang w:val="en-US"/>
        </w:rPr>
        <w:t>(</w:t>
      </w:r>
      <w:r w:rsidRPr="00FF2036">
        <w:rPr>
          <w:noProof/>
          <w:lang w:val="en-US"/>
        </w:rPr>
        <w:t xml:space="preserve">Heim </w:t>
      </w:r>
      <w:r w:rsidR="000C579A">
        <w:rPr>
          <w:noProof/>
          <w:lang w:val="en-US"/>
        </w:rPr>
        <w:t>1998</w:t>
      </w:r>
      <w:r w:rsidRPr="00FF2036">
        <w:rPr>
          <w:lang w:val="en-US"/>
        </w:rPr>
        <w:t>)</w:t>
      </w:r>
    </w:p>
    <w:p w14:paraId="4295573B" w14:textId="77777777" w:rsidR="00032157" w:rsidRPr="00FF2036" w:rsidRDefault="00032157" w:rsidP="00F7333B">
      <w:pPr>
        <w:pStyle w:val="AbstandNach"/>
        <w:rPr>
          <w:lang w:val="en-US"/>
        </w:rPr>
      </w:pPr>
    </w:p>
    <w:p w14:paraId="76404467" w14:textId="553B6DBA" w:rsidR="00032157" w:rsidRPr="00FF2036" w:rsidRDefault="00032157" w:rsidP="00D77EBB">
      <w:pPr>
        <w:pStyle w:val="StandardAnfang"/>
        <w:widowControl w:val="0"/>
        <w:rPr>
          <w:lang w:val="en-US"/>
        </w:rPr>
      </w:pPr>
      <w:r w:rsidRPr="00FF2036">
        <w:rPr>
          <w:lang w:val="en-US"/>
        </w:rPr>
        <w:t xml:space="preserve">For the predicates not allowing embedded V2 in </w:t>
      </w:r>
      <w:r w:rsidR="003F49D5">
        <w:rPr>
          <w:lang w:val="en-US"/>
        </w:rPr>
        <w:t>(</w:t>
      </w:r>
      <w:r w:rsidR="004F6A30">
        <w:rPr>
          <w:lang w:val="en-US"/>
        </w:rPr>
        <w:t>11</w:t>
      </w:r>
      <w:r w:rsidRPr="00FF2036">
        <w:rPr>
          <w:lang w:val="en-US"/>
        </w:rPr>
        <w:t xml:space="preserve">) – </w:t>
      </w:r>
      <w:r w:rsidR="003F49D5">
        <w:rPr>
          <w:lang w:val="en-US"/>
        </w:rPr>
        <w:t>(</w:t>
      </w:r>
      <w:r w:rsidR="004F6A30">
        <w:rPr>
          <w:lang w:val="en-US"/>
        </w:rPr>
        <w:t>13</w:t>
      </w:r>
      <w:r w:rsidRPr="00FF2036">
        <w:rPr>
          <w:lang w:val="en-US"/>
        </w:rPr>
        <w:t xml:space="preserve">), i.e. the verbs not allowing embedded root clauses, we show approximate meaning representations </w:t>
      </w:r>
      <w:r w:rsidRPr="00FF2036">
        <w:rPr>
          <w:lang w:val="en-US"/>
        </w:rPr>
        <w:lastRenderedPageBreak/>
        <w:t xml:space="preserve">in </w:t>
      </w:r>
      <w:r w:rsidR="003F49D5">
        <w:rPr>
          <w:lang w:val="en-US"/>
        </w:rPr>
        <w:t>(</w:t>
      </w:r>
      <w:r w:rsidR="004F6A30">
        <w:rPr>
          <w:lang w:val="en-US"/>
        </w:rPr>
        <w:t>15</w:t>
      </w:r>
      <w:r w:rsidRPr="00FF2036">
        <w:rPr>
          <w:lang w:val="en-US"/>
        </w:rPr>
        <w:t>). Again, we return to the underlining momentarily.</w:t>
      </w:r>
    </w:p>
    <w:p w14:paraId="1A8D18AF" w14:textId="77777777" w:rsidR="00032157" w:rsidRPr="00FF2036" w:rsidRDefault="00032157" w:rsidP="00F80A5B">
      <w:pPr>
        <w:pStyle w:val="AbstandVor"/>
        <w:keepNext/>
        <w:keepLines/>
        <w:rPr>
          <w:lang w:val="en-US"/>
        </w:rPr>
      </w:pPr>
    </w:p>
    <w:p w14:paraId="31F8AF64" w14:textId="2242FA89" w:rsidR="00032157" w:rsidRPr="00FF2036" w:rsidRDefault="003F49D5" w:rsidP="00F80A5B">
      <w:pPr>
        <w:pStyle w:val="Beispiel"/>
        <w:keepNext/>
        <w:keepLines/>
        <w:rPr>
          <w:lang w:val="en-US"/>
        </w:rPr>
      </w:pPr>
      <w:r>
        <w:rPr>
          <w:lang w:val="en-US"/>
        </w:rPr>
        <w:t>(</w:t>
      </w:r>
      <w:r w:rsidR="004F6A30">
        <w:rPr>
          <w:lang w:val="en-US"/>
        </w:rPr>
        <w:t>15</w:t>
      </w:r>
      <w:r w:rsidR="00032157" w:rsidRPr="00FF2036">
        <w:rPr>
          <w:lang w:val="en-US"/>
        </w:rPr>
        <w:t>)</w:t>
      </w:r>
      <w:r w:rsidR="00032157" w:rsidRPr="00FF2036">
        <w:rPr>
          <w:lang w:val="en-US"/>
        </w:rPr>
        <w:tab/>
        <w:t>a.</w:t>
      </w:r>
      <w:r w:rsidR="00032157" w:rsidRPr="00FF2036">
        <w:rPr>
          <w:lang w:val="en-US"/>
        </w:rPr>
        <w:tab/>
        <w:t xml:space="preserve">x denies p ≈ x expresses that </w:t>
      </w:r>
      <w:r w:rsidR="00032157" w:rsidRPr="00FF2036">
        <w:rPr>
          <w:u w:val="single"/>
          <w:lang w:val="en-US"/>
        </w:rPr>
        <w:t>x believes</w:t>
      </w:r>
      <w:r w:rsidR="00032157" w:rsidRPr="00FF2036">
        <w:rPr>
          <w:lang w:val="en-US"/>
        </w:rPr>
        <w:t xml:space="preserve"> that it is not the case that </w:t>
      </w:r>
      <w:r w:rsidR="00032157" w:rsidRPr="00FF2036">
        <w:rPr>
          <w:u w:val="single"/>
          <w:lang w:val="en-US"/>
        </w:rPr>
        <w:t>p</w:t>
      </w:r>
    </w:p>
    <w:p w14:paraId="2C6D638D" w14:textId="77777777" w:rsidR="00032157" w:rsidRPr="00FF2036" w:rsidRDefault="00032157" w:rsidP="00F80A5B">
      <w:pPr>
        <w:pStyle w:val="Beispiel"/>
        <w:keepNext/>
        <w:keepLines/>
        <w:rPr>
          <w:lang w:val="en-US"/>
        </w:rPr>
      </w:pPr>
      <w:r w:rsidRPr="00FF2036">
        <w:rPr>
          <w:lang w:val="en-US"/>
        </w:rPr>
        <w:tab/>
        <w:t>b.</w:t>
      </w:r>
      <w:r w:rsidRPr="00FF2036">
        <w:rPr>
          <w:lang w:val="en-US"/>
        </w:rPr>
        <w:tab/>
        <w:t xml:space="preserve">x wants p </w:t>
      </w:r>
      <w:r w:rsidRPr="003D0FA2">
        <w:rPr>
          <w:lang w:val="en-US"/>
        </w:rPr>
        <w:t xml:space="preserve">≈ </w:t>
      </w:r>
      <w:r w:rsidRPr="003D0FA2">
        <w:rPr>
          <w:u w:val="single"/>
          <w:lang w:val="en-US"/>
        </w:rPr>
        <w:t>x believes</w:t>
      </w:r>
      <w:r w:rsidRPr="003D0FA2">
        <w:rPr>
          <w:lang w:val="en-US"/>
        </w:rPr>
        <w:t xml:space="preserve"> that x is</w:t>
      </w:r>
      <w:r w:rsidRPr="00FF2036">
        <w:rPr>
          <w:lang w:val="en-US"/>
        </w:rPr>
        <w:t xml:space="preserve"> better off if </w:t>
      </w:r>
      <w:r w:rsidRPr="00FF2036">
        <w:rPr>
          <w:u w:val="single"/>
          <w:lang w:val="en-US"/>
        </w:rPr>
        <w:t>p</w:t>
      </w:r>
      <w:r w:rsidRPr="00FF2036">
        <w:rPr>
          <w:lang w:val="en-US"/>
        </w:rPr>
        <w:t xml:space="preserve"> than if not </w:t>
      </w:r>
      <w:r w:rsidRPr="00FF2036">
        <w:rPr>
          <w:u w:val="single"/>
          <w:lang w:val="en-US"/>
        </w:rPr>
        <w:t>p</w:t>
      </w:r>
      <w:r w:rsidRPr="00FF2036">
        <w:rPr>
          <w:lang w:val="en-US"/>
        </w:rPr>
        <w:t xml:space="preserve">.  </w:t>
      </w:r>
    </w:p>
    <w:p w14:paraId="7B90D1FD" w14:textId="457A4B65" w:rsidR="00032157" w:rsidRPr="00FF2036" w:rsidRDefault="00184645" w:rsidP="00F80A5B">
      <w:pPr>
        <w:pStyle w:val="Beispiel"/>
        <w:keepNext/>
        <w:keepLines/>
        <w:rPr>
          <w:lang w:val="en-US"/>
        </w:rPr>
      </w:pPr>
      <w:r>
        <w:rPr>
          <w:lang w:val="en-US"/>
        </w:rPr>
        <w:tab/>
      </w:r>
      <w:r>
        <w:rPr>
          <w:lang w:val="en-US"/>
        </w:rPr>
        <w:tab/>
      </w:r>
      <w:r>
        <w:rPr>
          <w:lang w:val="en-US"/>
        </w:rPr>
        <w:tab/>
      </w:r>
      <w:r>
        <w:rPr>
          <w:lang w:val="en-US"/>
        </w:rPr>
        <w:tab/>
      </w:r>
      <w:r w:rsidR="003F49D5">
        <w:rPr>
          <w:lang w:val="en-US"/>
        </w:rPr>
        <w:t>(</w:t>
      </w:r>
      <w:r w:rsidR="00032157" w:rsidRPr="00FF2036">
        <w:rPr>
          <w:lang w:val="en-US"/>
        </w:rPr>
        <w:t xml:space="preserve">based on </w:t>
      </w:r>
      <w:r w:rsidR="00032157" w:rsidRPr="00FF2036">
        <w:rPr>
          <w:noProof/>
          <w:lang w:val="en-US"/>
        </w:rPr>
        <w:t xml:space="preserve">Stalnaker </w:t>
      </w:r>
      <w:r w:rsidR="000C579A">
        <w:rPr>
          <w:noProof/>
          <w:lang w:val="en-US"/>
        </w:rPr>
        <w:t>1984</w:t>
      </w:r>
      <w:r w:rsidR="00032157" w:rsidRPr="00FF2036">
        <w:rPr>
          <w:lang w:val="en-US"/>
        </w:rPr>
        <w:t xml:space="preserve"> and </w:t>
      </w:r>
      <w:r w:rsidR="00032157" w:rsidRPr="00FF2036">
        <w:rPr>
          <w:noProof/>
          <w:lang w:val="en-US"/>
        </w:rPr>
        <w:t>Heim 1992</w:t>
      </w:r>
      <w:r w:rsidR="00886AD0">
        <w:rPr>
          <w:rStyle w:val="Funotenzeichen"/>
          <w:lang w:val="en-US"/>
        </w:rPr>
        <w:footnoteReference w:id="6"/>
      </w:r>
      <w:r w:rsidR="00032157" w:rsidRPr="00FF2036">
        <w:rPr>
          <w:lang w:val="en-US"/>
        </w:rPr>
        <w:t>)</w:t>
      </w:r>
    </w:p>
    <w:p w14:paraId="7DD4D8D5" w14:textId="77777777" w:rsidR="00032157" w:rsidRPr="00FF2036" w:rsidRDefault="00032157" w:rsidP="00F7333B">
      <w:pPr>
        <w:pStyle w:val="Beispiel"/>
        <w:rPr>
          <w:lang w:val="en-US"/>
        </w:rPr>
      </w:pPr>
      <w:r w:rsidRPr="00FF2036">
        <w:rPr>
          <w:lang w:val="en-US"/>
        </w:rPr>
        <w:tab/>
        <w:t>c.</w:t>
      </w:r>
      <w:r w:rsidRPr="00FF2036">
        <w:rPr>
          <w:lang w:val="en-US"/>
        </w:rPr>
        <w:tab/>
        <w:t>it is possible that p</w:t>
      </w:r>
    </w:p>
    <w:p w14:paraId="698F6261" w14:textId="77777777" w:rsidR="00032157" w:rsidRPr="00FF2036" w:rsidRDefault="00032157" w:rsidP="00F7333B">
      <w:pPr>
        <w:pStyle w:val="AbstandNach"/>
        <w:rPr>
          <w:lang w:val="en-US"/>
        </w:rPr>
      </w:pPr>
    </w:p>
    <w:p w14:paraId="3CBE1EF2" w14:textId="2A726C6D" w:rsidR="00032157" w:rsidRPr="00FF2036" w:rsidRDefault="00032157" w:rsidP="001526F5">
      <w:pPr>
        <w:pStyle w:val="StandardAnfang"/>
        <w:rPr>
          <w:lang w:val="en-US"/>
        </w:rPr>
      </w:pPr>
      <w:r w:rsidRPr="00FF2036">
        <w:rPr>
          <w:lang w:val="en-US"/>
        </w:rPr>
        <w:t xml:space="preserve">We turn </w:t>
      </w:r>
      <w:r w:rsidR="00336D1B">
        <w:rPr>
          <w:lang w:val="en-US"/>
        </w:rPr>
        <w:t xml:space="preserve">now </w:t>
      </w:r>
      <w:r w:rsidRPr="00FF2036">
        <w:rPr>
          <w:lang w:val="en-US"/>
        </w:rPr>
        <w:t xml:space="preserve">to the generalization that we think is promising in accounting for the difference. The verbs allowing embedded V2 in </w:t>
      </w:r>
      <w:r w:rsidR="003F49D5">
        <w:rPr>
          <w:lang w:val="en-US"/>
        </w:rPr>
        <w:t>(</w:t>
      </w:r>
      <w:r w:rsidR="004F6A30">
        <w:rPr>
          <w:lang w:val="en-US"/>
        </w:rPr>
        <w:t>14</w:t>
      </w:r>
      <w:r w:rsidRPr="00FF2036">
        <w:rPr>
          <w:lang w:val="en-US"/>
        </w:rPr>
        <w:t xml:space="preserve">) all have a component “x believes p”, in which the meaning p of the complement clause is directly embedded in a component “x believes” of the embedding verb. This “x believes p” is underlined in </w:t>
      </w:r>
      <w:r w:rsidR="003F49D5">
        <w:rPr>
          <w:lang w:val="en-US"/>
        </w:rPr>
        <w:t>(</w:t>
      </w:r>
      <w:r w:rsidR="004F6A30">
        <w:rPr>
          <w:lang w:val="en-US"/>
        </w:rPr>
        <w:t>14</w:t>
      </w:r>
      <w:r w:rsidRPr="00FF2036">
        <w:rPr>
          <w:lang w:val="en-US"/>
        </w:rPr>
        <w:t xml:space="preserve">). Consider then the cases in </w:t>
      </w:r>
      <w:r w:rsidR="003F49D5">
        <w:rPr>
          <w:lang w:val="en-US"/>
        </w:rPr>
        <w:t>(</w:t>
      </w:r>
      <w:r w:rsidR="004F6A30">
        <w:rPr>
          <w:lang w:val="en-US"/>
        </w:rPr>
        <w:t>15</w:t>
      </w:r>
      <w:r w:rsidRPr="00FF2036">
        <w:rPr>
          <w:lang w:val="en-US"/>
        </w:rPr>
        <w:t xml:space="preserve">). Verbs like the ones in </w:t>
      </w:r>
      <w:r w:rsidR="003F49D5">
        <w:rPr>
          <w:lang w:val="en-US"/>
        </w:rPr>
        <w:t>(</w:t>
      </w:r>
      <w:r w:rsidR="004F6A30">
        <w:rPr>
          <w:lang w:val="en-US"/>
        </w:rPr>
        <w:t>15</w:t>
      </w:r>
      <w:r w:rsidRPr="00FF2036">
        <w:rPr>
          <w:lang w:val="en-US"/>
        </w:rPr>
        <w:t xml:space="preserve">a,b) arguably include a </w:t>
      </w:r>
      <w:r w:rsidRPr="00FF2036">
        <w:rPr>
          <w:i/>
          <w:lang w:val="en-US"/>
        </w:rPr>
        <w:t>belief</w:t>
      </w:r>
      <w:r w:rsidRPr="00FF2036">
        <w:rPr>
          <w:lang w:val="en-US"/>
        </w:rPr>
        <w:t xml:space="preserve">-component in their lexical meaning. This is argued for the verb </w:t>
      </w:r>
      <w:r w:rsidRPr="00FF2036">
        <w:rPr>
          <w:i/>
          <w:lang w:val="en-US"/>
        </w:rPr>
        <w:t>want</w:t>
      </w:r>
      <w:r w:rsidRPr="00FF2036">
        <w:rPr>
          <w:lang w:val="en-US"/>
        </w:rPr>
        <w:t xml:space="preserve"> in </w:t>
      </w:r>
      <w:r w:rsidRPr="00FF2036">
        <w:rPr>
          <w:noProof/>
          <w:lang w:val="en-US"/>
        </w:rPr>
        <w:t xml:space="preserve">Stalnaker </w:t>
      </w:r>
      <w:r w:rsidR="003F49D5">
        <w:rPr>
          <w:noProof/>
          <w:lang w:val="en-US"/>
        </w:rPr>
        <w:t>(</w:t>
      </w:r>
      <w:r w:rsidRPr="00FF2036">
        <w:rPr>
          <w:noProof/>
          <w:lang w:val="en-US"/>
        </w:rPr>
        <w:t>1984)</w:t>
      </w:r>
      <w:r w:rsidRPr="00FF2036">
        <w:rPr>
          <w:lang w:val="en-US"/>
        </w:rPr>
        <w:t xml:space="preserve"> and </w:t>
      </w:r>
      <w:r w:rsidRPr="00FF2036">
        <w:rPr>
          <w:noProof/>
          <w:lang w:val="en-US"/>
        </w:rPr>
        <w:t xml:space="preserve">Heim </w:t>
      </w:r>
      <w:r w:rsidR="003F49D5">
        <w:rPr>
          <w:noProof/>
          <w:lang w:val="en-US"/>
        </w:rPr>
        <w:t>(</w:t>
      </w:r>
      <w:r w:rsidRPr="00FF2036">
        <w:rPr>
          <w:noProof/>
          <w:lang w:val="en-US"/>
        </w:rPr>
        <w:t>1992)</w:t>
      </w:r>
      <w:r w:rsidR="004E186D">
        <w:rPr>
          <w:lang w:val="en-US"/>
        </w:rPr>
        <w:t>. Given the results o</w:t>
      </w:r>
      <w:r w:rsidRPr="00FF2036">
        <w:rPr>
          <w:lang w:val="en-US"/>
        </w:rPr>
        <w:t xml:space="preserve">n presupposition projection in </w:t>
      </w:r>
      <w:r w:rsidRPr="00FF2036">
        <w:rPr>
          <w:noProof/>
          <w:lang w:val="en-US"/>
        </w:rPr>
        <w:t xml:space="preserve">Heim </w:t>
      </w:r>
      <w:r w:rsidR="003F49D5">
        <w:rPr>
          <w:noProof/>
          <w:lang w:val="en-US"/>
        </w:rPr>
        <w:t>(</w:t>
      </w:r>
      <w:r w:rsidRPr="00FF2036">
        <w:rPr>
          <w:noProof/>
          <w:lang w:val="en-US"/>
        </w:rPr>
        <w:t>1992)</w:t>
      </w:r>
      <w:r w:rsidRPr="00FF2036">
        <w:rPr>
          <w:lang w:val="en-US"/>
        </w:rPr>
        <w:t xml:space="preserve">, we think that it is possible that most or perhaps all attitude verbs include such a belief-component in their meaning. What seems to be crucial for embedding V2 is whether this belief-component directly embeds p, the meaning of the embedded clause. While this direct relation obtains in the cases in </w:t>
      </w:r>
      <w:r w:rsidR="003F49D5">
        <w:rPr>
          <w:lang w:val="en-US"/>
        </w:rPr>
        <w:t>(</w:t>
      </w:r>
      <w:r w:rsidR="004F6A30">
        <w:rPr>
          <w:lang w:val="en-US"/>
        </w:rPr>
        <w:t>14</w:t>
      </w:r>
      <w:r w:rsidRPr="00FF2036">
        <w:rPr>
          <w:lang w:val="en-US"/>
        </w:rPr>
        <w:t xml:space="preserve">), it does not obtain in </w:t>
      </w:r>
      <w:r w:rsidR="003F49D5">
        <w:rPr>
          <w:lang w:val="en-US"/>
        </w:rPr>
        <w:t>(</w:t>
      </w:r>
      <w:r w:rsidR="004F6A30">
        <w:rPr>
          <w:lang w:val="en-US"/>
        </w:rPr>
        <w:t>15</w:t>
      </w:r>
      <w:r w:rsidRPr="00FF2036">
        <w:rPr>
          <w:lang w:val="en-US"/>
        </w:rPr>
        <w:t xml:space="preserve">a,b), as is highlighted by underlining. Thus, in </w:t>
      </w:r>
      <w:r w:rsidR="003F49D5">
        <w:rPr>
          <w:lang w:val="en-US"/>
        </w:rPr>
        <w:t>(</w:t>
      </w:r>
      <w:r w:rsidR="004F6A30">
        <w:rPr>
          <w:lang w:val="en-US"/>
        </w:rPr>
        <w:t>15</w:t>
      </w:r>
      <w:r w:rsidRPr="00FF2036">
        <w:rPr>
          <w:lang w:val="en-US"/>
        </w:rPr>
        <w:t>b), the meaning component of negation intervenes between the belief-component of the verb and the embedded propos</w:t>
      </w:r>
      <w:r w:rsidRPr="00FF2036">
        <w:rPr>
          <w:lang w:val="en-US"/>
        </w:rPr>
        <w:t>i</w:t>
      </w:r>
      <w:r w:rsidRPr="00FF2036">
        <w:rPr>
          <w:lang w:val="en-US"/>
        </w:rPr>
        <w:t xml:space="preserve">tion p. In </w:t>
      </w:r>
      <w:r w:rsidR="003F49D5">
        <w:rPr>
          <w:lang w:val="en-US"/>
        </w:rPr>
        <w:t>(</w:t>
      </w:r>
      <w:r w:rsidR="004F6A30">
        <w:rPr>
          <w:lang w:val="en-US"/>
        </w:rPr>
        <w:t>15</w:t>
      </w:r>
      <w:r w:rsidRPr="00FF2036">
        <w:rPr>
          <w:lang w:val="en-US"/>
        </w:rPr>
        <w:t>c), the comparison “that x is better off if ...” intervenes between the belief-component in the verb</w:t>
      </w:r>
      <w:r w:rsidR="00FF42CB">
        <w:rPr>
          <w:lang w:val="en-US"/>
        </w:rPr>
        <w:t>'</w:t>
      </w:r>
      <w:r w:rsidRPr="00FF2036">
        <w:rPr>
          <w:lang w:val="en-US"/>
        </w:rPr>
        <w:t>s meaning and the embedded proposition p. Fina</w:t>
      </w:r>
      <w:r w:rsidRPr="00FF2036">
        <w:rPr>
          <w:lang w:val="en-US"/>
        </w:rPr>
        <w:t>l</w:t>
      </w:r>
      <w:r w:rsidRPr="00FF2036">
        <w:rPr>
          <w:lang w:val="en-US"/>
        </w:rPr>
        <w:t xml:space="preserve">ly, predicates as in </w:t>
      </w:r>
      <w:r w:rsidR="003F49D5">
        <w:rPr>
          <w:lang w:val="en-US"/>
        </w:rPr>
        <w:t>(</w:t>
      </w:r>
      <w:r w:rsidR="004F6A30">
        <w:rPr>
          <w:lang w:val="en-US"/>
        </w:rPr>
        <w:t>15</w:t>
      </w:r>
      <w:r w:rsidRPr="00FF2036">
        <w:rPr>
          <w:lang w:val="en-US"/>
        </w:rPr>
        <w:t>c) that do not include such a component of belief do not embed the V2 object clauses we are concerned with here.</w:t>
      </w:r>
      <w:r w:rsidRPr="00FE7E82">
        <w:rPr>
          <w:rStyle w:val="Funotenzeichen"/>
        </w:rPr>
        <w:footnoteReference w:id="7"/>
      </w:r>
      <w:r w:rsidRPr="00FF2036">
        <w:rPr>
          <w:lang w:val="en-US"/>
        </w:rPr>
        <w:t xml:space="preserve"> We highlight the generalization that we think is promising in this domain in </w:t>
      </w:r>
      <w:r w:rsidR="003F49D5">
        <w:rPr>
          <w:lang w:val="en-US"/>
        </w:rPr>
        <w:t>(</w:t>
      </w:r>
      <w:r w:rsidR="004F6A30">
        <w:rPr>
          <w:lang w:val="en-US"/>
        </w:rPr>
        <w:t>16</w:t>
      </w:r>
      <w:r w:rsidRPr="00FF2036">
        <w:rPr>
          <w:lang w:val="en-US"/>
        </w:rPr>
        <w:t>).</w:t>
      </w:r>
    </w:p>
    <w:p w14:paraId="64B5FF7B" w14:textId="77777777" w:rsidR="00032157" w:rsidRPr="00FF2036" w:rsidRDefault="00032157" w:rsidP="00F7333B">
      <w:pPr>
        <w:pStyle w:val="AbstandVor"/>
        <w:rPr>
          <w:lang w:val="en-US"/>
        </w:rPr>
      </w:pPr>
    </w:p>
    <w:p w14:paraId="3516FC28" w14:textId="05FCE1DE" w:rsidR="00032157" w:rsidRPr="00FF2036" w:rsidRDefault="003F49D5" w:rsidP="008551B5">
      <w:pPr>
        <w:pStyle w:val="Beispiel"/>
        <w:tabs>
          <w:tab w:val="clear" w:pos="794"/>
          <w:tab w:val="left" w:pos="851"/>
        </w:tabs>
        <w:ind w:left="851" w:hanging="851"/>
        <w:rPr>
          <w:lang w:val="en-US"/>
        </w:rPr>
      </w:pPr>
      <w:r>
        <w:rPr>
          <w:lang w:val="en-US"/>
        </w:rPr>
        <w:t>(</w:t>
      </w:r>
      <w:r w:rsidR="004F6A30">
        <w:rPr>
          <w:lang w:val="en-US"/>
        </w:rPr>
        <w:t>16</w:t>
      </w:r>
      <w:r w:rsidR="00032157" w:rsidRPr="00FF2036">
        <w:rPr>
          <w:lang w:val="en-US"/>
        </w:rPr>
        <w:t>)</w:t>
      </w:r>
      <w:r w:rsidR="00032157" w:rsidRPr="00FF2036">
        <w:rPr>
          <w:lang w:val="en-US"/>
        </w:rPr>
        <w:tab/>
      </w:r>
      <w:r w:rsidR="008551B5">
        <w:rPr>
          <w:lang w:val="en-US"/>
        </w:rPr>
        <w:tab/>
      </w:r>
      <w:r w:rsidR="00032157" w:rsidRPr="00FF2036">
        <w:rPr>
          <w:lang w:val="en-US"/>
        </w:rPr>
        <w:t>If the verb</w:t>
      </w:r>
      <w:r w:rsidR="00FF42CB">
        <w:rPr>
          <w:lang w:val="en-US"/>
        </w:rPr>
        <w:t>'</w:t>
      </w:r>
      <w:r w:rsidR="00032157" w:rsidRPr="00FF2036">
        <w:rPr>
          <w:lang w:val="en-US"/>
        </w:rPr>
        <w:t>s meaning, combined with the meaning p of the argu</w:t>
      </w:r>
      <w:r w:rsidR="00184645">
        <w:rPr>
          <w:lang w:val="en-US"/>
        </w:rPr>
        <w:t xml:space="preserve">ment </w:t>
      </w:r>
      <w:r w:rsidR="00032157" w:rsidRPr="00FF2036">
        <w:rPr>
          <w:lang w:val="en-US"/>
        </w:rPr>
        <w:t xml:space="preserve">clause, has the argument clause embedded in a meaning component </w:t>
      </w:r>
      <w:r w:rsidR="00032157" w:rsidRPr="00FF61A1">
        <w:rPr>
          <w:lang w:val="en-US"/>
        </w:rPr>
        <w:t>“x believes p”</w:t>
      </w:r>
      <w:r w:rsidR="00032157" w:rsidRPr="00FF2036">
        <w:rPr>
          <w:lang w:val="en-US"/>
        </w:rPr>
        <w:t xml:space="preserve"> </w:t>
      </w:r>
      <w:r>
        <w:rPr>
          <w:lang w:val="en-US"/>
        </w:rPr>
        <w:t>(</w:t>
      </w:r>
      <w:r w:rsidR="00032157" w:rsidRPr="00FF2036">
        <w:rPr>
          <w:lang w:val="en-US"/>
        </w:rPr>
        <w:t>for some x), then p may be an embedded root clause.</w:t>
      </w:r>
    </w:p>
    <w:p w14:paraId="4DD468A4" w14:textId="77777777" w:rsidR="00032157" w:rsidRPr="00FF2036" w:rsidRDefault="00032157" w:rsidP="00F7333B">
      <w:pPr>
        <w:pStyle w:val="AbstandNach"/>
        <w:rPr>
          <w:lang w:val="en-US"/>
        </w:rPr>
      </w:pPr>
    </w:p>
    <w:p w14:paraId="68BF3ACF" w14:textId="75BB062B" w:rsidR="00032157" w:rsidRPr="00FF2036" w:rsidRDefault="00032157" w:rsidP="001526F5">
      <w:pPr>
        <w:pStyle w:val="StandardAnfang"/>
        <w:rPr>
          <w:lang w:val="en-US"/>
        </w:rPr>
      </w:pPr>
      <w:r w:rsidRPr="00FF2036">
        <w:rPr>
          <w:lang w:val="en-US"/>
        </w:rPr>
        <w:t>We</w:t>
      </w:r>
      <w:r w:rsidR="00FF61A1">
        <w:rPr>
          <w:lang w:val="en-US"/>
        </w:rPr>
        <w:t xml:space="preserve"> </w:t>
      </w:r>
      <w:r w:rsidR="00B17135">
        <w:rPr>
          <w:lang w:val="en-US"/>
        </w:rPr>
        <w:t>leave open whether embedded root clauses can be licensed in a similar fas</w:t>
      </w:r>
      <w:r w:rsidR="00B17135">
        <w:rPr>
          <w:lang w:val="en-US"/>
        </w:rPr>
        <w:t>h</w:t>
      </w:r>
      <w:r w:rsidR="00B17135">
        <w:rPr>
          <w:lang w:val="en-US"/>
        </w:rPr>
        <w:t>ion by bouletic modality</w:t>
      </w:r>
      <w:r w:rsidR="00FF61A1">
        <w:rPr>
          <w:lang w:val="en-US"/>
        </w:rPr>
        <w:t>. For</w:t>
      </w:r>
      <w:r w:rsidRPr="00FF2036">
        <w:rPr>
          <w:lang w:val="en-US"/>
        </w:rPr>
        <w:t xml:space="preserve"> now</w:t>
      </w:r>
      <w:r w:rsidR="00FF61A1">
        <w:rPr>
          <w:lang w:val="en-US"/>
        </w:rPr>
        <w:t>, we</w:t>
      </w:r>
      <w:r w:rsidRPr="00FF2036">
        <w:rPr>
          <w:lang w:val="en-US"/>
        </w:rPr>
        <w:t xml:space="preserve"> sketch </w:t>
      </w:r>
      <w:r w:rsidR="00351F7C">
        <w:rPr>
          <w:lang w:val="en-US"/>
        </w:rPr>
        <w:t>a number of</w:t>
      </w:r>
      <w:r w:rsidRPr="00FF2036">
        <w:rPr>
          <w:lang w:val="en-US"/>
        </w:rPr>
        <w:t xml:space="preserve"> conceivable ac</w:t>
      </w:r>
      <w:r w:rsidR="00FF61A1">
        <w:rPr>
          <w:lang w:val="en-US"/>
        </w:rPr>
        <w:t>counts for the</w:t>
      </w:r>
      <w:r w:rsidRPr="00FF2036">
        <w:rPr>
          <w:lang w:val="en-US"/>
        </w:rPr>
        <w:t xml:space="preserve"> restriction</w:t>
      </w:r>
      <w:r w:rsidR="00FF61A1">
        <w:rPr>
          <w:lang w:val="en-US"/>
        </w:rPr>
        <w:t xml:space="preserve"> in </w:t>
      </w:r>
      <w:r w:rsidR="003F49D5">
        <w:rPr>
          <w:lang w:val="en-US"/>
        </w:rPr>
        <w:t>(</w:t>
      </w:r>
      <w:r w:rsidR="00FF61A1">
        <w:rPr>
          <w:lang w:val="en-US"/>
        </w:rPr>
        <w:t>16)</w:t>
      </w:r>
      <w:r w:rsidRPr="00FF2036">
        <w:rPr>
          <w:lang w:val="en-US"/>
        </w:rPr>
        <w:t xml:space="preserve">. </w:t>
      </w:r>
    </w:p>
    <w:p w14:paraId="0B40123C" w14:textId="21A78D0E" w:rsidR="00032157" w:rsidRPr="00805150" w:rsidRDefault="00C05811" w:rsidP="00C05811">
      <w:pPr>
        <w:rPr>
          <w:lang w:val="en-CA"/>
        </w:rPr>
      </w:pPr>
      <w:r w:rsidRPr="00805150">
        <w:rPr>
          <w:noProof/>
          <w:lang w:val="en-CA"/>
        </w:rPr>
        <w:t>G</w:t>
      </w:r>
      <w:r w:rsidR="00032157" w:rsidRPr="00805150">
        <w:rPr>
          <w:noProof/>
          <w:lang w:val="en-CA"/>
        </w:rPr>
        <w:t xml:space="preserve">ärtner </w:t>
      </w:r>
      <w:r w:rsidR="003F49D5" w:rsidRPr="00805150">
        <w:rPr>
          <w:noProof/>
          <w:lang w:val="en-CA"/>
        </w:rPr>
        <w:t>(</w:t>
      </w:r>
      <w:r w:rsidR="00032157" w:rsidRPr="00805150">
        <w:rPr>
          <w:noProof/>
          <w:lang w:val="en-CA"/>
        </w:rPr>
        <w:t>2002)</w:t>
      </w:r>
      <w:r w:rsidR="00032157" w:rsidRPr="00805150">
        <w:rPr>
          <w:lang w:val="en-CA"/>
        </w:rPr>
        <w:t xml:space="preserve"> suggested that V2-clauses have embedded proto-force</w:t>
      </w:r>
      <w:r w:rsidR="00E84E0B">
        <w:rPr>
          <w:lang w:val="en-CA"/>
        </w:rPr>
        <w:t>,</w:t>
      </w:r>
      <w:r w:rsidR="00032157" w:rsidRPr="00805150">
        <w:rPr>
          <w:lang w:val="en-CA"/>
        </w:rPr>
        <w:t xml:space="preserve"> that this </w:t>
      </w:r>
      <w:r w:rsidR="00E84E0B">
        <w:rPr>
          <w:lang w:val="en-CA"/>
        </w:rPr>
        <w:t>turns into</w:t>
      </w:r>
      <w:r w:rsidR="00032157" w:rsidRPr="00805150">
        <w:rPr>
          <w:lang w:val="en-CA"/>
        </w:rPr>
        <w:t xml:space="preserve"> illocutionary force in unembedded position and that it restricts the </w:t>
      </w:r>
      <w:r w:rsidR="00032157" w:rsidRPr="00805150">
        <w:rPr>
          <w:lang w:val="en-CA"/>
        </w:rPr>
        <w:lastRenderedPageBreak/>
        <w:t xml:space="preserve">embedding of V2-clauses in object position. </w:t>
      </w:r>
      <w:r w:rsidR="00032157" w:rsidRPr="00805150">
        <w:rPr>
          <w:noProof/>
          <w:lang w:val="en-CA"/>
        </w:rPr>
        <w:t xml:space="preserve">Truckenbrodt </w:t>
      </w:r>
      <w:r w:rsidR="003F49D5" w:rsidRPr="00805150">
        <w:rPr>
          <w:noProof/>
          <w:lang w:val="en-CA"/>
        </w:rPr>
        <w:t>(</w:t>
      </w:r>
      <w:r w:rsidR="00032157" w:rsidRPr="00805150">
        <w:rPr>
          <w:noProof/>
          <w:lang w:val="en-CA"/>
        </w:rPr>
        <w:t>2006a, b)</w:t>
      </w:r>
      <w:r w:rsidR="00032157" w:rsidRPr="00805150">
        <w:rPr>
          <w:lang w:val="en-CA"/>
        </w:rPr>
        <w:t xml:space="preserve"> su</w:t>
      </w:r>
      <w:r w:rsidR="00805150">
        <w:rPr>
          <w:lang w:val="en-CA"/>
        </w:rPr>
        <w:t>g</w:t>
      </w:r>
      <w:r w:rsidR="00032157" w:rsidRPr="00805150">
        <w:rPr>
          <w:lang w:val="en-CA"/>
        </w:rPr>
        <w:t>gested a formal implementation of this idea.</w:t>
      </w:r>
      <w:r w:rsidR="00032157" w:rsidRPr="00805150">
        <w:rPr>
          <w:sz w:val="22"/>
          <w:szCs w:val="22"/>
          <w:lang w:val="en-CA"/>
        </w:rPr>
        <w:t xml:space="preserve"> </w:t>
      </w:r>
      <w:r w:rsidR="00BF05C2" w:rsidRPr="00805150">
        <w:rPr>
          <w:lang w:val="en-CA"/>
        </w:rPr>
        <w:t>I</w:t>
      </w:r>
      <w:r w:rsidR="00032157" w:rsidRPr="00805150">
        <w:rPr>
          <w:lang w:val="en-CA"/>
        </w:rPr>
        <w:t>n embedded position, the</w:t>
      </w:r>
      <w:r w:rsidR="00032157" w:rsidRPr="00805150">
        <w:rPr>
          <w:sz w:val="22"/>
          <w:szCs w:val="22"/>
          <w:lang w:val="en-CA"/>
        </w:rPr>
        <w:t xml:space="preserve"> </w:t>
      </w:r>
      <w:r w:rsidR="00BF05C2" w:rsidRPr="00805150">
        <w:rPr>
          <w:lang w:val="en-CA"/>
        </w:rPr>
        <w:t>p</w:t>
      </w:r>
      <w:r w:rsidR="00032157" w:rsidRPr="00805150">
        <w:rPr>
          <w:lang w:val="en-CA"/>
        </w:rPr>
        <w:t>roto-</w:t>
      </w:r>
      <w:r w:rsidR="00BF05C2" w:rsidRPr="00805150">
        <w:rPr>
          <w:lang w:val="en-CA"/>
        </w:rPr>
        <w:t>f</w:t>
      </w:r>
      <w:r w:rsidR="00032157" w:rsidRPr="00805150">
        <w:rPr>
          <w:lang w:val="en-CA"/>
        </w:rPr>
        <w:t>orce takes the formal shape of a presupposition. The presupposition must be satisfied by the embedding verb in V2 object clauses</w:t>
      </w:r>
      <w:r w:rsidR="00E05B43" w:rsidRPr="00805150">
        <w:rPr>
          <w:lang w:val="en-CA"/>
        </w:rPr>
        <w:t>. Matrix verbs that satisfy this pr</w:t>
      </w:r>
      <w:r w:rsidR="00E05B43" w:rsidRPr="00805150">
        <w:rPr>
          <w:lang w:val="en-CA"/>
        </w:rPr>
        <w:t>e</w:t>
      </w:r>
      <w:r w:rsidR="00E05B43" w:rsidRPr="00805150">
        <w:rPr>
          <w:lang w:val="en-CA"/>
        </w:rPr>
        <w:t xml:space="preserve">supposition allow embedded root clauses. Matrix verbs that do not are ruled out by failure to satisfy the presupposition. Where the presupposition is satisfied, it does not project or otherwise add meaning to the utterance. </w:t>
      </w:r>
      <w:r w:rsidR="00032157" w:rsidRPr="00805150">
        <w:rPr>
          <w:lang w:val="en-CA"/>
        </w:rPr>
        <w:t xml:space="preserve">As to the content of the presupposition, </w:t>
      </w:r>
      <w:r w:rsidR="00032157" w:rsidRPr="00805150">
        <w:rPr>
          <w:noProof/>
          <w:lang w:val="en-CA"/>
        </w:rPr>
        <w:t xml:space="preserve">Truckenbrodt </w:t>
      </w:r>
      <w:r w:rsidR="003F49D5" w:rsidRPr="00805150">
        <w:rPr>
          <w:noProof/>
          <w:lang w:val="en-CA"/>
        </w:rPr>
        <w:t>(</w:t>
      </w:r>
      <w:r w:rsidR="00032157" w:rsidRPr="00805150">
        <w:rPr>
          <w:noProof/>
          <w:lang w:val="en-CA"/>
        </w:rPr>
        <w:t>2006a, b)</w:t>
      </w:r>
      <w:r w:rsidR="00032157" w:rsidRPr="00805150">
        <w:rPr>
          <w:lang w:val="en-CA"/>
        </w:rPr>
        <w:t xml:space="preserve"> took this to be a presupposition of a </w:t>
      </w:r>
      <w:r w:rsidR="004773CE" w:rsidRPr="00805150">
        <w:rPr>
          <w:lang w:val="en-CA"/>
        </w:rPr>
        <w:t>broader</w:t>
      </w:r>
      <w:r w:rsidR="00032157" w:rsidRPr="00805150">
        <w:rPr>
          <w:lang w:val="en-CA"/>
        </w:rPr>
        <w:t xml:space="preserve"> meaning that included a belief-relation as one of its possible instances. We here sharpen this by limiting the content of the presupposition to a belief-relation. </w:t>
      </w:r>
      <w:r w:rsidR="00E84E0B">
        <w:rPr>
          <w:lang w:val="en-CA"/>
        </w:rPr>
        <w:t>The</w:t>
      </w:r>
      <w:r w:rsidR="00032157" w:rsidRPr="00805150">
        <w:rPr>
          <w:lang w:val="en-CA"/>
        </w:rPr>
        <w:t xml:space="preserve"> idea of the account is sketched in </w:t>
      </w:r>
      <w:r w:rsidR="003F49D5" w:rsidRPr="00805150">
        <w:rPr>
          <w:lang w:val="en-CA"/>
        </w:rPr>
        <w:t>(</w:t>
      </w:r>
      <w:r w:rsidR="004F6A30" w:rsidRPr="00805150">
        <w:rPr>
          <w:lang w:val="en-CA"/>
        </w:rPr>
        <w:t>17</w:t>
      </w:r>
      <w:r w:rsidR="00032157" w:rsidRPr="00805150">
        <w:rPr>
          <w:lang w:val="en-CA"/>
        </w:rPr>
        <w:t xml:space="preserve">). The sentence </w:t>
      </w:r>
      <w:r w:rsidR="003F49D5" w:rsidRPr="00805150">
        <w:rPr>
          <w:lang w:val="en-CA"/>
        </w:rPr>
        <w:t>(</w:t>
      </w:r>
      <w:r w:rsidR="004F6A30" w:rsidRPr="00805150">
        <w:rPr>
          <w:lang w:val="en-CA"/>
        </w:rPr>
        <w:t>17</w:t>
      </w:r>
      <w:r w:rsidR="00032157" w:rsidRPr="00805150">
        <w:rPr>
          <w:lang w:val="en-CA"/>
        </w:rPr>
        <w:t xml:space="preserve">a) receives the meaning in </w:t>
      </w:r>
      <w:r w:rsidR="003F49D5" w:rsidRPr="00805150">
        <w:rPr>
          <w:lang w:val="en-CA"/>
        </w:rPr>
        <w:t>(</w:t>
      </w:r>
      <w:r w:rsidR="004F6A30" w:rsidRPr="00805150">
        <w:rPr>
          <w:lang w:val="en-CA"/>
        </w:rPr>
        <w:t>17</w:t>
      </w:r>
      <w:r w:rsidR="00032157" w:rsidRPr="00805150">
        <w:rPr>
          <w:lang w:val="en-CA"/>
        </w:rPr>
        <w:t>c) by the regular rules of semantic composition, with the embedded object clause interpreted as a regular propositi</w:t>
      </w:r>
      <w:r w:rsidR="00E05B43" w:rsidRPr="00805150">
        <w:rPr>
          <w:lang w:val="en-CA"/>
        </w:rPr>
        <w:t>on. I</w:t>
      </w:r>
      <w:r w:rsidR="00032157" w:rsidRPr="00805150">
        <w:rPr>
          <w:lang w:val="en-CA"/>
        </w:rPr>
        <w:t xml:space="preserve">n </w:t>
      </w:r>
      <w:r w:rsidR="003F49D5" w:rsidRPr="00805150">
        <w:rPr>
          <w:lang w:val="en-CA"/>
        </w:rPr>
        <w:t>(</w:t>
      </w:r>
      <w:r w:rsidR="004F6A30" w:rsidRPr="00805150">
        <w:rPr>
          <w:lang w:val="en-CA"/>
        </w:rPr>
        <w:t>17</w:t>
      </w:r>
      <w:r w:rsidR="00032157" w:rsidRPr="00805150">
        <w:rPr>
          <w:lang w:val="en-CA"/>
        </w:rPr>
        <w:t xml:space="preserve">c) we also show the meaning of the matrix verb </w:t>
      </w:r>
      <w:r w:rsidR="00FF42CB" w:rsidRPr="00805150">
        <w:rPr>
          <w:lang w:val="en-CA"/>
        </w:rPr>
        <w:t>‘</w:t>
      </w:r>
      <w:r w:rsidR="00032157" w:rsidRPr="00805150">
        <w:rPr>
          <w:lang w:val="en-CA"/>
        </w:rPr>
        <w:t>says</w:t>
      </w:r>
      <w:r w:rsidR="00FF42CB" w:rsidRPr="00805150">
        <w:rPr>
          <w:lang w:val="en-CA"/>
        </w:rPr>
        <w:t>’</w:t>
      </w:r>
      <w:r w:rsidR="00032157" w:rsidRPr="00805150">
        <w:rPr>
          <w:lang w:val="en-CA"/>
        </w:rPr>
        <w:t xml:space="preserve"> split up into two components. Now, in addition to this regular meaning, the annotation BEL</w:t>
      </w:r>
      <w:r w:rsidR="00F10116" w:rsidRPr="00805150">
        <w:rPr>
          <w:vertAlign w:val="subscript"/>
          <w:lang w:val="en-CA"/>
        </w:rPr>
        <w:t>Mary</w:t>
      </w:r>
      <w:r w:rsidR="00032157" w:rsidRPr="00805150">
        <w:rPr>
          <w:vertAlign w:val="subscript"/>
          <w:lang w:val="en-CA"/>
        </w:rPr>
        <w:t>,t,w</w:t>
      </w:r>
      <w:r w:rsidR="00032157" w:rsidRPr="00805150">
        <w:rPr>
          <w:lang w:val="en-CA"/>
        </w:rPr>
        <w:t xml:space="preserve"> is present in the embedded C-position in connection with the movement of the finite verb to C in the embedded clause. This BEL</w:t>
      </w:r>
      <w:r w:rsidR="00F10116" w:rsidRPr="00805150">
        <w:rPr>
          <w:vertAlign w:val="subscript"/>
          <w:lang w:val="en-CA"/>
        </w:rPr>
        <w:t>Mary</w:t>
      </w:r>
      <w:r w:rsidR="00032157" w:rsidRPr="00805150">
        <w:rPr>
          <w:vertAlign w:val="subscript"/>
          <w:lang w:val="en-CA"/>
        </w:rPr>
        <w:t>,t,w</w:t>
      </w:r>
      <w:r w:rsidR="00032157" w:rsidRPr="00805150">
        <w:rPr>
          <w:lang w:val="en-CA"/>
        </w:rPr>
        <w:t xml:space="preserve"> adds a presuppositional meaning comp</w:t>
      </w:r>
      <w:r w:rsidR="00032157" w:rsidRPr="00805150">
        <w:rPr>
          <w:lang w:val="en-CA"/>
        </w:rPr>
        <w:t>o</w:t>
      </w:r>
      <w:r w:rsidR="00032157" w:rsidRPr="00805150">
        <w:rPr>
          <w:lang w:val="en-CA"/>
        </w:rPr>
        <w:t xml:space="preserve">nent that is shown separately in </w:t>
      </w:r>
      <w:r w:rsidR="003F49D5" w:rsidRPr="00805150">
        <w:rPr>
          <w:lang w:val="en-CA"/>
        </w:rPr>
        <w:t>(</w:t>
      </w:r>
      <w:r w:rsidR="004F6A30" w:rsidRPr="00805150">
        <w:rPr>
          <w:lang w:val="en-CA"/>
        </w:rPr>
        <w:t>17</w:t>
      </w:r>
      <w:r w:rsidR="00032157" w:rsidRPr="00805150">
        <w:rPr>
          <w:lang w:val="en-CA"/>
        </w:rPr>
        <w:t xml:space="preserve">b). </w:t>
      </w:r>
    </w:p>
    <w:p w14:paraId="34084504" w14:textId="77777777" w:rsidR="00032157" w:rsidRPr="00FF2036" w:rsidRDefault="00032157" w:rsidP="00F7333B">
      <w:pPr>
        <w:pStyle w:val="AbstandVor"/>
        <w:rPr>
          <w:lang w:val="en-US"/>
        </w:rPr>
      </w:pPr>
    </w:p>
    <w:p w14:paraId="3C4C6D4A" w14:textId="2C6E2BA6" w:rsidR="00032157" w:rsidRPr="00FF2036" w:rsidRDefault="00F10116" w:rsidP="00F7333B">
      <w:pPr>
        <w:pStyle w:val="Beispiel"/>
        <w:keepNext/>
        <w:keepLines/>
        <w:rPr>
          <w:lang w:val="en-US"/>
        </w:rPr>
      </w:pPr>
      <w:r w:rsidRPr="00FF2036">
        <w:rPr>
          <w:noProof/>
        </w:rPr>
        <mc:AlternateContent>
          <mc:Choice Requires="wps">
            <w:drawing>
              <wp:anchor distT="0" distB="0" distL="114300" distR="114300" simplePos="0" relativeHeight="251660288" behindDoc="0" locked="0" layoutInCell="1" allowOverlap="1" wp14:anchorId="28796730" wp14:editId="2727655A">
                <wp:simplePos x="0" y="0"/>
                <wp:positionH relativeFrom="column">
                  <wp:posOffset>1154430</wp:posOffset>
                </wp:positionH>
                <wp:positionV relativeFrom="paragraph">
                  <wp:posOffset>93980</wp:posOffset>
                </wp:positionV>
                <wp:extent cx="165100" cy="1485900"/>
                <wp:effectExtent l="76200" t="76200" r="63500" b="63500"/>
                <wp:wrapNone/>
                <wp:docPr id="72" name="Geschweifte Klammer rechts 72"/>
                <wp:cNvGraphicFramePr/>
                <a:graphic xmlns:a="http://schemas.openxmlformats.org/drawingml/2006/main">
                  <a:graphicData uri="http://schemas.microsoft.com/office/word/2010/wordprocessingShape">
                    <wps:wsp>
                      <wps:cNvSpPr/>
                      <wps:spPr>
                        <a:xfrm rot="5400000">
                          <a:off x="0" y="0"/>
                          <a:ext cx="165100" cy="1485900"/>
                        </a:xfrm>
                        <a:prstGeom prst="rightBrace">
                          <a:avLst/>
                        </a:prstGeom>
                        <a:ln w="6350">
                          <a:solidFill>
                            <a:schemeClr val="tx1"/>
                          </a:solidFill>
                        </a:ln>
                        <a:effectLst/>
                        <a:scene3d>
                          <a:camera prst="orthographicFront">
                            <a:rot lat="0" lon="0" rev="0"/>
                          </a:camera>
                          <a:lightRig rig="threePt" dir="t"/>
                        </a:scene3d>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0,0qx10800@0l10800@2qy21600@11,10800@3l10800@1qy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Geschweifte Klammer rechts 72" o:spid="_x0000_s1026" type="#_x0000_t88" style="position:absolute;margin-left:90.9pt;margin-top:7.4pt;width:13pt;height:117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" adj="200" strokecolor="black [3213]" strokeweight=".5pt"/>
            </w:pict>
          </mc:Fallback>
        </mc:AlternateContent>
      </w:r>
      <w:r w:rsidR="00483E8E">
        <w:rPr>
          <w:noProof/>
        </w:rPr>
        <mc:AlternateContent>
          <mc:Choice Requires="wps">
            <w:drawing>
              <wp:anchor distT="0" distB="0" distL="114300" distR="114300" simplePos="0" relativeHeight="251668480" behindDoc="0" locked="0" layoutInCell="1" allowOverlap="1" wp14:anchorId="215B7EA0" wp14:editId="198D40DF">
                <wp:simplePos x="0" y="0"/>
                <wp:positionH relativeFrom="column">
                  <wp:posOffset>525780</wp:posOffset>
                </wp:positionH>
                <wp:positionV relativeFrom="paragraph">
                  <wp:posOffset>158115</wp:posOffset>
                </wp:positionV>
                <wp:extent cx="0" cy="457200"/>
                <wp:effectExtent l="50800" t="0" r="76200" b="76200"/>
                <wp:wrapNone/>
                <wp:docPr id="8" name="Gerade Verbindung 8"/>
                <wp:cNvGraphicFramePr/>
                <a:graphic xmlns:a="http://schemas.openxmlformats.org/drawingml/2006/main">
                  <a:graphicData uri="http://schemas.microsoft.com/office/word/2010/wordprocessingShape">
                    <wps:wsp>
                      <wps:cNvCnPr/>
                      <wps:spPr>
                        <a:xfrm>
                          <a:off x="0" y="0"/>
                          <a:ext cx="0" cy="457200"/>
                        </a:xfrm>
                        <a:prstGeom prst="line">
                          <a:avLst/>
                        </a:prstGeom>
                        <a:ln w="6350">
                          <a:solidFill>
                            <a:schemeClr val="tx1"/>
                          </a:solidFill>
                          <a:tailEnd type="stealth" w="sm" len="sm"/>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Gerade Verbindung 8"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4pt,12.45pt" to="41.4pt,48.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" strokecolor="black [3213]" strokeweight=".5pt">
                <v:stroke endarrow="classic" endarrowwidth="narrow" endarrowlength="short"/>
              </v:line>
            </w:pict>
          </mc:Fallback>
        </mc:AlternateContent>
      </w:r>
      <w:r w:rsidR="003F49D5">
        <w:rPr>
          <w:lang w:val="en-US"/>
        </w:rPr>
        <w:t>(</w:t>
      </w:r>
      <w:r w:rsidR="004F6A30">
        <w:rPr>
          <w:lang w:val="en-US"/>
        </w:rPr>
        <w:t>17</w:t>
      </w:r>
      <w:r w:rsidR="00032157" w:rsidRPr="00FF2036">
        <w:rPr>
          <w:lang w:val="en-US"/>
        </w:rPr>
        <w:t>)</w:t>
      </w:r>
      <w:r w:rsidR="00032157" w:rsidRPr="00FF2036">
        <w:rPr>
          <w:lang w:val="en-US"/>
        </w:rPr>
        <w:tab/>
        <w:t>a.</w:t>
      </w:r>
      <w:r w:rsidR="00032157" w:rsidRPr="00FF2036">
        <w:rPr>
          <w:lang w:val="en-US"/>
        </w:rPr>
        <w:tab/>
      </w:r>
      <w:r>
        <w:rPr>
          <w:lang w:val="en-US"/>
        </w:rPr>
        <w:t>Mary</w:t>
      </w:r>
      <w:r w:rsidR="00032157" w:rsidRPr="00FF2036">
        <w:rPr>
          <w:lang w:val="en-US"/>
        </w:rPr>
        <w:t xml:space="preserve"> says    [C</w:t>
      </w:r>
      <w:r w:rsidR="00032157" w:rsidRPr="00FF2036">
        <w:rPr>
          <w:b/>
          <w:vertAlign w:val="subscript"/>
          <w:lang w:val="en-US"/>
        </w:rPr>
        <w:t>BEL,</w:t>
      </w:r>
      <w:r>
        <w:rPr>
          <w:b/>
          <w:vertAlign w:val="subscript"/>
          <w:lang w:val="en-US"/>
        </w:rPr>
        <w:t>M</w:t>
      </w:r>
      <w:r w:rsidR="00032157" w:rsidRPr="00FF2036">
        <w:rPr>
          <w:b/>
          <w:vertAlign w:val="subscript"/>
          <w:lang w:val="en-US"/>
        </w:rPr>
        <w:t>,t,w</w:t>
      </w:r>
      <w:r w:rsidR="00032157" w:rsidRPr="00FF2036">
        <w:rPr>
          <w:lang w:val="en-US"/>
        </w:rPr>
        <w:t xml:space="preserve">  </w:t>
      </w:r>
      <w:r>
        <w:rPr>
          <w:lang w:val="en-US"/>
        </w:rPr>
        <w:t>Peter</w:t>
      </w:r>
      <w:r w:rsidR="00032157" w:rsidRPr="00FF2036">
        <w:rPr>
          <w:lang w:val="en-US"/>
        </w:rPr>
        <w:t xml:space="preserve"> </w:t>
      </w:r>
      <w:r>
        <w:rPr>
          <w:lang w:val="en-US"/>
        </w:rPr>
        <w:t>is coming to S.</w:t>
      </w:r>
      <w:r w:rsidR="00032157" w:rsidRPr="00FF2036">
        <w:rPr>
          <w:lang w:val="en-US"/>
        </w:rPr>
        <w:t>].</w:t>
      </w:r>
      <w:r w:rsidR="00032157" w:rsidRPr="00FF2036">
        <w:rPr>
          <w:lang w:val="en-US"/>
        </w:rPr>
        <w:tab/>
        <w:t xml:space="preserve">       </w:t>
      </w:r>
      <w:r w:rsidR="00032157" w:rsidRPr="00FF2036">
        <w:rPr>
          <w:lang w:val="en-US"/>
        </w:rPr>
        <w:tab/>
      </w:r>
      <w:r w:rsidR="003F49D5">
        <w:rPr>
          <w:lang w:val="en-US"/>
        </w:rPr>
        <w:t>(</w:t>
      </w:r>
      <w:r w:rsidR="00032157" w:rsidRPr="00FF2036">
        <w:rPr>
          <w:lang w:val="en-US"/>
        </w:rPr>
        <w:t>syntax)</w:t>
      </w:r>
    </w:p>
    <w:p w14:paraId="5B098A9F" w14:textId="77777777" w:rsidR="00032157" w:rsidRPr="00FF2036" w:rsidRDefault="00483E8E" w:rsidP="00F7333B">
      <w:pPr>
        <w:pStyle w:val="Beispiel"/>
        <w:keepNext/>
        <w:keepLines/>
        <w:rPr>
          <w:lang w:val="en-US"/>
        </w:rPr>
      </w:pPr>
      <w:r w:rsidRPr="00FF2036">
        <w:rPr>
          <w:noProof/>
        </w:rPr>
        <mc:AlternateContent>
          <mc:Choice Requires="wps">
            <w:drawing>
              <wp:anchor distT="0" distB="0" distL="114300" distR="114300" simplePos="0" relativeHeight="251670528" behindDoc="0" locked="0" layoutInCell="1" allowOverlap="1" wp14:anchorId="295BF620" wp14:editId="47FDFAEC">
                <wp:simplePos x="0" y="0"/>
                <wp:positionH relativeFrom="column">
                  <wp:posOffset>1180465</wp:posOffset>
                </wp:positionH>
                <wp:positionV relativeFrom="paragraph">
                  <wp:posOffset>36195</wp:posOffset>
                </wp:positionV>
                <wp:extent cx="0" cy="114300"/>
                <wp:effectExtent l="50800" t="0" r="76200" b="63500"/>
                <wp:wrapNone/>
                <wp:docPr id="9" name="Gerade Verbindung mit Pfeil 9"/>
                <wp:cNvGraphicFramePr/>
                <a:graphic xmlns:a="http://schemas.openxmlformats.org/drawingml/2006/main">
                  <a:graphicData uri="http://schemas.microsoft.com/office/word/2010/wordprocessingShape">
                    <wps:wsp>
                      <wps:cNvCnPr/>
                      <wps:spPr>
                        <a:xfrm>
                          <a:off x="0" y="0"/>
                          <a:ext cx="0" cy="114300"/>
                        </a:xfrm>
                        <a:prstGeom prst="straightConnector1">
                          <a:avLst/>
                        </a:prstGeom>
                        <a:ln w="6350">
                          <a:solidFill>
                            <a:schemeClr val="tx1"/>
                          </a:solidFill>
                          <a:headEnd type="none" w="sm" len="sm"/>
                          <a:tailEnd type="stealth" w="sm" len="sm"/>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Gerade Verbindung mit Pfeil 9" o:spid="_x0000_s1026" type="#_x0000_t32" style="position:absolute;margin-left:92.95pt;margin-top:2.85pt;width:0;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" strokecolor="black [3213]" strokeweight=".5pt">
                <v:stroke startarrowwidth="narrow" startarrowlength="short" endarrow="classic" endarrowwidth="narrow" endarrowlength="short"/>
              </v:shape>
            </w:pict>
          </mc:Fallback>
        </mc:AlternateContent>
      </w:r>
      <w:r w:rsidR="00032157">
        <w:rPr>
          <w:lang w:val="en-US"/>
        </w:rPr>
        <w:tab/>
      </w:r>
      <w:r w:rsidR="00032157">
        <w:rPr>
          <w:lang w:val="en-US"/>
        </w:rPr>
        <w:tab/>
      </w:r>
      <w:r w:rsidR="00032157">
        <w:rPr>
          <w:lang w:val="en-US"/>
        </w:rPr>
        <w:tab/>
        <w:t xml:space="preserve">  </w:t>
      </w:r>
      <w:r>
        <w:rPr>
          <w:lang w:val="en-US"/>
        </w:rPr>
        <w:tab/>
      </w:r>
      <w:r>
        <w:rPr>
          <w:lang w:val="en-US"/>
        </w:rPr>
        <w:tab/>
        <w:t xml:space="preserve">    </w:t>
      </w:r>
    </w:p>
    <w:p w14:paraId="1817CE54" w14:textId="22B5A0AD" w:rsidR="00032157" w:rsidRPr="00FF2036" w:rsidRDefault="00032157" w:rsidP="00F7333B">
      <w:pPr>
        <w:pStyle w:val="Beispiel"/>
        <w:keepNext/>
        <w:keepLines/>
        <w:rPr>
          <w:lang w:val="en-US"/>
        </w:rPr>
      </w:pPr>
      <w:r w:rsidRPr="00FF2036">
        <w:rPr>
          <w:lang w:val="en-US"/>
        </w:rPr>
        <w:tab/>
        <w:t>b</w:t>
      </w:r>
      <w:r>
        <w:rPr>
          <w:lang w:val="en-US"/>
        </w:rPr>
        <w:t>.</w:t>
      </w:r>
      <w:r>
        <w:rPr>
          <w:lang w:val="en-US"/>
        </w:rPr>
        <w:tab/>
      </w:r>
      <w:r>
        <w:rPr>
          <w:lang w:val="en-US"/>
        </w:rPr>
        <w:tab/>
        <w:t xml:space="preserve">  </w:t>
      </w:r>
      <w:r w:rsidR="00184645">
        <w:rPr>
          <w:lang w:val="en-US"/>
        </w:rPr>
        <w:t xml:space="preserve">      </w:t>
      </w:r>
      <w:r w:rsidR="00F10116">
        <w:rPr>
          <w:u w:val="single"/>
          <w:lang w:val="en-US"/>
        </w:rPr>
        <w:t>M. believes [that P</w:t>
      </w:r>
      <w:r w:rsidR="00184645">
        <w:rPr>
          <w:u w:val="single"/>
          <w:lang w:val="en-US"/>
        </w:rPr>
        <w:t>.</w:t>
      </w:r>
      <w:r w:rsidRPr="00FF2036">
        <w:rPr>
          <w:u w:val="single"/>
          <w:lang w:val="en-US"/>
        </w:rPr>
        <w:t xml:space="preserve"> </w:t>
      </w:r>
      <w:r w:rsidR="00F10116">
        <w:rPr>
          <w:u w:val="single"/>
          <w:lang w:val="en-US"/>
        </w:rPr>
        <w:t>is coming to S.</w:t>
      </w:r>
      <w:r w:rsidRPr="00FF2036">
        <w:rPr>
          <w:u w:val="single"/>
          <w:lang w:val="en-US"/>
        </w:rPr>
        <w:t>]</w:t>
      </w:r>
      <w:r w:rsidRPr="00FF2036">
        <w:rPr>
          <w:lang w:val="en-US"/>
        </w:rPr>
        <w:t xml:space="preserve">     </w:t>
      </w:r>
      <w:r w:rsidR="004E186D">
        <w:rPr>
          <w:lang w:val="en-US"/>
        </w:rPr>
        <w:t xml:space="preserve">   </w:t>
      </w:r>
      <w:r w:rsidRPr="00FF2036">
        <w:rPr>
          <w:lang w:val="en-US"/>
        </w:rPr>
        <w:t xml:space="preserve">  </w:t>
      </w:r>
      <w:r w:rsidR="003F49D5">
        <w:rPr>
          <w:lang w:val="en-US"/>
        </w:rPr>
        <w:t>(</w:t>
      </w:r>
      <w:r w:rsidRPr="00FF2036">
        <w:rPr>
          <w:lang w:val="en-US"/>
        </w:rPr>
        <w:t>presupposed)</w:t>
      </w:r>
    </w:p>
    <w:p w14:paraId="64533AD0" w14:textId="77777777" w:rsidR="00032157" w:rsidRPr="00FF2036" w:rsidRDefault="00032157" w:rsidP="00F7333B">
      <w:pPr>
        <w:pStyle w:val="Beispiel"/>
        <w:keepNext/>
        <w:keepLines/>
        <w:rPr>
          <w:lang w:val="en-US"/>
        </w:rPr>
      </w:pPr>
      <w:r w:rsidRPr="00FF2036">
        <w:rPr>
          <w:noProof/>
        </w:rPr>
        <mc:AlternateContent>
          <mc:Choice Requires="wps">
            <w:drawing>
              <wp:anchor distT="0" distB="0" distL="114300" distR="114300" simplePos="0" relativeHeight="251659264" behindDoc="0" locked="0" layoutInCell="1" allowOverlap="1" wp14:anchorId="75900CA4" wp14:editId="3241F8C6">
                <wp:simplePos x="0" y="0"/>
                <wp:positionH relativeFrom="column">
                  <wp:posOffset>1180465</wp:posOffset>
                </wp:positionH>
                <wp:positionV relativeFrom="paragraph">
                  <wp:posOffset>5715</wp:posOffset>
                </wp:positionV>
                <wp:extent cx="114300" cy="114300"/>
                <wp:effectExtent l="0" t="0" r="63500" b="63500"/>
                <wp:wrapNone/>
                <wp:docPr id="71" name="Gerade Verbindung mit Pfeil 71"/>
                <wp:cNvGraphicFramePr/>
                <a:graphic xmlns:a="http://schemas.openxmlformats.org/drawingml/2006/main">
                  <a:graphicData uri="http://schemas.microsoft.com/office/word/2010/wordprocessingShape">
                    <wps:wsp>
                      <wps:cNvCnPr/>
                      <wps:spPr>
                        <a:xfrm>
                          <a:off x="0" y="0"/>
                          <a:ext cx="114300" cy="114300"/>
                        </a:xfrm>
                        <a:prstGeom prst="straightConnector1">
                          <a:avLst/>
                        </a:prstGeom>
                        <a:ln w="6350">
                          <a:solidFill>
                            <a:schemeClr val="tx1"/>
                          </a:solidFill>
                          <a:headEnd type="none" w="sm" len="sm"/>
                          <a:tailEnd type="stealth" w="sm" len="sm"/>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Gerade Verbindung mit Pfeil 71" o:spid="_x0000_s1026" type="#_x0000_t32" style="position:absolute;margin-left:92.95pt;margin-top:.4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" strokecolor="black [3213]" strokeweight=".5pt">
                <v:stroke startarrowwidth="narrow" startarrowlength="short" endarrow="classic" endarrowwidth="narrow" endarrowlength="short"/>
              </v:shape>
            </w:pict>
          </mc:Fallback>
        </mc:AlternateContent>
      </w:r>
      <w:r w:rsidRPr="00FF2036">
        <w:rPr>
          <w:lang w:val="en-US"/>
        </w:rPr>
        <w:tab/>
      </w:r>
      <w:r w:rsidRPr="00FF2036">
        <w:rPr>
          <w:lang w:val="en-US"/>
        </w:rPr>
        <w:tab/>
        <w:t xml:space="preserve">    </w:t>
      </w:r>
    </w:p>
    <w:p w14:paraId="680436A5" w14:textId="2CE1C7AB" w:rsidR="00032157" w:rsidRPr="00FF2036" w:rsidRDefault="00F10116" w:rsidP="00F7333B">
      <w:pPr>
        <w:pStyle w:val="Beispiel"/>
        <w:keepNext/>
        <w:keepLines/>
        <w:rPr>
          <w:lang w:val="en-US"/>
        </w:rPr>
      </w:pPr>
      <w:r>
        <w:rPr>
          <w:lang w:val="en-US"/>
        </w:rPr>
        <w:tab/>
        <w:t>c.</w:t>
      </w:r>
      <w:r>
        <w:rPr>
          <w:lang w:val="en-US"/>
        </w:rPr>
        <w:tab/>
        <w:t>M</w:t>
      </w:r>
      <w:r w:rsidR="00184645">
        <w:rPr>
          <w:lang w:val="en-US"/>
        </w:rPr>
        <w:t>.</w:t>
      </w:r>
      <w:r w:rsidR="00032157" w:rsidRPr="00FF2036">
        <w:rPr>
          <w:lang w:val="en-US"/>
        </w:rPr>
        <w:t xml:space="preserve"> expresses that </w:t>
      </w:r>
      <w:r>
        <w:rPr>
          <w:u w:val="single"/>
          <w:lang w:val="en-US"/>
        </w:rPr>
        <w:t>M. believes [that P</w:t>
      </w:r>
      <w:r w:rsidR="00184645">
        <w:rPr>
          <w:u w:val="single"/>
          <w:lang w:val="en-US"/>
        </w:rPr>
        <w:t>.</w:t>
      </w:r>
      <w:r w:rsidR="00032157" w:rsidRPr="00FF2036">
        <w:rPr>
          <w:u w:val="single"/>
          <w:lang w:val="en-US"/>
        </w:rPr>
        <w:t xml:space="preserve"> </w:t>
      </w:r>
      <w:r>
        <w:rPr>
          <w:u w:val="single"/>
          <w:lang w:val="en-US"/>
        </w:rPr>
        <w:t>is coming to S.</w:t>
      </w:r>
      <w:r w:rsidR="00032157" w:rsidRPr="00FF2036">
        <w:rPr>
          <w:u w:val="single"/>
          <w:lang w:val="en-US"/>
        </w:rPr>
        <w:t>]</w:t>
      </w:r>
      <w:r w:rsidR="00032157" w:rsidRPr="00FF2036">
        <w:rPr>
          <w:lang w:val="en-US"/>
        </w:rPr>
        <w:t>.</w:t>
      </w:r>
      <w:r w:rsidR="00184645">
        <w:rPr>
          <w:lang w:val="en-US"/>
        </w:rPr>
        <w:t xml:space="preserve">     </w:t>
      </w:r>
      <w:r w:rsidR="004E186D">
        <w:rPr>
          <w:lang w:val="en-US"/>
        </w:rPr>
        <w:t xml:space="preserve"> </w:t>
      </w:r>
      <w:r w:rsidR="003F49D5">
        <w:rPr>
          <w:lang w:val="en-US"/>
        </w:rPr>
        <w:t>(</w:t>
      </w:r>
      <w:r w:rsidR="00184645">
        <w:rPr>
          <w:lang w:val="en-US"/>
        </w:rPr>
        <w:t>meaning)</w:t>
      </w:r>
    </w:p>
    <w:p w14:paraId="04B1462A" w14:textId="77777777" w:rsidR="00032157" w:rsidRPr="00FF2036" w:rsidRDefault="00032157" w:rsidP="00F7333B">
      <w:pPr>
        <w:pStyle w:val="Beispiel"/>
        <w:keepNext/>
        <w:keepLines/>
        <w:rPr>
          <w:lang w:val="en-US"/>
        </w:rPr>
      </w:pPr>
    </w:p>
    <w:p w14:paraId="1FDD7427" w14:textId="5A741031" w:rsidR="00032157" w:rsidRPr="00FF2036" w:rsidRDefault="00184645" w:rsidP="00F7333B">
      <w:pPr>
        <w:pStyle w:val="Beispiel"/>
        <w:rPr>
          <w:lang w:val="en-US"/>
        </w:rPr>
      </w:pPr>
      <w:r>
        <w:rPr>
          <w:lang w:val="en-US"/>
        </w:rPr>
        <w:tab/>
      </w:r>
      <w:r>
        <w:rPr>
          <w:lang w:val="en-US"/>
        </w:rPr>
        <w:tab/>
      </w:r>
      <w:r>
        <w:rPr>
          <w:lang w:val="en-US"/>
        </w:rPr>
        <w:tab/>
        <w:t xml:space="preserve"> </w:t>
      </w:r>
      <w:r w:rsidR="00F10116">
        <w:rPr>
          <w:lang w:val="en-US"/>
        </w:rPr>
        <w:t>"Mary</w:t>
      </w:r>
      <w:r w:rsidR="00032157" w:rsidRPr="00FF2036">
        <w:rPr>
          <w:lang w:val="en-US"/>
        </w:rPr>
        <w:t xml:space="preserve"> says"</w:t>
      </w:r>
    </w:p>
    <w:p w14:paraId="0DBDCD2B" w14:textId="77777777" w:rsidR="00032157" w:rsidRPr="00FF2036" w:rsidRDefault="00032157" w:rsidP="00F7333B">
      <w:pPr>
        <w:pStyle w:val="AbstandNach"/>
        <w:rPr>
          <w:lang w:val="en-US"/>
        </w:rPr>
      </w:pPr>
    </w:p>
    <w:p w14:paraId="4574ABA9" w14:textId="50A293CF" w:rsidR="00032157" w:rsidRDefault="00032157" w:rsidP="001526F5">
      <w:pPr>
        <w:pStyle w:val="StandardAnfang"/>
        <w:rPr>
          <w:lang w:val="en-US"/>
        </w:rPr>
      </w:pPr>
      <w:r w:rsidRPr="00FF2036">
        <w:rPr>
          <w:lang w:val="en-US"/>
        </w:rPr>
        <w:t xml:space="preserve">One can now adopt the suggestion of </w:t>
      </w:r>
      <w:r w:rsidRPr="00FF2036">
        <w:rPr>
          <w:noProof/>
          <w:lang w:val="en-US"/>
        </w:rPr>
        <w:t xml:space="preserve">Fabricius-Hansen and Sæbø </w:t>
      </w:r>
      <w:r w:rsidR="003F49D5">
        <w:rPr>
          <w:noProof/>
          <w:lang w:val="en-US"/>
        </w:rPr>
        <w:t>(</w:t>
      </w:r>
      <w:r w:rsidRPr="00FF2036">
        <w:rPr>
          <w:noProof/>
          <w:lang w:val="en-US"/>
        </w:rPr>
        <w:t>2004)</w:t>
      </w:r>
      <w:r w:rsidRPr="00FF2036">
        <w:rPr>
          <w:lang w:val="en-US"/>
        </w:rPr>
        <w:t xml:space="preserve"> that a presupposition about attitudinal embedding </w:t>
      </w:r>
      <w:r w:rsidR="003F49D5">
        <w:rPr>
          <w:lang w:val="en-US"/>
        </w:rPr>
        <w:t>(</w:t>
      </w:r>
      <w:r w:rsidRPr="00FF2036">
        <w:rPr>
          <w:lang w:val="en-US"/>
        </w:rPr>
        <w:t xml:space="preserve">such as </w:t>
      </w:r>
      <w:r w:rsidR="003F49D5">
        <w:rPr>
          <w:lang w:val="en-US"/>
        </w:rPr>
        <w:t>(</w:t>
      </w:r>
      <w:r w:rsidR="004F6A30">
        <w:rPr>
          <w:lang w:val="en-US"/>
        </w:rPr>
        <w:t>17</w:t>
      </w:r>
      <w:r w:rsidRPr="00FF2036">
        <w:rPr>
          <w:lang w:val="en-US"/>
        </w:rPr>
        <w:t xml:space="preserve">b)) can be satisfied by the meaning of the attitude embedding it </w:t>
      </w:r>
      <w:r w:rsidR="003F49D5">
        <w:rPr>
          <w:lang w:val="en-US"/>
        </w:rPr>
        <w:t>(</w:t>
      </w:r>
      <w:r w:rsidRPr="00FF2036">
        <w:rPr>
          <w:lang w:val="en-US"/>
        </w:rPr>
        <w:t xml:space="preserve">such as </w:t>
      </w:r>
      <w:r w:rsidR="003F49D5">
        <w:rPr>
          <w:lang w:val="en-US"/>
        </w:rPr>
        <w:t>(</w:t>
      </w:r>
      <w:r w:rsidR="004F6A30">
        <w:rPr>
          <w:lang w:val="en-US"/>
        </w:rPr>
        <w:t>17</w:t>
      </w:r>
      <w:r w:rsidRPr="00FF2036">
        <w:rPr>
          <w:lang w:val="en-US"/>
        </w:rPr>
        <w:t xml:space="preserve">c)). Applying this, the presupposed </w:t>
      </w:r>
      <w:r w:rsidR="003F49D5">
        <w:rPr>
          <w:lang w:val="en-US"/>
        </w:rPr>
        <w:t>(</w:t>
      </w:r>
      <w:r w:rsidR="004F6A30">
        <w:rPr>
          <w:lang w:val="en-US"/>
        </w:rPr>
        <w:t>17</w:t>
      </w:r>
      <w:r w:rsidRPr="00FF2036">
        <w:rPr>
          <w:lang w:val="en-US"/>
        </w:rPr>
        <w:t xml:space="preserve">b) is satisfied by </w:t>
      </w:r>
      <w:r w:rsidR="003F49D5">
        <w:rPr>
          <w:lang w:val="en-US"/>
        </w:rPr>
        <w:t>(</w:t>
      </w:r>
      <w:r w:rsidR="004F6A30">
        <w:rPr>
          <w:lang w:val="en-US"/>
        </w:rPr>
        <w:t>17</w:t>
      </w:r>
      <w:r w:rsidRPr="00FF2036">
        <w:rPr>
          <w:lang w:val="en-US"/>
        </w:rPr>
        <w:t xml:space="preserve">c) because </w:t>
      </w:r>
      <w:r w:rsidR="003F49D5">
        <w:rPr>
          <w:lang w:val="en-US"/>
        </w:rPr>
        <w:t>(</w:t>
      </w:r>
      <w:r w:rsidR="004F6A30">
        <w:rPr>
          <w:lang w:val="en-US"/>
        </w:rPr>
        <w:t>17</w:t>
      </w:r>
      <w:r w:rsidRPr="00FF2036">
        <w:rPr>
          <w:lang w:val="en-US"/>
        </w:rPr>
        <w:t>c) contains a meaning co</w:t>
      </w:r>
      <w:r w:rsidRPr="00FF2036">
        <w:rPr>
          <w:lang w:val="en-US"/>
        </w:rPr>
        <w:t>m</w:t>
      </w:r>
      <w:r w:rsidRPr="00FF2036">
        <w:rPr>
          <w:lang w:val="en-US"/>
        </w:rPr>
        <w:t xml:space="preserve">ponent that matches </w:t>
      </w:r>
      <w:r w:rsidR="003F49D5">
        <w:rPr>
          <w:lang w:val="en-US"/>
        </w:rPr>
        <w:t>(</w:t>
      </w:r>
      <w:r w:rsidR="004F6A30">
        <w:rPr>
          <w:lang w:val="en-US"/>
        </w:rPr>
        <w:t>17</w:t>
      </w:r>
      <w:r w:rsidRPr="00FF2036">
        <w:rPr>
          <w:lang w:val="en-US"/>
        </w:rPr>
        <w:t xml:space="preserve">b). This is shown by underlining the presupposed </w:t>
      </w:r>
      <w:r w:rsidR="003F49D5">
        <w:rPr>
          <w:lang w:val="en-US"/>
        </w:rPr>
        <w:t>(</w:t>
      </w:r>
      <w:r w:rsidR="004F6A30">
        <w:rPr>
          <w:lang w:val="en-US"/>
        </w:rPr>
        <w:t>17</w:t>
      </w:r>
      <w:r w:rsidRPr="00FF2036">
        <w:rPr>
          <w:lang w:val="en-US"/>
        </w:rPr>
        <w:t xml:space="preserve">b) and underlining the matching meaning component in </w:t>
      </w:r>
      <w:r w:rsidR="003F49D5">
        <w:rPr>
          <w:lang w:val="en-US"/>
        </w:rPr>
        <w:t>(</w:t>
      </w:r>
      <w:r w:rsidR="004F6A30">
        <w:rPr>
          <w:lang w:val="en-US"/>
        </w:rPr>
        <w:t>17</w:t>
      </w:r>
      <w:r w:rsidR="00E05B43">
        <w:rPr>
          <w:lang w:val="en-US"/>
        </w:rPr>
        <w:t xml:space="preserve">c). More generally, </w:t>
      </w:r>
      <w:r w:rsidRPr="00FF2036">
        <w:rPr>
          <w:lang w:val="en-US"/>
        </w:rPr>
        <w:t xml:space="preserve">the restriction in </w:t>
      </w:r>
      <w:r w:rsidR="003F49D5">
        <w:rPr>
          <w:lang w:val="en-US"/>
        </w:rPr>
        <w:t>(</w:t>
      </w:r>
      <w:r w:rsidR="004F6A30">
        <w:rPr>
          <w:lang w:val="en-US"/>
        </w:rPr>
        <w:t>16</w:t>
      </w:r>
      <w:r w:rsidRPr="00FF2036">
        <w:rPr>
          <w:lang w:val="en-US"/>
        </w:rPr>
        <w:t>)</w:t>
      </w:r>
      <w:r w:rsidR="00E05B43">
        <w:rPr>
          <w:lang w:val="en-US"/>
        </w:rPr>
        <w:t xml:space="preserve"> can now be derived in this fashion</w:t>
      </w:r>
      <w:r w:rsidRPr="00FF2036">
        <w:rPr>
          <w:lang w:val="en-US"/>
        </w:rPr>
        <w:t>.</w:t>
      </w:r>
      <w:r w:rsidR="00351F7C">
        <w:rPr>
          <w:lang w:val="en-US"/>
        </w:rPr>
        <w:t xml:space="preserve"> </w:t>
      </w:r>
    </w:p>
    <w:p w14:paraId="27EA3F59" w14:textId="60425DB8" w:rsidR="00032157" w:rsidRPr="00FF2036" w:rsidRDefault="00032157" w:rsidP="00BF05C2">
      <w:pPr>
        <w:rPr>
          <w:lang w:val="en-US"/>
        </w:rPr>
      </w:pPr>
      <w:r w:rsidRPr="00FF2036">
        <w:rPr>
          <w:lang w:val="en-US"/>
        </w:rPr>
        <w:t xml:space="preserve">The </w:t>
      </w:r>
      <w:r w:rsidR="00471AC9">
        <w:rPr>
          <w:lang w:val="en-US"/>
        </w:rPr>
        <w:t>second</w:t>
      </w:r>
      <w:r w:rsidRPr="00FF2036">
        <w:rPr>
          <w:lang w:val="en-US"/>
        </w:rPr>
        <w:t xml:space="preserve"> possible account invokes deletion under binding</w:t>
      </w:r>
      <w:r w:rsidR="00620296">
        <w:rPr>
          <w:lang w:val="en-US"/>
        </w:rPr>
        <w:t xml:space="preserve"> </w:t>
      </w:r>
      <w:r w:rsidR="003F49D5">
        <w:rPr>
          <w:lang w:val="en-US"/>
        </w:rPr>
        <w:t>(</w:t>
      </w:r>
      <w:r w:rsidR="00620296">
        <w:rPr>
          <w:noProof/>
          <w:lang w:val="en-US"/>
        </w:rPr>
        <w:t xml:space="preserve">Heim </w:t>
      </w:r>
      <w:r w:rsidR="00A218F1">
        <w:rPr>
          <w:noProof/>
          <w:lang w:val="en-US"/>
        </w:rPr>
        <w:t>2008</w:t>
      </w:r>
      <w:r w:rsidR="00620296">
        <w:rPr>
          <w:lang w:val="en-US"/>
        </w:rPr>
        <w:t>)</w:t>
      </w:r>
      <w:r w:rsidRPr="00FF2036">
        <w:rPr>
          <w:lang w:val="en-US"/>
        </w:rPr>
        <w:t>: The element BEL</w:t>
      </w:r>
      <w:r w:rsidRPr="00FF2036">
        <w:rPr>
          <w:vertAlign w:val="subscript"/>
          <w:lang w:val="en-US"/>
        </w:rPr>
        <w:t>x,t,w</w:t>
      </w:r>
      <w:r w:rsidRPr="00FF2036">
        <w:rPr>
          <w:lang w:val="en-US"/>
        </w:rPr>
        <w:t xml:space="preserve"> in the C-position of the embedded clause is deleted under identity with the same element on the matrix verb. This is sketched in </w:t>
      </w:r>
      <w:r w:rsidR="003F49D5">
        <w:rPr>
          <w:lang w:val="en-US"/>
        </w:rPr>
        <w:t>(</w:t>
      </w:r>
      <w:r w:rsidR="004F6A30">
        <w:rPr>
          <w:lang w:val="en-US"/>
        </w:rPr>
        <w:t>18</w:t>
      </w:r>
      <w:r w:rsidRPr="00FF2036">
        <w:rPr>
          <w:lang w:val="en-US"/>
        </w:rPr>
        <w:t xml:space="preserve">). </w:t>
      </w:r>
    </w:p>
    <w:p w14:paraId="608D01B6" w14:textId="77777777" w:rsidR="00032157" w:rsidRPr="00FF2036" w:rsidRDefault="00032157" w:rsidP="00F7333B">
      <w:pPr>
        <w:pStyle w:val="AbstandVor"/>
        <w:rPr>
          <w:lang w:val="en-US"/>
        </w:rPr>
      </w:pPr>
    </w:p>
    <w:p w14:paraId="1C878ECB" w14:textId="59216844" w:rsidR="00032157" w:rsidRPr="00FF2036" w:rsidRDefault="003F49D5" w:rsidP="00F7333B">
      <w:pPr>
        <w:pStyle w:val="Beispiel"/>
        <w:rPr>
          <w:lang w:val="en-US"/>
        </w:rPr>
      </w:pPr>
      <w:r>
        <w:rPr>
          <w:lang w:val="en-US"/>
        </w:rPr>
        <w:t>(</w:t>
      </w:r>
      <w:r w:rsidR="004F6A30">
        <w:rPr>
          <w:lang w:val="en-US"/>
        </w:rPr>
        <w:t>18</w:t>
      </w:r>
      <w:r w:rsidR="00032157" w:rsidRPr="00FF2036">
        <w:rPr>
          <w:lang w:val="en-US"/>
        </w:rPr>
        <w:t>)</w:t>
      </w:r>
      <w:r w:rsidR="00032157" w:rsidRPr="00FF2036">
        <w:rPr>
          <w:lang w:val="en-US"/>
        </w:rPr>
        <w:tab/>
        <w:t xml:space="preserve"> </w:t>
      </w:r>
      <w:r w:rsidR="008A1335">
        <w:rPr>
          <w:lang w:val="en-US"/>
        </w:rPr>
        <w:tab/>
      </w:r>
      <w:r w:rsidR="00F10116">
        <w:rPr>
          <w:lang w:val="en-US"/>
        </w:rPr>
        <w:t>Mary</w:t>
      </w:r>
      <w:r w:rsidR="00032157" w:rsidRPr="00FF2036">
        <w:rPr>
          <w:lang w:val="en-US"/>
        </w:rPr>
        <w:t xml:space="preserve"> says</w:t>
      </w:r>
      <w:r w:rsidR="00F10116">
        <w:rPr>
          <w:b/>
          <w:vertAlign w:val="subscript"/>
          <w:lang w:val="en-US"/>
        </w:rPr>
        <w:t>BEL,Mary</w:t>
      </w:r>
      <w:r w:rsidR="00032157" w:rsidRPr="00FF2036">
        <w:rPr>
          <w:b/>
          <w:vertAlign w:val="subscript"/>
          <w:lang w:val="en-US"/>
        </w:rPr>
        <w:t>,t,w</w:t>
      </w:r>
      <w:r w:rsidR="00032157" w:rsidRPr="00FF2036">
        <w:rPr>
          <w:lang w:val="en-US"/>
        </w:rPr>
        <w:t xml:space="preserve">   [C</w:t>
      </w:r>
      <w:r w:rsidR="00F10116">
        <w:rPr>
          <w:b/>
          <w:strike/>
          <w:vertAlign w:val="subscript"/>
          <w:lang w:val="en-US"/>
        </w:rPr>
        <w:t>BEL,Mary</w:t>
      </w:r>
      <w:r w:rsidR="00032157" w:rsidRPr="00FF2036">
        <w:rPr>
          <w:b/>
          <w:strike/>
          <w:vertAlign w:val="subscript"/>
          <w:lang w:val="en-US"/>
        </w:rPr>
        <w:t>,t,w</w:t>
      </w:r>
      <w:r w:rsidR="00483E8E">
        <w:rPr>
          <w:lang w:val="en-US"/>
        </w:rPr>
        <w:t xml:space="preserve">  </w:t>
      </w:r>
      <w:r w:rsidR="00F10116">
        <w:rPr>
          <w:lang w:val="en-US"/>
        </w:rPr>
        <w:t>Peter is coming to S.</w:t>
      </w:r>
      <w:r w:rsidR="00032157" w:rsidRPr="00FF2036">
        <w:rPr>
          <w:lang w:val="en-US"/>
        </w:rPr>
        <w:t>].</w:t>
      </w:r>
    </w:p>
    <w:p w14:paraId="177DB5E6" w14:textId="77777777" w:rsidR="00032157" w:rsidRPr="00FF2036" w:rsidRDefault="00032157" w:rsidP="00483E8E">
      <w:pPr>
        <w:pStyle w:val="AbstandNach"/>
        <w:rPr>
          <w:lang w:val="en-US"/>
        </w:rPr>
      </w:pPr>
      <w:r w:rsidRPr="00FF2036">
        <w:rPr>
          <w:noProof/>
        </w:rPr>
        <mc:AlternateContent>
          <mc:Choice Requires="wps">
            <w:drawing>
              <wp:anchor distT="0" distB="0" distL="114300" distR="114300" simplePos="0" relativeHeight="251665408" behindDoc="0" locked="0" layoutInCell="1" allowOverlap="1" wp14:anchorId="27F18DE3" wp14:editId="78DCFBA7">
                <wp:simplePos x="0" y="0"/>
                <wp:positionH relativeFrom="column">
                  <wp:posOffset>1257300</wp:posOffset>
                </wp:positionH>
                <wp:positionV relativeFrom="paragraph">
                  <wp:posOffset>33655</wp:posOffset>
                </wp:positionV>
                <wp:extent cx="723265" cy="45719"/>
                <wp:effectExtent l="127000" t="76200" r="0" b="56515"/>
                <wp:wrapNone/>
                <wp:docPr id="1" name="Freihandform 1"/>
                <wp:cNvGraphicFramePr/>
                <a:graphic xmlns:a="http://schemas.openxmlformats.org/drawingml/2006/main">
                  <a:graphicData uri="http://schemas.microsoft.com/office/word/2010/wordprocessingShape">
                    <wps:wsp>
                      <wps:cNvSpPr/>
                      <wps:spPr>
                        <a:xfrm>
                          <a:off x="0" y="0"/>
                          <a:ext cx="723265" cy="45719"/>
                        </a:xfrm>
                        <a:custGeom>
                          <a:avLst/>
                          <a:gdLst>
                            <a:gd name="connsiteX0" fmla="*/ 1602464 w 1602464"/>
                            <a:gd name="connsiteY0" fmla="*/ 0 h 171491"/>
                            <a:gd name="connsiteX1" fmla="*/ 1104523 w 1602464"/>
                            <a:gd name="connsiteY1" fmla="*/ 153909 h 171491"/>
                            <a:gd name="connsiteX2" fmla="*/ 334979 w 1602464"/>
                            <a:gd name="connsiteY2" fmla="*/ 153909 h 171491"/>
                            <a:gd name="connsiteX3" fmla="*/ 0 w 1602464"/>
                            <a:gd name="connsiteY3" fmla="*/ 27161 h 171491"/>
                          </a:gdLst>
                          <a:ahLst/>
                          <a:cxnLst>
                            <a:cxn ang="0">
                              <a:pos x="connsiteX0" y="connsiteY0"/>
                            </a:cxn>
                            <a:cxn ang="0">
                              <a:pos x="connsiteX1" y="connsiteY1"/>
                            </a:cxn>
                            <a:cxn ang="0">
                              <a:pos x="connsiteX2" y="connsiteY2"/>
                            </a:cxn>
                            <a:cxn ang="0">
                              <a:pos x="connsiteX3" y="connsiteY3"/>
                            </a:cxn>
                          </a:cxnLst>
                          <a:rect l="l" t="t" r="r" b="b"/>
                          <a:pathLst>
                            <a:path w="1602464" h="171491">
                              <a:moveTo>
                                <a:pt x="1602464" y="0"/>
                              </a:moveTo>
                              <a:cubicBezTo>
                                <a:pt x="1459117" y="64129"/>
                                <a:pt x="1315770" y="128258"/>
                                <a:pt x="1104523" y="153909"/>
                              </a:cubicBezTo>
                              <a:cubicBezTo>
                                <a:pt x="893275" y="179561"/>
                                <a:pt x="519066" y="175034"/>
                                <a:pt x="334979" y="153909"/>
                              </a:cubicBezTo>
                              <a:cubicBezTo>
                                <a:pt x="150892" y="132784"/>
                                <a:pt x="0" y="27161"/>
                                <a:pt x="0" y="27161"/>
                              </a:cubicBezTo>
                            </a:path>
                          </a:pathLst>
                        </a:custGeom>
                        <a:ln w="6350">
                          <a:solidFill>
                            <a:schemeClr val="tx1"/>
                          </a:solidFill>
                          <a:tailEnd type="stealth" w="sm" len="sm"/>
                        </a:ln>
                        <a:effectLst/>
                        <a:scene3d>
                          <a:camera prst="orthographicFront">
                            <a:rot lat="0" lon="10800000" rev="0"/>
                          </a:camera>
                          <a:lightRig rig="threePt" dir="t"/>
                        </a:scene3d>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ihandform 1" o:spid="_x0000_s1026" style="position:absolute;margin-left:99pt;margin-top:2.65pt;width:56.9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02464,17149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" path="m1602464,0c1459117,64129,1315770,128258,1104523,153909,893275,179561,519066,175034,334979,153909,150892,132784,,27161,,27161e" filled="f" strokecolor="black [3213]" strokeweight=".5pt">
                <v:stroke endarrow="classic" endarrowwidth="narrow" endarrowlength="short"/>
                <v:path arrowok="t" o:connecttype="custom" o:connectlocs="723265,0;498522,41032;151191,41032;0,7241" o:connectangles="0,0,0,0"/>
              </v:shape>
            </w:pict>
          </mc:Fallback>
        </mc:AlternateContent>
      </w:r>
    </w:p>
    <w:p w14:paraId="4CB7FC37" w14:textId="77777777" w:rsidR="00032157" w:rsidRPr="00FF2036" w:rsidRDefault="00032157" w:rsidP="00F7333B">
      <w:pPr>
        <w:pStyle w:val="AbstandNach"/>
        <w:rPr>
          <w:lang w:val="en-US"/>
        </w:rPr>
      </w:pPr>
    </w:p>
    <w:p w14:paraId="4953A4A5" w14:textId="137D6FF2" w:rsidR="00032157" w:rsidRPr="00FF2036" w:rsidRDefault="00032157" w:rsidP="001526F5">
      <w:pPr>
        <w:pStyle w:val="StandardAnfang"/>
        <w:rPr>
          <w:lang w:val="en-US"/>
        </w:rPr>
      </w:pPr>
      <w:r w:rsidRPr="00FF2036">
        <w:rPr>
          <w:lang w:val="en-US"/>
        </w:rPr>
        <w:t>We will see independent motivation for the syntactic representation of a verb</w:t>
      </w:r>
      <w:r w:rsidR="00FF42CB">
        <w:rPr>
          <w:lang w:val="en-US"/>
        </w:rPr>
        <w:t>'</w:t>
      </w:r>
      <w:r w:rsidRPr="00FF2036">
        <w:rPr>
          <w:lang w:val="en-US"/>
        </w:rPr>
        <w:t xml:space="preserve">s belief-component </w:t>
      </w:r>
      <w:r w:rsidRPr="00FF61A1">
        <w:rPr>
          <w:lang w:val="en-US"/>
        </w:rPr>
        <w:t>in section 4.2 below</w:t>
      </w:r>
      <w:r w:rsidRPr="00FF2036">
        <w:rPr>
          <w:lang w:val="en-US"/>
        </w:rPr>
        <w:t xml:space="preserve">. </w:t>
      </w:r>
    </w:p>
    <w:p w14:paraId="28E01F8A" w14:textId="33DB1932" w:rsidR="00032157" w:rsidRPr="00805150" w:rsidRDefault="00BF05C2" w:rsidP="00BF05C2">
      <w:pPr>
        <w:rPr>
          <w:lang w:val="en-CA"/>
        </w:rPr>
      </w:pPr>
      <w:r w:rsidRPr="00805150">
        <w:rPr>
          <w:lang w:val="en-CA"/>
        </w:rPr>
        <w:t>E</w:t>
      </w:r>
      <w:r w:rsidR="00032157" w:rsidRPr="00805150">
        <w:rPr>
          <w:lang w:val="en-CA"/>
        </w:rPr>
        <w:t xml:space="preserve">ach </w:t>
      </w:r>
      <w:r w:rsidR="00AF3022" w:rsidRPr="00805150">
        <w:rPr>
          <w:lang w:val="en-CA"/>
        </w:rPr>
        <w:t xml:space="preserve">of these first two </w:t>
      </w:r>
      <w:r w:rsidR="00032157" w:rsidRPr="00805150">
        <w:rPr>
          <w:lang w:val="en-CA"/>
        </w:rPr>
        <w:t>approach</w:t>
      </w:r>
      <w:r w:rsidR="00805150" w:rsidRPr="00805150">
        <w:rPr>
          <w:lang w:val="en-CA"/>
        </w:rPr>
        <w:t>es</w:t>
      </w:r>
      <w:r w:rsidR="00032157" w:rsidRPr="00805150">
        <w:rPr>
          <w:lang w:val="en-CA"/>
        </w:rPr>
        <w:t xml:space="preserve"> imposes restrictions that are needed, but they are different ones. The approach in terms of feature deletion correctly i</w:t>
      </w:r>
      <w:r w:rsidR="00032157" w:rsidRPr="00805150">
        <w:rPr>
          <w:lang w:val="en-CA"/>
        </w:rPr>
        <w:t>m</w:t>
      </w:r>
      <w:r w:rsidR="00032157" w:rsidRPr="00805150">
        <w:rPr>
          <w:lang w:val="en-CA"/>
        </w:rPr>
        <w:t xml:space="preserve">plements that the requirement cannot be locally or globally accommodated </w:t>
      </w:r>
      <w:r w:rsidR="003F49D5" w:rsidRPr="00805150">
        <w:rPr>
          <w:lang w:val="en-CA"/>
        </w:rPr>
        <w:t>(</w:t>
      </w:r>
      <w:r w:rsidR="00032157" w:rsidRPr="00805150">
        <w:rPr>
          <w:lang w:val="en-CA"/>
        </w:rPr>
        <w:t>as we would expect in a presuppositional account</w:t>
      </w:r>
      <w:r w:rsidR="00805150">
        <w:rPr>
          <w:lang w:val="en-CA"/>
        </w:rPr>
        <w:t>;</w:t>
      </w:r>
      <w:r w:rsidR="00805150" w:rsidRPr="00805150">
        <w:rPr>
          <w:lang w:val="en-CA"/>
        </w:rPr>
        <w:t xml:space="preserve"> </w:t>
      </w:r>
      <w:r w:rsidR="00032157" w:rsidRPr="00805150">
        <w:rPr>
          <w:lang w:val="en-CA"/>
        </w:rPr>
        <w:t xml:space="preserve">see e.g. </w:t>
      </w:r>
      <w:r w:rsidR="00032157" w:rsidRPr="00805150">
        <w:rPr>
          <w:noProof/>
          <w:lang w:val="en-CA"/>
        </w:rPr>
        <w:t xml:space="preserve">Kadmon </w:t>
      </w:r>
      <w:r w:rsidR="00A218F1" w:rsidRPr="00805150">
        <w:rPr>
          <w:noProof/>
          <w:lang w:val="en-CA"/>
        </w:rPr>
        <w:t>2001</w:t>
      </w:r>
      <w:r w:rsidR="00032157" w:rsidRPr="00805150">
        <w:rPr>
          <w:lang w:val="en-CA"/>
        </w:rPr>
        <w:t xml:space="preserve"> and the </w:t>
      </w:r>
      <w:r w:rsidR="00032157" w:rsidRPr="00805150">
        <w:rPr>
          <w:lang w:val="en-CA"/>
        </w:rPr>
        <w:lastRenderedPageBreak/>
        <w:t xml:space="preserve">discussion of </w:t>
      </w:r>
      <w:r w:rsidR="00032157" w:rsidRPr="00805150">
        <w:rPr>
          <w:noProof/>
          <w:lang w:val="en-CA"/>
        </w:rPr>
        <w:t xml:space="preserve">Fabricius-Hansen and Sæbø </w:t>
      </w:r>
      <w:r w:rsidR="00A218F1" w:rsidRPr="00805150">
        <w:rPr>
          <w:noProof/>
          <w:lang w:val="en-CA"/>
        </w:rPr>
        <w:t>2004</w:t>
      </w:r>
      <w:r w:rsidR="00032157" w:rsidRPr="00805150">
        <w:rPr>
          <w:lang w:val="en-CA"/>
        </w:rPr>
        <w:t xml:space="preserve"> in </w:t>
      </w:r>
      <w:r w:rsidR="00032157" w:rsidRPr="00805150">
        <w:rPr>
          <w:noProof/>
          <w:lang w:val="en-CA"/>
        </w:rPr>
        <w:t xml:space="preserve">Sode </w:t>
      </w:r>
      <w:r w:rsidR="00A218F1" w:rsidRPr="00805150">
        <w:rPr>
          <w:noProof/>
          <w:lang w:val="en-CA"/>
        </w:rPr>
        <w:t>2014</w:t>
      </w:r>
      <w:r w:rsidR="00032157" w:rsidRPr="00805150">
        <w:rPr>
          <w:lang w:val="en-CA"/>
        </w:rPr>
        <w:t xml:space="preserve">). The approach in terms of a presupposition correctly derives the restriction in </w:t>
      </w:r>
      <w:r w:rsidR="003F49D5" w:rsidRPr="00805150">
        <w:rPr>
          <w:lang w:val="en-CA"/>
        </w:rPr>
        <w:t>(</w:t>
      </w:r>
      <w:r w:rsidR="004F6A30" w:rsidRPr="00805150">
        <w:rPr>
          <w:lang w:val="en-CA"/>
        </w:rPr>
        <w:t>16</w:t>
      </w:r>
      <w:r w:rsidR="00032157" w:rsidRPr="00805150">
        <w:rPr>
          <w:lang w:val="en-CA"/>
        </w:rPr>
        <w:t>), while the approach in terms of feature deletion would need additional assumptions to make sure that not any occurrence of belief in the verb</w:t>
      </w:r>
      <w:r w:rsidR="00FF42CB" w:rsidRPr="00805150">
        <w:rPr>
          <w:lang w:val="en-CA"/>
        </w:rPr>
        <w:t>'</w:t>
      </w:r>
      <w:r w:rsidR="00032157" w:rsidRPr="00805150">
        <w:rPr>
          <w:lang w:val="en-CA"/>
        </w:rPr>
        <w:t>s meaning allows e</w:t>
      </w:r>
      <w:r w:rsidR="00032157" w:rsidRPr="00805150">
        <w:rPr>
          <w:lang w:val="en-CA"/>
        </w:rPr>
        <w:t>m</w:t>
      </w:r>
      <w:r w:rsidR="00032157" w:rsidRPr="00805150">
        <w:rPr>
          <w:lang w:val="en-CA"/>
        </w:rPr>
        <w:t>bedded V2. We leave open the details of the correct analysis, which may also involve a combination of elements of the analyses sketched here.</w:t>
      </w:r>
    </w:p>
    <w:p w14:paraId="4736F5F8" w14:textId="77625519" w:rsidR="00471AC9" w:rsidRPr="00805150" w:rsidRDefault="00471AC9" w:rsidP="00471AC9">
      <w:pPr>
        <w:rPr>
          <w:lang w:val="en-CA"/>
        </w:rPr>
      </w:pPr>
      <w:r w:rsidRPr="00805150">
        <w:rPr>
          <w:lang w:val="en-CA"/>
        </w:rPr>
        <w:t xml:space="preserve">A third possible account extends the suggestion that Schlenker </w:t>
      </w:r>
      <w:r w:rsidR="003F49D5" w:rsidRPr="00805150">
        <w:rPr>
          <w:lang w:val="en-CA"/>
        </w:rPr>
        <w:t>(</w:t>
      </w:r>
      <w:r w:rsidRPr="00805150">
        <w:rPr>
          <w:lang w:val="en-CA"/>
        </w:rPr>
        <w:t xml:space="preserve">2005) made for </w:t>
      </w:r>
      <w:r w:rsidR="004E186D" w:rsidRPr="00805150">
        <w:rPr>
          <w:lang w:val="en-CA"/>
        </w:rPr>
        <w:t>the French indicative to German</w:t>
      </w:r>
      <w:r w:rsidRPr="00805150">
        <w:rPr>
          <w:lang w:val="en-CA"/>
        </w:rPr>
        <w:t xml:space="preserve"> V2. Like the first account, this account is presuppositional. See Truckenbrodt </w:t>
      </w:r>
      <w:r w:rsidR="003F49D5" w:rsidRPr="00805150">
        <w:rPr>
          <w:lang w:val="en-CA"/>
        </w:rPr>
        <w:t>(</w:t>
      </w:r>
      <w:r w:rsidRPr="00805150">
        <w:rPr>
          <w:lang w:val="en-CA"/>
        </w:rPr>
        <w:t>2018) for discussion of such an application.</w:t>
      </w:r>
    </w:p>
    <w:p w14:paraId="676C31EE" w14:textId="54C14CC4" w:rsidR="00535ECE" w:rsidRDefault="00267D67" w:rsidP="00535ECE">
      <w:pPr>
        <w:rPr>
          <w:lang w:val="en-US"/>
        </w:rPr>
      </w:pPr>
      <w:r>
        <w:rPr>
          <w:lang w:val="en-US"/>
        </w:rPr>
        <w:t xml:space="preserve">A </w:t>
      </w:r>
      <w:r w:rsidR="00471AC9">
        <w:rPr>
          <w:lang w:val="en-US"/>
        </w:rPr>
        <w:t>fourth</w:t>
      </w:r>
      <w:r>
        <w:rPr>
          <w:lang w:val="en-US"/>
        </w:rPr>
        <w:t xml:space="preserve"> conceivable ana</w:t>
      </w:r>
      <w:r w:rsidR="00620296">
        <w:rPr>
          <w:lang w:val="en-US"/>
        </w:rPr>
        <w:t>lysis employ</w:t>
      </w:r>
      <w:r w:rsidR="00E05B43">
        <w:rPr>
          <w:lang w:val="en-US"/>
        </w:rPr>
        <w:t>s</w:t>
      </w:r>
      <w:r w:rsidR="00620296">
        <w:rPr>
          <w:lang w:val="en-US"/>
        </w:rPr>
        <w:t xml:space="preserve"> the neo-David</w:t>
      </w:r>
      <w:r>
        <w:rPr>
          <w:lang w:val="en-US"/>
        </w:rPr>
        <w:t xml:space="preserve">sonian </w:t>
      </w:r>
      <w:r w:rsidR="00201581">
        <w:rPr>
          <w:lang w:val="en-US"/>
        </w:rPr>
        <w:t xml:space="preserve">analysis </w:t>
      </w:r>
      <w:r>
        <w:rPr>
          <w:lang w:val="en-US"/>
        </w:rPr>
        <w:t xml:space="preserve">of </w:t>
      </w:r>
      <w:r w:rsidRPr="00FF2036">
        <w:rPr>
          <w:noProof/>
          <w:lang w:val="en-US"/>
        </w:rPr>
        <w:t xml:space="preserve">Kratzer </w:t>
      </w:r>
      <w:r w:rsidR="003F49D5">
        <w:rPr>
          <w:noProof/>
          <w:lang w:val="en-US"/>
        </w:rPr>
        <w:t>(</w:t>
      </w:r>
      <w:r w:rsidRPr="00FF2036">
        <w:rPr>
          <w:noProof/>
          <w:lang w:val="en-US"/>
        </w:rPr>
        <w:t>2006)</w:t>
      </w:r>
      <w:r>
        <w:rPr>
          <w:lang w:val="en-US"/>
        </w:rPr>
        <w:t xml:space="preserve">, </w:t>
      </w:r>
      <w:r w:rsidR="00914CA8">
        <w:rPr>
          <w:noProof/>
          <w:lang w:val="en-US"/>
        </w:rPr>
        <w:t xml:space="preserve">Moulton </w:t>
      </w:r>
      <w:r w:rsidR="003F49D5">
        <w:rPr>
          <w:noProof/>
          <w:lang w:val="en-US"/>
        </w:rPr>
        <w:t>(</w:t>
      </w:r>
      <w:r w:rsidR="00914CA8">
        <w:rPr>
          <w:noProof/>
          <w:lang w:val="en-US"/>
        </w:rPr>
        <w:t>2009, 2015)</w:t>
      </w:r>
      <w:r>
        <w:rPr>
          <w:lang w:val="en-US"/>
        </w:rPr>
        <w:t xml:space="preserve">, and </w:t>
      </w:r>
      <w:r>
        <w:rPr>
          <w:noProof/>
          <w:lang w:val="en-US"/>
        </w:rPr>
        <w:t xml:space="preserve">Elliott </w:t>
      </w:r>
      <w:r w:rsidR="003F49D5">
        <w:rPr>
          <w:noProof/>
          <w:lang w:val="en-US"/>
        </w:rPr>
        <w:t>(</w:t>
      </w:r>
      <w:r>
        <w:rPr>
          <w:noProof/>
          <w:lang w:val="en-US"/>
        </w:rPr>
        <w:t>2017)</w:t>
      </w:r>
      <w:r>
        <w:rPr>
          <w:lang w:val="en-US"/>
        </w:rPr>
        <w:t xml:space="preserve">. </w:t>
      </w:r>
      <w:r w:rsidR="00E84E0B">
        <w:rPr>
          <w:lang w:val="en-US"/>
        </w:rPr>
        <w:t>The</w:t>
      </w:r>
      <w:r w:rsidR="00201581">
        <w:rPr>
          <w:lang w:val="en-US"/>
        </w:rPr>
        <w:t>se authors</w:t>
      </w:r>
      <w:r w:rsidR="00E84E0B">
        <w:rPr>
          <w:lang w:val="en-US"/>
        </w:rPr>
        <w:t xml:space="preserve"> employ th</w:t>
      </w:r>
      <w:r w:rsidR="00201581">
        <w:rPr>
          <w:lang w:val="en-US"/>
        </w:rPr>
        <w:t>e neo-Davidsonian</w:t>
      </w:r>
      <w:r w:rsidR="00E84E0B">
        <w:rPr>
          <w:lang w:val="en-US"/>
        </w:rPr>
        <w:t xml:space="preserve"> approach to represent complement clauses as semantic modifiers of verbs </w:t>
      </w:r>
      <w:r w:rsidR="00201581">
        <w:rPr>
          <w:lang w:val="en-US"/>
        </w:rPr>
        <w:t>and of</w:t>
      </w:r>
      <w:r w:rsidR="00E84E0B">
        <w:rPr>
          <w:lang w:val="en-US"/>
        </w:rPr>
        <w:t xml:space="preserve"> nouns. </w:t>
      </w:r>
      <w:r w:rsidR="00535ECE">
        <w:rPr>
          <w:lang w:val="en-US"/>
        </w:rPr>
        <w:t xml:space="preserve">In the programmatic discussion of Kratzer </w:t>
      </w:r>
      <w:r w:rsidR="003F49D5">
        <w:rPr>
          <w:lang w:val="en-US"/>
        </w:rPr>
        <w:t>(</w:t>
      </w:r>
      <w:r w:rsidR="00535ECE">
        <w:rPr>
          <w:lang w:val="en-US"/>
        </w:rPr>
        <w:t xml:space="preserve">2006), for example, the meaning of the VP in </w:t>
      </w:r>
      <w:r w:rsidR="003F49D5">
        <w:rPr>
          <w:lang w:val="en-US"/>
        </w:rPr>
        <w:t>(</w:t>
      </w:r>
      <w:r w:rsidR="004F6A30">
        <w:rPr>
          <w:lang w:val="en-US"/>
        </w:rPr>
        <w:t>19</w:t>
      </w:r>
      <w:r w:rsidR="00535ECE">
        <w:rPr>
          <w:lang w:val="en-US"/>
        </w:rPr>
        <w:t xml:space="preserve">a) is analyzed as in </w:t>
      </w:r>
      <w:r w:rsidR="003F49D5">
        <w:rPr>
          <w:lang w:val="en-US"/>
        </w:rPr>
        <w:t>(</w:t>
      </w:r>
      <w:r w:rsidR="004F6A30">
        <w:rPr>
          <w:lang w:val="en-US"/>
        </w:rPr>
        <w:t>19</w:t>
      </w:r>
      <w:r w:rsidR="00535ECE">
        <w:rPr>
          <w:lang w:val="en-US"/>
        </w:rPr>
        <w:t xml:space="preserve">b). </w:t>
      </w:r>
    </w:p>
    <w:p w14:paraId="3CC4702C" w14:textId="77777777" w:rsidR="00535ECE" w:rsidRDefault="00535ECE" w:rsidP="00535ECE">
      <w:pPr>
        <w:pStyle w:val="AbstandVor"/>
        <w:rPr>
          <w:lang w:val="en-US"/>
        </w:rPr>
      </w:pPr>
    </w:p>
    <w:p w14:paraId="5710135C" w14:textId="4194140C" w:rsidR="00535ECE" w:rsidRDefault="003F49D5" w:rsidP="005E7B56">
      <w:pPr>
        <w:pStyle w:val="Beispiel"/>
        <w:keepNext/>
        <w:keepLines/>
        <w:rPr>
          <w:lang w:val="en-US"/>
        </w:rPr>
      </w:pPr>
      <w:r>
        <w:rPr>
          <w:lang w:val="en-US"/>
        </w:rPr>
        <w:t>(</w:t>
      </w:r>
      <w:r w:rsidR="004F6A30">
        <w:rPr>
          <w:lang w:val="en-US"/>
        </w:rPr>
        <w:t>19</w:t>
      </w:r>
      <w:r w:rsidR="00535ECE">
        <w:rPr>
          <w:lang w:val="en-US"/>
        </w:rPr>
        <w:t>)</w:t>
      </w:r>
      <w:r w:rsidR="00535ECE">
        <w:rPr>
          <w:lang w:val="en-US"/>
        </w:rPr>
        <w:tab/>
        <w:t>a.</w:t>
      </w:r>
      <w:r w:rsidR="00535ECE">
        <w:rPr>
          <w:lang w:val="en-US"/>
        </w:rPr>
        <w:tab/>
        <w:t>believe that there are ghosts</w:t>
      </w:r>
    </w:p>
    <w:p w14:paraId="1EC3A649" w14:textId="53702CC1" w:rsidR="00535ECE" w:rsidRDefault="00535ECE" w:rsidP="00535ECE">
      <w:pPr>
        <w:pStyle w:val="Beispiel"/>
        <w:rPr>
          <w:lang w:val="en-US"/>
        </w:rPr>
      </w:pPr>
      <w:r w:rsidRPr="00CE4E6D">
        <w:rPr>
          <w:lang w:val="en-US"/>
        </w:rPr>
        <w:tab/>
        <w:t>b.</w:t>
      </w:r>
      <w:r w:rsidRPr="00CE4E6D">
        <w:rPr>
          <w:lang w:val="en-US"/>
        </w:rPr>
        <w:tab/>
      </w:r>
      <w:r w:rsidRPr="00CE4E6D">
        <w:rPr>
          <w:rFonts w:ascii="Symbol" w:hAnsi="Symbol"/>
          <w:lang w:val="en-US"/>
        </w:rPr>
        <w:t></w:t>
      </w:r>
      <w:r w:rsidRPr="00CE4E6D">
        <w:rPr>
          <w:lang w:val="en-US"/>
        </w:rPr>
        <w:t>x</w:t>
      </w:r>
      <w:r w:rsidRPr="00CE4E6D">
        <w:rPr>
          <w:rFonts w:ascii="Symbol" w:hAnsi="Symbol"/>
          <w:lang w:val="en-US"/>
        </w:rPr>
        <w:t></w:t>
      </w:r>
      <w:r w:rsidRPr="00CE4E6D">
        <w:rPr>
          <w:lang w:val="en-US"/>
        </w:rPr>
        <w:t>s</w:t>
      </w:r>
      <w:r w:rsidRPr="00CE4E6D">
        <w:rPr>
          <w:rFonts w:ascii="Symbol" w:hAnsi="Symbol"/>
          <w:lang w:val="en-US"/>
        </w:rPr>
        <w:t></w:t>
      </w:r>
      <w:r w:rsidRPr="00CE4E6D">
        <w:rPr>
          <w:lang w:val="en-US"/>
        </w:rPr>
        <w:t>w. [believe</w:t>
      </w:r>
      <w:r w:rsidR="003F49D5">
        <w:rPr>
          <w:lang w:val="en-US"/>
        </w:rPr>
        <w:t>(</w:t>
      </w:r>
      <w:r w:rsidRPr="00CE4E6D">
        <w:rPr>
          <w:lang w:val="en-US"/>
        </w:rPr>
        <w:t>x)</w:t>
      </w:r>
      <w:r w:rsidR="003F49D5">
        <w:rPr>
          <w:lang w:val="en-US"/>
        </w:rPr>
        <w:t>(</w:t>
      </w:r>
      <w:r w:rsidRPr="00CE4E6D">
        <w:rPr>
          <w:lang w:val="en-US"/>
        </w:rPr>
        <w:t>s)</w:t>
      </w:r>
      <w:r w:rsidR="003F49D5">
        <w:rPr>
          <w:lang w:val="en-US"/>
        </w:rPr>
        <w:t>(</w:t>
      </w:r>
      <w:r w:rsidRPr="00CE4E6D">
        <w:rPr>
          <w:lang w:val="en-US"/>
        </w:rPr>
        <w:t xml:space="preserve">w) </w:t>
      </w:r>
      <w:r w:rsidRPr="00CE4E6D">
        <w:rPr>
          <w:rFonts w:ascii="Palatino Linotype" w:hAnsi="Palatino Linotype" w:cs="Palatino Linotype"/>
          <w:lang w:val="en-US"/>
        </w:rPr>
        <w:t>∧</w:t>
      </w:r>
      <w:r w:rsidRPr="00CE4E6D">
        <w:rPr>
          <w:lang w:val="en-US"/>
        </w:rPr>
        <w:t xml:space="preserve"> </w:t>
      </w:r>
      <w:r w:rsidRPr="00CE4E6D">
        <w:rPr>
          <w:rFonts w:ascii="Lucida Sans Unicode" w:hAnsi="Lucida Sans Unicode" w:cs="Lucida Sans Unicode"/>
          <w:lang w:val="en-US"/>
        </w:rPr>
        <w:t>∀</w:t>
      </w:r>
      <w:r w:rsidRPr="00CE4E6D">
        <w:rPr>
          <w:lang w:val="en-US"/>
        </w:rPr>
        <w:t>w</w:t>
      </w:r>
      <w:r w:rsidR="00FF42CB">
        <w:rPr>
          <w:lang w:val="en-US"/>
        </w:rPr>
        <w:t>'</w:t>
      </w:r>
      <w:r w:rsidRPr="00CE4E6D">
        <w:rPr>
          <w:lang w:val="en-US"/>
        </w:rPr>
        <w:t>[compatible</w:t>
      </w:r>
      <w:r w:rsidR="003F49D5">
        <w:rPr>
          <w:lang w:val="en-US"/>
        </w:rPr>
        <w:t>(</w:t>
      </w:r>
      <w:r w:rsidRPr="00CE4E6D">
        <w:rPr>
          <w:lang w:val="en-US"/>
        </w:rPr>
        <w:t>x)</w:t>
      </w:r>
      <w:r w:rsidR="003F49D5">
        <w:rPr>
          <w:lang w:val="en-US"/>
        </w:rPr>
        <w:t>(</w:t>
      </w:r>
      <w:r w:rsidRPr="00CE4E6D">
        <w:rPr>
          <w:lang w:val="en-US"/>
        </w:rPr>
        <w:t>w</w:t>
      </w:r>
      <w:r w:rsidR="00FF42CB">
        <w:rPr>
          <w:lang w:val="en-US"/>
        </w:rPr>
        <w:t>'</w:t>
      </w:r>
      <w:r w:rsidRPr="00CE4E6D">
        <w:rPr>
          <w:lang w:val="en-US"/>
        </w:rPr>
        <w:t xml:space="preserve">) → </w:t>
      </w:r>
      <w:r w:rsidR="00E6727B">
        <w:rPr>
          <w:lang w:val="en-US"/>
        </w:rPr>
        <w:br/>
      </w:r>
      <w:r w:rsidRPr="00CE4E6D">
        <w:rPr>
          <w:rFonts w:ascii="Lucida Sans Unicode" w:hAnsi="Lucida Sans Unicode" w:cs="Lucida Sans Unicode"/>
          <w:lang w:val="en-US"/>
        </w:rPr>
        <w:t>∃</w:t>
      </w:r>
      <w:r w:rsidRPr="00CE4E6D">
        <w:rPr>
          <w:lang w:val="en-US"/>
        </w:rPr>
        <w:t>y ghosts</w:t>
      </w:r>
      <w:r w:rsidR="003F49D5">
        <w:rPr>
          <w:lang w:val="en-US"/>
        </w:rPr>
        <w:t>(</w:t>
      </w:r>
      <w:r w:rsidRPr="00CE4E6D">
        <w:rPr>
          <w:lang w:val="en-US"/>
        </w:rPr>
        <w:t>y)</w:t>
      </w:r>
      <w:r w:rsidR="003F49D5">
        <w:rPr>
          <w:lang w:val="en-US"/>
        </w:rPr>
        <w:t>(</w:t>
      </w:r>
      <w:r w:rsidRPr="00CE4E6D">
        <w:rPr>
          <w:lang w:val="en-US"/>
        </w:rPr>
        <w:t>w</w:t>
      </w:r>
      <w:r w:rsidR="00FF42CB">
        <w:rPr>
          <w:lang w:val="en-US"/>
        </w:rPr>
        <w:t>'</w:t>
      </w:r>
      <w:r w:rsidRPr="00CE4E6D">
        <w:rPr>
          <w:lang w:val="en-US"/>
        </w:rPr>
        <w:t xml:space="preserve">)] </w:t>
      </w:r>
      <w:r>
        <w:rPr>
          <w:lang w:val="en-US"/>
        </w:rPr>
        <w:t>]</w:t>
      </w:r>
    </w:p>
    <w:p w14:paraId="72EE8656" w14:textId="77777777" w:rsidR="00535ECE" w:rsidRDefault="00535ECE" w:rsidP="00E6727B">
      <w:pPr>
        <w:pStyle w:val="AbstandNach"/>
        <w:rPr>
          <w:lang w:val="en-US"/>
        </w:rPr>
      </w:pPr>
    </w:p>
    <w:p w14:paraId="1A3EC25A" w14:textId="03A671C8" w:rsidR="00AD4C6C" w:rsidRDefault="00AD4C6C" w:rsidP="00620296">
      <w:pPr>
        <w:pStyle w:val="StandardAnfang"/>
        <w:rPr>
          <w:lang w:val="en-US"/>
        </w:rPr>
      </w:pPr>
      <w:r>
        <w:rPr>
          <w:lang w:val="en-US"/>
        </w:rPr>
        <w:t>The verb only contributes [</w:t>
      </w:r>
      <w:r w:rsidRPr="00AD4C6C">
        <w:rPr>
          <w:rFonts w:ascii="Symbol" w:hAnsi="Symbol"/>
          <w:lang w:val="en-US"/>
        </w:rPr>
        <w:t></w:t>
      </w:r>
      <w:r>
        <w:rPr>
          <w:lang w:val="en-US"/>
        </w:rPr>
        <w:t>x</w:t>
      </w:r>
      <w:r w:rsidRPr="00AD4C6C">
        <w:rPr>
          <w:rFonts w:ascii="Symbol" w:hAnsi="Symbol"/>
          <w:lang w:val="en-US"/>
        </w:rPr>
        <w:t></w:t>
      </w:r>
      <w:r>
        <w:rPr>
          <w:lang w:val="en-US"/>
        </w:rPr>
        <w:t>s</w:t>
      </w:r>
      <w:r w:rsidRPr="00AD4C6C">
        <w:rPr>
          <w:rFonts w:ascii="Symbol" w:hAnsi="Symbol"/>
          <w:lang w:val="en-US"/>
        </w:rPr>
        <w:t></w:t>
      </w:r>
      <w:r>
        <w:rPr>
          <w:lang w:val="en-US"/>
        </w:rPr>
        <w:t xml:space="preserve">w </w:t>
      </w:r>
      <w:r w:rsidRPr="00AD4C6C">
        <w:rPr>
          <w:i/>
          <w:lang w:val="en-US"/>
        </w:rPr>
        <w:t>believe</w:t>
      </w:r>
      <w:r w:rsidR="003F49D5">
        <w:rPr>
          <w:lang w:val="en-US"/>
        </w:rPr>
        <w:t>(</w:t>
      </w:r>
      <w:r>
        <w:rPr>
          <w:lang w:val="en-US"/>
        </w:rPr>
        <w:t>x)</w:t>
      </w:r>
      <w:r w:rsidR="003F49D5">
        <w:rPr>
          <w:lang w:val="en-US"/>
        </w:rPr>
        <w:t>(</w:t>
      </w:r>
      <w:r>
        <w:rPr>
          <w:lang w:val="en-US"/>
        </w:rPr>
        <w:t>s)</w:t>
      </w:r>
      <w:r w:rsidR="003F49D5">
        <w:rPr>
          <w:lang w:val="en-US"/>
        </w:rPr>
        <w:t>(</w:t>
      </w:r>
      <w:r>
        <w:rPr>
          <w:lang w:val="en-US"/>
        </w:rPr>
        <w:t>w)] to this meaning. A log</w:t>
      </w:r>
      <w:r>
        <w:rPr>
          <w:lang w:val="en-US"/>
        </w:rPr>
        <w:t>o</w:t>
      </w:r>
      <w:r>
        <w:rPr>
          <w:lang w:val="en-US"/>
        </w:rPr>
        <w:t xml:space="preserve">phoric complemenzier </w:t>
      </w:r>
      <w:r w:rsidRPr="001318A1">
        <w:rPr>
          <w:i/>
          <w:lang w:val="en-US"/>
        </w:rPr>
        <w:t>that</w:t>
      </w:r>
      <w:r>
        <w:rPr>
          <w:lang w:val="en-US"/>
        </w:rPr>
        <w:t>, rather than the verb, contributes [</w:t>
      </w:r>
      <w:r w:rsidRPr="001318A1">
        <w:rPr>
          <w:rFonts w:ascii="Symbol" w:hAnsi="Symbol"/>
          <w:lang w:val="en-US"/>
        </w:rPr>
        <w:t></w:t>
      </w:r>
      <w:r>
        <w:rPr>
          <w:lang w:val="en-US"/>
        </w:rPr>
        <w:t>p</w:t>
      </w:r>
      <w:r w:rsidRPr="001318A1">
        <w:rPr>
          <w:rFonts w:ascii="Symbol" w:hAnsi="Symbol"/>
          <w:lang w:val="en-US"/>
        </w:rPr>
        <w:t></w:t>
      </w:r>
      <w:r>
        <w:rPr>
          <w:lang w:val="en-US"/>
        </w:rPr>
        <w:t xml:space="preserve">x </w:t>
      </w:r>
      <w:r w:rsidRPr="00CE4E6D">
        <w:rPr>
          <w:rFonts w:ascii="Lucida Sans Unicode" w:hAnsi="Lucida Sans Unicode" w:cs="Lucida Sans Unicode"/>
          <w:lang w:val="en-US"/>
        </w:rPr>
        <w:t>∀</w:t>
      </w:r>
      <w:r>
        <w:rPr>
          <w:lang w:val="en-US"/>
        </w:rPr>
        <w:t>w</w:t>
      </w:r>
      <w:r w:rsidR="00FF42CB">
        <w:rPr>
          <w:lang w:val="en-US"/>
        </w:rPr>
        <w:t>'</w:t>
      </w:r>
      <w:r>
        <w:rPr>
          <w:lang w:val="en-US"/>
        </w:rPr>
        <w:t>[</w:t>
      </w:r>
      <w:r w:rsidRPr="00AD4C6C">
        <w:rPr>
          <w:i/>
          <w:lang w:val="en-US"/>
        </w:rPr>
        <w:t>compatible</w:t>
      </w:r>
      <w:r w:rsidR="003F49D5">
        <w:rPr>
          <w:lang w:val="en-US"/>
        </w:rPr>
        <w:t>(</w:t>
      </w:r>
      <w:r>
        <w:rPr>
          <w:lang w:val="en-US"/>
        </w:rPr>
        <w:t>x)</w:t>
      </w:r>
      <w:r w:rsidR="003F49D5">
        <w:rPr>
          <w:lang w:val="en-US"/>
        </w:rPr>
        <w:t>(</w:t>
      </w:r>
      <w:r>
        <w:rPr>
          <w:lang w:val="en-US"/>
        </w:rPr>
        <w:t>w</w:t>
      </w:r>
      <w:r w:rsidR="00FF42CB">
        <w:rPr>
          <w:lang w:val="en-US"/>
        </w:rPr>
        <w:t>'</w:t>
      </w:r>
      <w:r>
        <w:rPr>
          <w:lang w:val="en-US"/>
        </w:rPr>
        <w:t>) → p</w:t>
      </w:r>
      <w:r w:rsidR="003F49D5">
        <w:rPr>
          <w:lang w:val="en-US"/>
        </w:rPr>
        <w:t>(</w:t>
      </w:r>
      <w:r>
        <w:rPr>
          <w:lang w:val="en-US"/>
        </w:rPr>
        <w:t>w</w:t>
      </w:r>
      <w:r w:rsidR="00FF42CB">
        <w:rPr>
          <w:lang w:val="en-US"/>
        </w:rPr>
        <w:t>'</w:t>
      </w:r>
      <w:r>
        <w:rPr>
          <w:lang w:val="en-US"/>
        </w:rPr>
        <w:t xml:space="preserve">)]. Thus, part of the meaning that is otherwise attributed to the verb </w:t>
      </w:r>
      <w:r w:rsidRPr="00AD4C6C">
        <w:rPr>
          <w:i/>
          <w:lang w:val="en-US"/>
        </w:rPr>
        <w:t>believe</w:t>
      </w:r>
      <w:r>
        <w:rPr>
          <w:lang w:val="en-US"/>
        </w:rPr>
        <w:t xml:space="preserve"> is here attributed to a special complementizer </w:t>
      </w:r>
      <w:r w:rsidR="000D1D3B">
        <w:rPr>
          <w:lang w:val="en-US"/>
        </w:rPr>
        <w:t xml:space="preserve">in </w:t>
      </w:r>
      <w:r>
        <w:rPr>
          <w:lang w:val="en-US"/>
        </w:rPr>
        <w:t xml:space="preserve">the embedded clause. This special complementizer is broadly comparable to </w:t>
      </w:r>
      <w:r w:rsidR="00535ECE">
        <w:rPr>
          <w:lang w:val="en-US"/>
        </w:rPr>
        <w:t>our BEL</w:t>
      </w:r>
      <w:r w:rsidR="00535ECE">
        <w:rPr>
          <w:vertAlign w:val="subscript"/>
          <w:lang w:val="en-US"/>
        </w:rPr>
        <w:t>x,t,w</w:t>
      </w:r>
      <w:r>
        <w:rPr>
          <w:lang w:val="en-US"/>
        </w:rPr>
        <w:t xml:space="preserve"> in C. The formalism pursued by these authors thus allow</w:t>
      </w:r>
      <w:r w:rsidR="00E05B43">
        <w:rPr>
          <w:lang w:val="en-US"/>
        </w:rPr>
        <w:t>s</w:t>
      </w:r>
      <w:r>
        <w:rPr>
          <w:lang w:val="en-US"/>
        </w:rPr>
        <w:t xml:space="preserve"> for a sema</w:t>
      </w:r>
      <w:r>
        <w:rPr>
          <w:lang w:val="en-US"/>
        </w:rPr>
        <w:t>n</w:t>
      </w:r>
      <w:r>
        <w:rPr>
          <w:lang w:val="en-US"/>
        </w:rPr>
        <w:t>tic composition in which our BEL</w:t>
      </w:r>
      <w:r>
        <w:rPr>
          <w:vertAlign w:val="subscript"/>
          <w:lang w:val="en-US"/>
        </w:rPr>
        <w:t>x,t,w</w:t>
      </w:r>
      <w:r>
        <w:rPr>
          <w:lang w:val="en-US"/>
        </w:rPr>
        <w:t xml:space="preserve"> </w:t>
      </w:r>
      <w:r w:rsidR="00E6727B">
        <w:rPr>
          <w:lang w:val="en-US"/>
        </w:rPr>
        <w:t xml:space="preserve">in C </w:t>
      </w:r>
      <w:r w:rsidR="003F49D5">
        <w:rPr>
          <w:lang w:val="en-US"/>
        </w:rPr>
        <w:t>(</w:t>
      </w:r>
      <w:r w:rsidR="00E6727B">
        <w:rPr>
          <w:lang w:val="en-US"/>
        </w:rPr>
        <w:t>semantically adjusted to this forma</w:t>
      </w:r>
      <w:r w:rsidR="00E6727B">
        <w:rPr>
          <w:lang w:val="en-US"/>
        </w:rPr>
        <w:t>l</w:t>
      </w:r>
      <w:r w:rsidR="00E6727B">
        <w:rPr>
          <w:lang w:val="en-US"/>
        </w:rPr>
        <w:t xml:space="preserve">ism) </w:t>
      </w:r>
      <w:r w:rsidR="00E05B43">
        <w:rPr>
          <w:lang w:val="en-US"/>
        </w:rPr>
        <w:t>is not presupposed. I</w:t>
      </w:r>
      <w:r w:rsidR="0089578B">
        <w:rPr>
          <w:lang w:val="en-US"/>
        </w:rPr>
        <w:t>nstead</w:t>
      </w:r>
      <w:r w:rsidR="00E05B43">
        <w:rPr>
          <w:lang w:val="en-US"/>
        </w:rPr>
        <w:t>, it</w:t>
      </w:r>
      <w:r w:rsidR="0089578B">
        <w:rPr>
          <w:lang w:val="en-US"/>
        </w:rPr>
        <w:t xml:space="preserve"> </w:t>
      </w:r>
      <w:r w:rsidR="00471AC9">
        <w:rPr>
          <w:lang w:val="en-US"/>
        </w:rPr>
        <w:t>would contribute</w:t>
      </w:r>
      <w:r>
        <w:rPr>
          <w:lang w:val="en-US"/>
        </w:rPr>
        <w:t xml:space="preserve"> at-issue meaning to the com</w:t>
      </w:r>
      <w:r w:rsidR="0089578B">
        <w:rPr>
          <w:lang w:val="en-US"/>
        </w:rPr>
        <w:t>positional process, complementing the reduced</w:t>
      </w:r>
      <w:r>
        <w:rPr>
          <w:lang w:val="en-US"/>
        </w:rPr>
        <w:t xml:space="preserve"> verb meaning. </w:t>
      </w:r>
      <w:r w:rsidR="00E6727B">
        <w:rPr>
          <w:lang w:val="en-US"/>
        </w:rPr>
        <w:t xml:space="preserve">While this is an interesting possibility, we will, for now, pursue the approaches sketched above, which </w:t>
      </w:r>
      <w:r w:rsidR="00F9219A">
        <w:rPr>
          <w:lang w:val="en-US"/>
        </w:rPr>
        <w:t>are</w:t>
      </w:r>
      <w:r w:rsidR="00E6727B">
        <w:rPr>
          <w:lang w:val="en-US"/>
        </w:rPr>
        <w:t xml:space="preserve"> closer to classical assumptions about </w:t>
      </w:r>
      <w:r w:rsidR="00C3411C">
        <w:rPr>
          <w:lang w:val="en-US"/>
        </w:rPr>
        <w:t>the meaning of attitude verbs</w:t>
      </w:r>
      <w:r w:rsidR="00E6727B">
        <w:rPr>
          <w:lang w:val="en-US"/>
        </w:rPr>
        <w:t>.</w:t>
      </w:r>
    </w:p>
    <w:p w14:paraId="3926C38E" w14:textId="2367B6D0" w:rsidR="00032157" w:rsidRPr="00FF2036" w:rsidRDefault="00032157" w:rsidP="00620296">
      <w:pPr>
        <w:rPr>
          <w:lang w:val="en-US"/>
        </w:rPr>
      </w:pPr>
      <w:r w:rsidRPr="00FF2036">
        <w:rPr>
          <w:lang w:val="en-US"/>
        </w:rPr>
        <w:t xml:space="preserve">Notice that </w:t>
      </w:r>
      <w:r w:rsidR="00F9219A">
        <w:rPr>
          <w:lang w:val="en-US"/>
        </w:rPr>
        <w:t>– regardless of the formal implementation – the</w:t>
      </w:r>
      <w:r w:rsidRPr="00FF2036">
        <w:rPr>
          <w:lang w:val="en-US"/>
        </w:rPr>
        <w:t xml:space="preserve"> semantically driven restriction in terms of BEL fits nicely with the fact that there is some syntactic flexibility concerning the status of embedded V2-clauses, so long as the semantic condition is satisfied. The V2-clause can be an object clause as in </w:t>
      </w:r>
      <w:r w:rsidR="003F49D5">
        <w:rPr>
          <w:lang w:val="en-US"/>
        </w:rPr>
        <w:t>(</w:t>
      </w:r>
      <w:r w:rsidR="00E05B43">
        <w:rPr>
          <w:lang w:val="en-US"/>
        </w:rPr>
        <w:t>8</w:t>
      </w:r>
      <w:r w:rsidRPr="00FF2036">
        <w:rPr>
          <w:lang w:val="en-US"/>
        </w:rPr>
        <w:t xml:space="preserve">) – </w:t>
      </w:r>
      <w:r w:rsidR="003F49D5">
        <w:rPr>
          <w:lang w:val="en-US"/>
        </w:rPr>
        <w:t>(</w:t>
      </w:r>
      <w:r w:rsidR="00E05B43">
        <w:rPr>
          <w:lang w:val="en-US"/>
        </w:rPr>
        <w:t>10</w:t>
      </w:r>
      <w:r w:rsidRPr="00FF2036">
        <w:rPr>
          <w:lang w:val="en-US"/>
        </w:rPr>
        <w:t xml:space="preserve">). In a passive, however, it can also be a subject clause, as in </w:t>
      </w:r>
      <w:r w:rsidR="003F49D5">
        <w:rPr>
          <w:lang w:val="en-US"/>
        </w:rPr>
        <w:t>(</w:t>
      </w:r>
      <w:r w:rsidR="004F6A30">
        <w:rPr>
          <w:lang w:val="en-US"/>
        </w:rPr>
        <w:t>20</w:t>
      </w:r>
      <w:r w:rsidRPr="00FF2036">
        <w:rPr>
          <w:lang w:val="en-US"/>
        </w:rPr>
        <w:t>).</w:t>
      </w:r>
    </w:p>
    <w:p w14:paraId="1F28F0EF" w14:textId="77777777" w:rsidR="00032157" w:rsidRPr="00FF2036" w:rsidRDefault="00032157" w:rsidP="00F7333B">
      <w:pPr>
        <w:pStyle w:val="AbstandVor"/>
        <w:rPr>
          <w:lang w:val="en-US"/>
        </w:rPr>
      </w:pPr>
    </w:p>
    <w:p w14:paraId="00AFCC35" w14:textId="1D0A18A2" w:rsidR="00032157" w:rsidRPr="00FF2036" w:rsidRDefault="003F49D5" w:rsidP="007E08D9">
      <w:pPr>
        <w:pStyle w:val="Beispiel"/>
        <w:tabs>
          <w:tab w:val="left" w:pos="1843"/>
          <w:tab w:val="left" w:pos="2268"/>
          <w:tab w:val="left" w:pos="2977"/>
          <w:tab w:val="left" w:pos="3544"/>
          <w:tab w:val="left" w:pos="4678"/>
          <w:tab w:val="left" w:pos="5245"/>
        </w:tabs>
        <w:rPr>
          <w:lang w:val="en-US"/>
        </w:rPr>
      </w:pPr>
      <w:r>
        <w:rPr>
          <w:lang w:val="en-US"/>
        </w:rPr>
        <w:t>(</w:t>
      </w:r>
      <w:r w:rsidR="004F6A30">
        <w:rPr>
          <w:lang w:val="en-US"/>
        </w:rPr>
        <w:t>20</w:t>
      </w:r>
      <w:r w:rsidR="00032157" w:rsidRPr="00FF2036">
        <w:rPr>
          <w:lang w:val="en-US"/>
        </w:rPr>
        <w:t>)</w:t>
      </w:r>
      <w:r w:rsidR="00032157" w:rsidRPr="00FF2036">
        <w:rPr>
          <w:lang w:val="en-US"/>
        </w:rPr>
        <w:tab/>
      </w:r>
      <w:r w:rsidR="008A1335">
        <w:rPr>
          <w:lang w:val="en-US"/>
        </w:rPr>
        <w:tab/>
      </w:r>
      <w:r w:rsidR="00032157" w:rsidRPr="00FF2036">
        <w:rPr>
          <w:lang w:val="en-US"/>
        </w:rPr>
        <w:t>Manchmal</w:t>
      </w:r>
      <w:r w:rsidR="00F80A5B">
        <w:rPr>
          <w:lang w:val="en-US"/>
        </w:rPr>
        <w:tab/>
      </w:r>
      <w:r w:rsidR="00032157" w:rsidRPr="00FF2036">
        <w:rPr>
          <w:lang w:val="en-US"/>
        </w:rPr>
        <w:t>wird</w:t>
      </w:r>
      <w:r w:rsidR="00F80A5B">
        <w:rPr>
          <w:lang w:val="en-US"/>
        </w:rPr>
        <w:tab/>
      </w:r>
      <w:r w:rsidR="00032157" w:rsidRPr="00FF2036">
        <w:rPr>
          <w:lang w:val="en-US"/>
        </w:rPr>
        <w:t>gesagt,</w:t>
      </w:r>
      <w:r w:rsidR="00F80A5B">
        <w:rPr>
          <w:lang w:val="en-US"/>
        </w:rPr>
        <w:tab/>
      </w:r>
      <w:r w:rsidR="00032157" w:rsidRPr="00FF2036">
        <w:rPr>
          <w:lang w:val="en-US"/>
        </w:rPr>
        <w:t>Maria</w:t>
      </w:r>
      <w:r w:rsidR="00F80A5B">
        <w:rPr>
          <w:lang w:val="en-US"/>
        </w:rPr>
        <w:tab/>
      </w:r>
      <w:r w:rsidR="007E08D9">
        <w:rPr>
          <w:lang w:val="en-US"/>
        </w:rPr>
        <w:t>komme</w:t>
      </w:r>
      <w:r w:rsidR="00F80A5B">
        <w:rPr>
          <w:lang w:val="en-US"/>
        </w:rPr>
        <w:tab/>
      </w:r>
      <w:r w:rsidR="007E08D9">
        <w:rPr>
          <w:lang w:val="en-US"/>
        </w:rPr>
        <w:t>nach</w:t>
      </w:r>
      <w:r w:rsidR="00F80A5B">
        <w:rPr>
          <w:lang w:val="en-US"/>
        </w:rPr>
        <w:tab/>
      </w:r>
      <w:r w:rsidR="00F10116">
        <w:rPr>
          <w:lang w:val="en-US"/>
        </w:rPr>
        <w:t>Saarbrücken</w:t>
      </w:r>
      <w:r w:rsidR="00032157" w:rsidRPr="00FF2036">
        <w:rPr>
          <w:lang w:val="en-US"/>
        </w:rPr>
        <w:t>.</w:t>
      </w:r>
    </w:p>
    <w:p w14:paraId="7339B663" w14:textId="1FCCF539" w:rsidR="00032157" w:rsidRPr="00FF2036" w:rsidRDefault="00032157" w:rsidP="007E08D9">
      <w:pPr>
        <w:pStyle w:val="Beispiel"/>
        <w:tabs>
          <w:tab w:val="left" w:pos="1843"/>
          <w:tab w:val="left" w:pos="2268"/>
          <w:tab w:val="left" w:pos="2977"/>
          <w:tab w:val="left" w:pos="3544"/>
          <w:tab w:val="left" w:pos="4678"/>
          <w:tab w:val="left" w:pos="5245"/>
        </w:tabs>
        <w:rPr>
          <w:lang w:val="en-US"/>
        </w:rPr>
      </w:pPr>
      <w:r w:rsidRPr="00FF2036">
        <w:rPr>
          <w:lang w:val="en-US"/>
        </w:rPr>
        <w:tab/>
      </w:r>
      <w:r w:rsidR="008A1335">
        <w:rPr>
          <w:lang w:val="en-US"/>
        </w:rPr>
        <w:tab/>
      </w:r>
      <w:r w:rsidRPr="00FF2036">
        <w:rPr>
          <w:lang w:val="en-US"/>
        </w:rPr>
        <w:t>Sometimes</w:t>
      </w:r>
      <w:r w:rsidR="00F80A5B">
        <w:rPr>
          <w:lang w:val="en-US"/>
        </w:rPr>
        <w:tab/>
      </w:r>
      <w:r w:rsidRPr="00FF2036">
        <w:rPr>
          <w:lang w:val="en-US"/>
        </w:rPr>
        <w:t>is</w:t>
      </w:r>
      <w:r w:rsidR="00F80A5B">
        <w:rPr>
          <w:lang w:val="en-US"/>
        </w:rPr>
        <w:tab/>
      </w:r>
      <w:r w:rsidRPr="00FF2036">
        <w:rPr>
          <w:lang w:val="en-US"/>
        </w:rPr>
        <w:t>said</w:t>
      </w:r>
      <w:r w:rsidR="00F80A5B">
        <w:rPr>
          <w:lang w:val="en-US"/>
        </w:rPr>
        <w:tab/>
      </w:r>
      <w:r w:rsidRPr="00FF2036">
        <w:rPr>
          <w:lang w:val="en-US"/>
        </w:rPr>
        <w:t>Maria</w:t>
      </w:r>
      <w:r w:rsidR="00F80A5B">
        <w:rPr>
          <w:lang w:val="en-US"/>
        </w:rPr>
        <w:tab/>
      </w:r>
      <w:r w:rsidR="007E08D9">
        <w:rPr>
          <w:lang w:val="en-US"/>
        </w:rPr>
        <w:t>come</w:t>
      </w:r>
      <w:r w:rsidRPr="00FF2036">
        <w:rPr>
          <w:lang w:val="en-US"/>
        </w:rPr>
        <w:t>.</w:t>
      </w:r>
      <w:r w:rsidRPr="00FF2036">
        <w:rPr>
          <w:smallCaps/>
          <w:lang w:val="en-US"/>
        </w:rPr>
        <w:t>konjI</w:t>
      </w:r>
      <w:r w:rsidR="00F80A5B">
        <w:rPr>
          <w:lang w:val="en-US"/>
        </w:rPr>
        <w:tab/>
      </w:r>
      <w:r w:rsidR="007E08D9">
        <w:rPr>
          <w:lang w:val="en-US"/>
        </w:rPr>
        <w:t>to</w:t>
      </w:r>
      <w:r w:rsidR="00F80A5B">
        <w:rPr>
          <w:lang w:val="en-US"/>
        </w:rPr>
        <w:tab/>
      </w:r>
      <w:r w:rsidR="00F10116">
        <w:rPr>
          <w:lang w:val="en-US"/>
        </w:rPr>
        <w:t>Saarbrücken</w:t>
      </w:r>
    </w:p>
    <w:p w14:paraId="0816E975" w14:textId="2783CBF4" w:rsidR="00032157" w:rsidRPr="0090205B" w:rsidRDefault="00032157" w:rsidP="00F7333B">
      <w:pPr>
        <w:pStyle w:val="Beispiel"/>
        <w:rPr>
          <w:lang w:val="en-US"/>
        </w:rPr>
      </w:pPr>
      <w:r w:rsidRPr="0090205B">
        <w:rPr>
          <w:lang w:val="en-US"/>
        </w:rPr>
        <w:tab/>
      </w:r>
      <w:r w:rsidR="008A1335" w:rsidRPr="0090205B">
        <w:rPr>
          <w:lang w:val="en-US"/>
        </w:rPr>
        <w:tab/>
      </w:r>
      <w:r w:rsidR="00FF42CB">
        <w:rPr>
          <w:lang w:val="en-US"/>
        </w:rPr>
        <w:t>‘</w:t>
      </w:r>
      <w:r w:rsidRPr="0090205B">
        <w:rPr>
          <w:lang w:val="en-US"/>
        </w:rPr>
        <w:t xml:space="preserve">It is sometimes said </w:t>
      </w:r>
      <w:r w:rsidR="00D027BB">
        <w:rPr>
          <w:lang w:val="en-US"/>
        </w:rPr>
        <w:t xml:space="preserve">that </w:t>
      </w:r>
      <w:r w:rsidRPr="0090205B">
        <w:rPr>
          <w:lang w:val="en-US"/>
        </w:rPr>
        <w:t xml:space="preserve">Maria is </w:t>
      </w:r>
      <w:r w:rsidR="007E08D9">
        <w:rPr>
          <w:lang w:val="en-US"/>
        </w:rPr>
        <w:t>coming to</w:t>
      </w:r>
      <w:r w:rsidRPr="0090205B">
        <w:rPr>
          <w:lang w:val="en-US"/>
        </w:rPr>
        <w:t xml:space="preserve"> </w:t>
      </w:r>
      <w:r w:rsidR="00F10116">
        <w:rPr>
          <w:lang w:val="en-US"/>
        </w:rPr>
        <w:t>Saarbrücken</w:t>
      </w:r>
      <w:r w:rsidRPr="0090205B">
        <w:rPr>
          <w:lang w:val="en-US"/>
        </w:rPr>
        <w:t>.</w:t>
      </w:r>
      <w:r w:rsidR="00FF42CB">
        <w:rPr>
          <w:lang w:val="en-US"/>
        </w:rPr>
        <w:t>’</w:t>
      </w:r>
    </w:p>
    <w:p w14:paraId="7206E553" w14:textId="77777777" w:rsidR="00032157" w:rsidRPr="00FF2036" w:rsidRDefault="00032157" w:rsidP="00F7333B">
      <w:pPr>
        <w:pStyle w:val="AbstandNach"/>
        <w:rPr>
          <w:lang w:val="en-US"/>
        </w:rPr>
      </w:pPr>
    </w:p>
    <w:p w14:paraId="0D98875C" w14:textId="71F9A9C3" w:rsidR="00032157" w:rsidRPr="00FF2036" w:rsidRDefault="00032157" w:rsidP="001526F5">
      <w:pPr>
        <w:pStyle w:val="StandardAnfang"/>
        <w:rPr>
          <w:lang w:val="en-US"/>
        </w:rPr>
      </w:pPr>
      <w:r w:rsidRPr="00FF2036">
        <w:rPr>
          <w:lang w:val="en-US"/>
        </w:rPr>
        <w:t>The relation to the thematic object position can also be mediated by a pronom</w:t>
      </w:r>
      <w:r w:rsidRPr="00FF2036">
        <w:rPr>
          <w:lang w:val="en-US"/>
        </w:rPr>
        <w:t>i</w:t>
      </w:r>
      <w:r w:rsidRPr="00FF2036">
        <w:rPr>
          <w:lang w:val="en-US"/>
        </w:rPr>
        <w:t xml:space="preserve">nal correlate as in </w:t>
      </w:r>
      <w:r w:rsidR="003F49D5">
        <w:rPr>
          <w:lang w:val="en-US"/>
        </w:rPr>
        <w:t>(</w:t>
      </w:r>
      <w:r w:rsidR="004F6A30">
        <w:rPr>
          <w:lang w:val="en-US"/>
        </w:rPr>
        <w:t>61</w:t>
      </w:r>
      <w:r w:rsidRPr="00FF2036">
        <w:rPr>
          <w:lang w:val="en-US"/>
        </w:rPr>
        <w:t>b) below, and it can be mediated by a pseudocleft co</w:t>
      </w:r>
      <w:r w:rsidRPr="00FF2036">
        <w:rPr>
          <w:lang w:val="en-US"/>
        </w:rPr>
        <w:t>n</w:t>
      </w:r>
      <w:r w:rsidRPr="00FF2036">
        <w:rPr>
          <w:lang w:val="en-US"/>
        </w:rPr>
        <w:t xml:space="preserve">struction as in </w:t>
      </w:r>
      <w:r w:rsidR="003F49D5">
        <w:rPr>
          <w:lang w:val="en-US"/>
        </w:rPr>
        <w:t>(</w:t>
      </w:r>
      <w:r w:rsidR="004F6A30">
        <w:rPr>
          <w:lang w:val="en-US"/>
        </w:rPr>
        <w:t>58</w:t>
      </w:r>
      <w:r w:rsidRPr="00FF2036">
        <w:rPr>
          <w:lang w:val="en-US"/>
        </w:rPr>
        <w:t>b) below.</w:t>
      </w:r>
    </w:p>
    <w:p w14:paraId="2F8D7E9C" w14:textId="05B18ECE" w:rsidR="00032157" w:rsidRPr="00FF2036" w:rsidRDefault="00032157" w:rsidP="00BF05C2">
      <w:pPr>
        <w:rPr>
          <w:lang w:val="en-US"/>
        </w:rPr>
      </w:pPr>
      <w:r w:rsidRPr="00FF2036">
        <w:rPr>
          <w:lang w:val="en-US"/>
        </w:rPr>
        <w:t>Let us turn to the unembedded occurrence of V2. Here, in the simplest case, one would like the same meaning component BEL</w:t>
      </w:r>
      <w:r w:rsidRPr="00FF2036">
        <w:rPr>
          <w:vertAlign w:val="subscript"/>
          <w:lang w:val="en-US"/>
        </w:rPr>
        <w:t>x,t,w</w:t>
      </w:r>
      <w:r w:rsidRPr="00FF2036">
        <w:rPr>
          <w:lang w:val="en-US"/>
        </w:rPr>
        <w:t xml:space="preserve"> in the left periphery of the </w:t>
      </w:r>
      <w:r w:rsidRPr="00FF2036">
        <w:rPr>
          <w:lang w:val="en-US"/>
        </w:rPr>
        <w:lastRenderedPageBreak/>
        <w:t>V2-clause to enter into the speaker assertion</w:t>
      </w:r>
      <w:r w:rsidR="001A07AB">
        <w:rPr>
          <w:lang w:val="en-US"/>
        </w:rPr>
        <w:t>, with x, t, and w being the param</w:t>
      </w:r>
      <w:r w:rsidR="001A07AB">
        <w:rPr>
          <w:lang w:val="en-US"/>
        </w:rPr>
        <w:t>e</w:t>
      </w:r>
      <w:r w:rsidR="001A07AB">
        <w:rPr>
          <w:lang w:val="en-US"/>
        </w:rPr>
        <w:t>ters of Kaplan</w:t>
      </w:r>
      <w:r w:rsidR="00FF42CB">
        <w:rPr>
          <w:lang w:val="en-US"/>
        </w:rPr>
        <w:t>'</w:t>
      </w:r>
      <w:r w:rsidR="001A07AB">
        <w:rPr>
          <w:lang w:val="en-US"/>
        </w:rPr>
        <w:t>s context</w:t>
      </w:r>
      <w:r w:rsidRPr="00FF2036">
        <w:rPr>
          <w:lang w:val="en-US"/>
        </w:rPr>
        <w:t xml:space="preserve">. </w:t>
      </w:r>
    </w:p>
    <w:p w14:paraId="623EE443" w14:textId="2FADEA95" w:rsidR="00032157" w:rsidRPr="00FF2036" w:rsidRDefault="00032157" w:rsidP="00BF05C2">
      <w:pPr>
        <w:rPr>
          <w:lang w:val="en-US"/>
        </w:rPr>
      </w:pPr>
      <w:r w:rsidRPr="00FF2036">
        <w:rPr>
          <w:lang w:val="en-US"/>
        </w:rPr>
        <w:t xml:space="preserve">In </w:t>
      </w:r>
      <w:r w:rsidR="00471AC9">
        <w:rPr>
          <w:lang w:val="en-US"/>
        </w:rPr>
        <w:t>a</w:t>
      </w:r>
      <w:r w:rsidRPr="00FF2036">
        <w:rPr>
          <w:lang w:val="en-US"/>
        </w:rPr>
        <w:t xml:space="preserve"> presuppositional analysis</w:t>
      </w:r>
      <w:r w:rsidR="001A07AB">
        <w:rPr>
          <w:lang w:val="en-US"/>
        </w:rPr>
        <w:t xml:space="preserve"> like the one illustrated </w:t>
      </w:r>
      <w:r w:rsidR="00C21271">
        <w:rPr>
          <w:lang w:val="en-US"/>
        </w:rPr>
        <w:t xml:space="preserve">for embedded V2 </w:t>
      </w:r>
      <w:r w:rsidR="001A07AB">
        <w:rPr>
          <w:lang w:val="en-US"/>
        </w:rPr>
        <w:t>in (17)</w:t>
      </w:r>
      <w:r w:rsidRPr="00FF2036">
        <w:rPr>
          <w:lang w:val="en-US"/>
        </w:rPr>
        <w:t xml:space="preserve">, the presupposition may here </w:t>
      </w:r>
      <w:r w:rsidR="001A07AB">
        <w:rPr>
          <w:lang w:val="en-US"/>
        </w:rPr>
        <w:t>be self-fulfilling as suggested by</w:t>
      </w:r>
      <w:r w:rsidR="00C3411C">
        <w:rPr>
          <w:lang w:val="en-US"/>
        </w:rPr>
        <w:t xml:space="preserve"> </w:t>
      </w:r>
      <w:r w:rsidRPr="00FF2036">
        <w:rPr>
          <w:noProof/>
          <w:lang w:val="en-US"/>
        </w:rPr>
        <w:t xml:space="preserve">Schlenker </w:t>
      </w:r>
      <w:r w:rsidR="003F49D5">
        <w:rPr>
          <w:noProof/>
          <w:lang w:val="en-US"/>
        </w:rPr>
        <w:t>(</w:t>
      </w:r>
      <w:r w:rsidRPr="00FF2036">
        <w:rPr>
          <w:noProof/>
          <w:lang w:val="en-US"/>
        </w:rPr>
        <w:t>2007)</w:t>
      </w:r>
      <w:r w:rsidR="001A07AB">
        <w:rPr>
          <w:noProof/>
          <w:lang w:val="en-US"/>
        </w:rPr>
        <w:t xml:space="preserve"> for a case we consider comparable</w:t>
      </w:r>
      <w:r w:rsidR="00C3411C">
        <w:rPr>
          <w:lang w:val="en-US"/>
        </w:rPr>
        <w:t xml:space="preserve">, </w:t>
      </w:r>
      <w:r w:rsidR="00C21271">
        <w:rPr>
          <w:lang w:val="en-US"/>
        </w:rPr>
        <w:t xml:space="preserve">or </w:t>
      </w:r>
      <w:r w:rsidR="00DC25C9">
        <w:rPr>
          <w:lang w:val="en-US"/>
        </w:rPr>
        <w:t>the presuppoition may be acco</w:t>
      </w:r>
      <w:r w:rsidR="00DC25C9">
        <w:rPr>
          <w:lang w:val="en-US"/>
        </w:rPr>
        <w:t>m</w:t>
      </w:r>
      <w:r w:rsidR="00DC25C9">
        <w:rPr>
          <w:lang w:val="en-US"/>
        </w:rPr>
        <w:t xml:space="preserve">modated, </w:t>
      </w:r>
      <w:r w:rsidR="00C21271">
        <w:rPr>
          <w:lang w:val="en-US"/>
        </w:rPr>
        <w:t xml:space="preserve">as in the discussion of a comparable case in </w:t>
      </w:r>
      <w:r w:rsidRPr="00FF2036">
        <w:rPr>
          <w:noProof/>
          <w:lang w:val="en-US"/>
        </w:rPr>
        <w:t xml:space="preserve">Truckenbrodt </w:t>
      </w:r>
      <w:r w:rsidR="003F49D5">
        <w:rPr>
          <w:noProof/>
          <w:lang w:val="en-US"/>
        </w:rPr>
        <w:t>(</w:t>
      </w:r>
      <w:r w:rsidRPr="00FF2036">
        <w:rPr>
          <w:noProof/>
          <w:lang w:val="en-US"/>
        </w:rPr>
        <w:t>2012)</w:t>
      </w:r>
      <w:r w:rsidRPr="00FF2036">
        <w:rPr>
          <w:lang w:val="en-US"/>
        </w:rPr>
        <w:t xml:space="preserve">. In </w:t>
      </w:r>
      <w:r w:rsidR="00C21271">
        <w:rPr>
          <w:lang w:val="en-US"/>
        </w:rPr>
        <w:t>this way, we think the presupposition</w:t>
      </w:r>
      <w:r w:rsidRPr="00FF2036">
        <w:rPr>
          <w:lang w:val="en-US"/>
        </w:rPr>
        <w:t xml:space="preserve"> </w:t>
      </w:r>
      <w:r w:rsidR="00C21271">
        <w:rPr>
          <w:lang w:val="en-US"/>
        </w:rPr>
        <w:t>might</w:t>
      </w:r>
      <w:r w:rsidRPr="00FF2036">
        <w:rPr>
          <w:lang w:val="en-US"/>
        </w:rPr>
        <w:t xml:space="preserve"> contribute to the speech act. </w:t>
      </w:r>
      <w:r w:rsidR="00C21271">
        <w:rPr>
          <w:lang w:val="en-US"/>
        </w:rPr>
        <w:t>In terms of</w:t>
      </w:r>
      <w:r w:rsidRPr="00FF2036">
        <w:rPr>
          <w:lang w:val="en-US"/>
        </w:rPr>
        <w:t xml:space="preserve"> Searle</w:t>
      </w:r>
      <w:r w:rsidR="00FF42CB">
        <w:rPr>
          <w:lang w:val="en-US"/>
        </w:rPr>
        <w:t>'</w:t>
      </w:r>
      <w:r w:rsidRPr="00FF2036">
        <w:rPr>
          <w:lang w:val="en-US"/>
        </w:rPr>
        <w:t xml:space="preserve">s decomposition of assertions, the </w:t>
      </w:r>
      <w:r w:rsidR="00C21271">
        <w:rPr>
          <w:lang w:val="en-US"/>
        </w:rPr>
        <w:t>speaker might then have e</w:t>
      </w:r>
      <w:r w:rsidR="00C21271">
        <w:rPr>
          <w:lang w:val="en-US"/>
        </w:rPr>
        <w:t>x</w:t>
      </w:r>
      <w:r w:rsidR="00C21271">
        <w:rPr>
          <w:lang w:val="en-US"/>
        </w:rPr>
        <w:t>pressed believing p by having presupposed believing p (and by relying on self-verification or accommodation).</w:t>
      </w:r>
    </w:p>
    <w:p w14:paraId="21C7C405" w14:textId="587E2EA3" w:rsidR="00032157" w:rsidRDefault="00032157" w:rsidP="00D77EBB">
      <w:pPr>
        <w:rPr>
          <w:lang w:val="en-US"/>
        </w:rPr>
      </w:pPr>
      <w:r w:rsidRPr="00FF2036">
        <w:rPr>
          <w:lang w:val="en-US"/>
        </w:rPr>
        <w:t>In the feature deletion analysis, BEL</w:t>
      </w:r>
      <w:r w:rsidRPr="00FF2036">
        <w:rPr>
          <w:vertAlign w:val="subscript"/>
          <w:lang w:val="en-US"/>
        </w:rPr>
        <w:t>x,t,w</w:t>
      </w:r>
      <w:r w:rsidRPr="00FF2036">
        <w:rPr>
          <w:lang w:val="en-US"/>
        </w:rPr>
        <w:t xml:space="preserve"> might have a presuppositional ana</w:t>
      </w:r>
      <w:r w:rsidRPr="00FF2036">
        <w:rPr>
          <w:lang w:val="en-US"/>
        </w:rPr>
        <w:t>l</w:t>
      </w:r>
      <w:r w:rsidRPr="00FF2036">
        <w:rPr>
          <w:lang w:val="en-US"/>
        </w:rPr>
        <w:t xml:space="preserve">ysis or an analysis as </w:t>
      </w:r>
      <w:r w:rsidR="000D1D3B">
        <w:rPr>
          <w:lang w:val="en-US"/>
        </w:rPr>
        <w:t xml:space="preserve">a </w:t>
      </w:r>
      <w:r w:rsidRPr="00FF2036">
        <w:rPr>
          <w:lang w:val="en-US"/>
        </w:rPr>
        <w:t xml:space="preserve">conventional implicature </w:t>
      </w:r>
      <w:r w:rsidR="003F49D5">
        <w:rPr>
          <w:lang w:val="en-US"/>
        </w:rPr>
        <w:t>(</w:t>
      </w:r>
      <w:r w:rsidRPr="00FF2036">
        <w:rPr>
          <w:noProof/>
          <w:lang w:val="en-US"/>
        </w:rPr>
        <w:t xml:space="preserve">Potts </w:t>
      </w:r>
      <w:r w:rsidR="00A218F1">
        <w:rPr>
          <w:noProof/>
          <w:lang w:val="en-US"/>
        </w:rPr>
        <w:t>2005</w:t>
      </w:r>
      <w:r w:rsidRPr="00FF2036">
        <w:rPr>
          <w:lang w:val="en-US"/>
        </w:rPr>
        <w:t xml:space="preserve">) or a meaning of a related kind </w:t>
      </w:r>
      <w:r w:rsidR="003F49D5">
        <w:rPr>
          <w:lang w:val="en-US"/>
        </w:rPr>
        <w:t>(</w:t>
      </w:r>
      <w:r w:rsidRPr="00FF2036">
        <w:rPr>
          <w:noProof/>
          <w:lang w:val="en-US"/>
        </w:rPr>
        <w:t xml:space="preserve">Gutzmann </w:t>
      </w:r>
      <w:r w:rsidR="00A218F1">
        <w:rPr>
          <w:noProof/>
          <w:lang w:val="en-US"/>
        </w:rPr>
        <w:t>2015</w:t>
      </w:r>
      <w:r w:rsidRPr="00FF2036">
        <w:rPr>
          <w:lang w:val="en-US"/>
        </w:rPr>
        <w:t>). The syntactic element would be deleted in e</w:t>
      </w:r>
      <w:r w:rsidRPr="00FF2036">
        <w:rPr>
          <w:lang w:val="en-US"/>
        </w:rPr>
        <w:t>m</w:t>
      </w:r>
      <w:r w:rsidRPr="00FF2036">
        <w:rPr>
          <w:lang w:val="en-US"/>
        </w:rPr>
        <w:t xml:space="preserve">bedded position but interpreted in unembedded position. If it is a presupposition, </w:t>
      </w:r>
      <w:r w:rsidR="00E03E2D">
        <w:rPr>
          <w:lang w:val="en-US"/>
        </w:rPr>
        <w:t>the remarks of the preceding paragraph apply to this case as well</w:t>
      </w:r>
      <w:r w:rsidRPr="00FF2036">
        <w:rPr>
          <w:lang w:val="en-US"/>
        </w:rPr>
        <w:t>.</w:t>
      </w:r>
    </w:p>
    <w:p w14:paraId="3789EB77" w14:textId="3A5AD9A5" w:rsidR="0089578B" w:rsidRPr="0089578B" w:rsidRDefault="0089578B" w:rsidP="00BF05C2">
      <w:pPr>
        <w:rPr>
          <w:lang w:val="en-US"/>
        </w:rPr>
      </w:pPr>
      <w:r>
        <w:rPr>
          <w:lang w:val="en-US"/>
        </w:rPr>
        <w:t>In the neo-Davidsonian approach, BEL</w:t>
      </w:r>
      <w:r>
        <w:rPr>
          <w:vertAlign w:val="subscript"/>
          <w:lang w:val="en-US"/>
        </w:rPr>
        <w:t>x,t,w</w:t>
      </w:r>
      <w:r>
        <w:rPr>
          <w:lang w:val="en-US"/>
        </w:rPr>
        <w:t xml:space="preserve"> in C would contribute regular at-issue meaning in unembedded and embedded positions.</w:t>
      </w:r>
    </w:p>
    <w:p w14:paraId="07B7B9F4" w14:textId="3C06CD6C" w:rsidR="00032157" w:rsidRPr="00BF05C2" w:rsidRDefault="00032157" w:rsidP="00BF05C2">
      <w:pPr>
        <w:rPr>
          <w:lang w:val="en-US"/>
        </w:rPr>
      </w:pPr>
      <w:r w:rsidRPr="00FF2036">
        <w:rPr>
          <w:lang w:val="en-US"/>
        </w:rPr>
        <w:t xml:space="preserve">In summary, next to the motivation in the literature for treating declaratives – in German V2-clauses – as hosting assertion- or belief-related modality in </w:t>
      </w:r>
      <w:r w:rsidR="000D1D3B">
        <w:rPr>
          <w:lang w:val="en-US"/>
        </w:rPr>
        <w:t>their</w:t>
      </w:r>
      <w:r w:rsidR="000D1D3B" w:rsidRPr="00FF2036">
        <w:rPr>
          <w:lang w:val="en-US"/>
        </w:rPr>
        <w:t xml:space="preserve"> </w:t>
      </w:r>
      <w:r w:rsidRPr="00FF2036">
        <w:rPr>
          <w:lang w:val="en-US"/>
        </w:rPr>
        <w:t xml:space="preserve">left periphery, we have reviewed </w:t>
      </w:r>
      <w:r w:rsidR="00DC25C9">
        <w:rPr>
          <w:lang w:val="en-US"/>
        </w:rPr>
        <w:t>indirect support for such an</w:t>
      </w:r>
      <w:r w:rsidRPr="00FF2036">
        <w:rPr>
          <w:lang w:val="en-US"/>
        </w:rPr>
        <w:t xml:space="preserve"> analysis. A promising approach to the restrictions on embedded V2 invokes a meaning component “x believes p” that is generated if the V2-order of the embedded V2-clause is correlated with such a semantic belief-component. This meaning co</w:t>
      </w:r>
      <w:r w:rsidRPr="00FF2036">
        <w:rPr>
          <w:lang w:val="en-US"/>
        </w:rPr>
        <w:t>m</w:t>
      </w:r>
      <w:r w:rsidRPr="00FF2036">
        <w:rPr>
          <w:lang w:val="en-US"/>
        </w:rPr>
        <w:t>ponent seems to play a role in capturing the restriction on embedded V2: The meaning of the entire clause must have an element that matches “x believes p”.</w:t>
      </w:r>
    </w:p>
    <w:p w14:paraId="2E6579B8" w14:textId="6F7FD7BC" w:rsidR="00032157" w:rsidRPr="00BF05C2" w:rsidRDefault="004F1C3E" w:rsidP="00BF05C2">
      <w:pPr>
        <w:pStyle w:val="3"/>
        <w:rPr>
          <w:lang w:val="en-US"/>
        </w:rPr>
      </w:pPr>
      <w:r>
        <w:rPr>
          <w:lang w:val="en-US"/>
        </w:rPr>
        <w:t>3</w:t>
      </w:r>
      <w:r>
        <w:rPr>
          <w:lang w:val="en-US"/>
        </w:rPr>
        <w:tab/>
      </w:r>
      <w:r w:rsidR="00032157" w:rsidRPr="00FF2036">
        <w:rPr>
          <w:lang w:val="en-US"/>
        </w:rPr>
        <w:t>V1-parentheticals and the representation of root clauses</w:t>
      </w:r>
    </w:p>
    <w:p w14:paraId="05FB448A" w14:textId="14F740E9" w:rsidR="00032157" w:rsidRPr="006F217D" w:rsidRDefault="004F1C3E" w:rsidP="006F217D">
      <w:pPr>
        <w:pStyle w:val="4"/>
        <w:rPr>
          <w:lang w:val="en-US"/>
        </w:rPr>
      </w:pPr>
      <w:r>
        <w:rPr>
          <w:lang w:val="en-US"/>
        </w:rPr>
        <w:t>3.1</w:t>
      </w:r>
      <w:r>
        <w:rPr>
          <w:lang w:val="en-US"/>
        </w:rPr>
        <w:tab/>
      </w:r>
      <w:r w:rsidR="00032157" w:rsidRPr="00FF2036">
        <w:rPr>
          <w:lang w:val="en-US"/>
        </w:rPr>
        <w:t xml:space="preserve">V1-parentheticals as </w:t>
      </w:r>
      <w:r w:rsidR="00485CB0">
        <w:rPr>
          <w:lang w:val="en-US"/>
        </w:rPr>
        <w:t>a root phenomenon</w:t>
      </w:r>
    </w:p>
    <w:p w14:paraId="13811A8F" w14:textId="442A711B" w:rsidR="00032157" w:rsidRPr="00FF2036" w:rsidRDefault="00032157" w:rsidP="001526F5">
      <w:pPr>
        <w:pStyle w:val="StandardAnfang"/>
        <w:rPr>
          <w:lang w:val="en-US"/>
        </w:rPr>
      </w:pPr>
      <w:r w:rsidRPr="00FF2036">
        <w:rPr>
          <w:lang w:val="en-US"/>
        </w:rPr>
        <w:t xml:space="preserve">One of the root transformations of </w:t>
      </w:r>
      <w:r w:rsidRPr="00FF2036">
        <w:rPr>
          <w:noProof/>
          <w:lang w:val="en-US"/>
        </w:rPr>
        <w:t xml:space="preserve">Hooper and Thompson </w:t>
      </w:r>
      <w:r w:rsidR="003F49D5">
        <w:rPr>
          <w:noProof/>
          <w:lang w:val="en-US"/>
        </w:rPr>
        <w:t>(</w:t>
      </w:r>
      <w:r w:rsidRPr="00FF2036">
        <w:rPr>
          <w:noProof/>
          <w:lang w:val="en-US"/>
        </w:rPr>
        <w:t>1973)</w:t>
      </w:r>
      <w:r w:rsidRPr="00FF2036">
        <w:rPr>
          <w:lang w:val="en-US"/>
        </w:rPr>
        <w:t xml:space="preserve"> was </w:t>
      </w:r>
      <w:r w:rsidRPr="00FF2036">
        <w:rPr>
          <w:i/>
          <w:lang w:val="en-US"/>
        </w:rPr>
        <w:t>compl</w:t>
      </w:r>
      <w:r w:rsidRPr="00FF2036">
        <w:rPr>
          <w:i/>
          <w:lang w:val="en-US"/>
        </w:rPr>
        <w:t>e</w:t>
      </w:r>
      <w:r w:rsidRPr="00FF2036">
        <w:rPr>
          <w:i/>
          <w:lang w:val="en-US"/>
        </w:rPr>
        <w:t>ment preposing</w:t>
      </w:r>
      <w:r w:rsidRPr="00FF2036">
        <w:rPr>
          <w:lang w:val="en-US"/>
        </w:rPr>
        <w:t xml:space="preserve">, a transformation deriving parentheticals like </w:t>
      </w:r>
      <w:r w:rsidRPr="00FF2036">
        <w:rPr>
          <w:i/>
          <w:lang w:val="en-US"/>
        </w:rPr>
        <w:t>I think</w:t>
      </w:r>
      <w:r w:rsidRPr="00FF2036">
        <w:rPr>
          <w:lang w:val="en-US"/>
        </w:rPr>
        <w:t xml:space="preserve"> in </w:t>
      </w:r>
      <w:r w:rsidR="003F49D5">
        <w:rPr>
          <w:lang w:val="en-US"/>
        </w:rPr>
        <w:t>(</w:t>
      </w:r>
      <w:r w:rsidR="004F6A30">
        <w:rPr>
          <w:lang w:val="en-US"/>
        </w:rPr>
        <w:t>21</w:t>
      </w:r>
      <w:r w:rsidRPr="00FF2036">
        <w:rPr>
          <w:lang w:val="en-US"/>
        </w:rPr>
        <w:t xml:space="preserve">). </w:t>
      </w:r>
      <w:r w:rsidR="00F80A5B">
        <w:rPr>
          <w:lang w:val="en-US"/>
        </w:rPr>
        <w:t>They may follow the host clause, as in this example, or stand inside of it.</w:t>
      </w:r>
    </w:p>
    <w:p w14:paraId="5AE48ACF" w14:textId="77777777" w:rsidR="00032157" w:rsidRPr="00FF2036" w:rsidRDefault="00032157" w:rsidP="00F7333B">
      <w:pPr>
        <w:pStyle w:val="AbstandVor"/>
        <w:rPr>
          <w:lang w:val="en-US"/>
        </w:rPr>
      </w:pPr>
    </w:p>
    <w:p w14:paraId="0CADFD25" w14:textId="1BAD7FFD" w:rsidR="00032157" w:rsidRPr="00FF2036" w:rsidRDefault="003F49D5" w:rsidP="00F7333B">
      <w:pPr>
        <w:pStyle w:val="Beispiel"/>
        <w:rPr>
          <w:lang w:val="en-US"/>
        </w:rPr>
      </w:pPr>
      <w:r>
        <w:rPr>
          <w:lang w:val="en-US"/>
        </w:rPr>
        <w:t>(</w:t>
      </w:r>
      <w:r w:rsidR="004F6A30">
        <w:rPr>
          <w:lang w:val="en-US"/>
        </w:rPr>
        <w:t>21</w:t>
      </w:r>
      <w:r w:rsidR="00032157" w:rsidRPr="00FF2036">
        <w:rPr>
          <w:lang w:val="en-US"/>
        </w:rPr>
        <w:t>)</w:t>
      </w:r>
      <w:r w:rsidR="00032157" w:rsidRPr="00FF2036">
        <w:rPr>
          <w:lang w:val="en-US"/>
        </w:rPr>
        <w:tab/>
      </w:r>
      <w:r w:rsidR="008551B5">
        <w:rPr>
          <w:lang w:val="en-US"/>
        </w:rPr>
        <w:tab/>
      </w:r>
      <w:r w:rsidR="00032157" w:rsidRPr="00FF2036">
        <w:rPr>
          <w:lang w:val="en-US"/>
        </w:rPr>
        <w:t xml:space="preserve">The captain is </w:t>
      </w:r>
      <w:r w:rsidR="00F80A5B">
        <w:rPr>
          <w:lang w:val="en-US"/>
        </w:rPr>
        <w:t xml:space="preserve">our best player, </w:t>
      </w:r>
      <w:r w:rsidR="00032157" w:rsidRPr="00FF2036">
        <w:rPr>
          <w:i/>
          <w:lang w:val="en-US"/>
        </w:rPr>
        <w:t>I think</w:t>
      </w:r>
      <w:r w:rsidR="00032157" w:rsidRPr="00FF2036">
        <w:rPr>
          <w:lang w:val="en-US"/>
        </w:rPr>
        <w:t>.</w:t>
      </w:r>
    </w:p>
    <w:p w14:paraId="09D53509" w14:textId="77777777" w:rsidR="00032157" w:rsidRPr="00FF2036" w:rsidRDefault="00032157" w:rsidP="00F7333B">
      <w:pPr>
        <w:pStyle w:val="AbstandNach"/>
        <w:rPr>
          <w:lang w:val="en-US"/>
        </w:rPr>
      </w:pPr>
    </w:p>
    <w:p w14:paraId="53603D69" w14:textId="25BE8ECA" w:rsidR="00032157" w:rsidRPr="0031282F" w:rsidRDefault="00032157" w:rsidP="00C05811">
      <w:pPr>
        <w:widowControl w:val="0"/>
        <w:tabs>
          <w:tab w:val="left" w:pos="567"/>
          <w:tab w:val="left" w:pos="1134"/>
        </w:tabs>
        <w:autoSpaceDE w:val="0"/>
        <w:autoSpaceDN w:val="0"/>
        <w:adjustRightInd w:val="0"/>
        <w:ind w:firstLine="0"/>
        <w:rPr>
          <w:sz w:val="22"/>
          <w:szCs w:val="22"/>
          <w:lang w:val="en-CA"/>
        </w:rPr>
      </w:pPr>
      <w:r w:rsidRPr="0031282F">
        <w:rPr>
          <w:lang w:val="en-CA"/>
        </w:rPr>
        <w:t xml:space="preserve">Non-restrictive relatives as in </w:t>
      </w:r>
      <w:r w:rsidR="003F49D5" w:rsidRPr="0031282F">
        <w:rPr>
          <w:lang w:val="en-CA"/>
        </w:rPr>
        <w:t>(</w:t>
      </w:r>
      <w:r w:rsidR="004F6A30" w:rsidRPr="0031282F">
        <w:rPr>
          <w:lang w:val="en-CA"/>
        </w:rPr>
        <w:t>22a</w:t>
      </w:r>
      <w:r w:rsidRPr="0031282F">
        <w:rPr>
          <w:lang w:val="en-CA"/>
        </w:rPr>
        <w:t xml:space="preserve">) are not genuinely embedded; they are root clauses and can be host clauses for such parentheticals. Restrictive relatives as in </w:t>
      </w:r>
      <w:r w:rsidR="003F49D5" w:rsidRPr="0031282F">
        <w:rPr>
          <w:lang w:val="en-CA"/>
        </w:rPr>
        <w:t>(</w:t>
      </w:r>
      <w:r w:rsidR="004F6A30" w:rsidRPr="0031282F">
        <w:rPr>
          <w:lang w:val="en-CA"/>
        </w:rPr>
        <w:t>22b</w:t>
      </w:r>
      <w:r w:rsidRPr="0031282F">
        <w:rPr>
          <w:lang w:val="en-CA"/>
        </w:rPr>
        <w:t xml:space="preserve">) are not root clauses and cannot host a parenthetical like </w:t>
      </w:r>
      <w:r w:rsidRPr="0031282F">
        <w:rPr>
          <w:i/>
          <w:lang w:val="en-CA"/>
        </w:rPr>
        <w:t>I think</w:t>
      </w:r>
      <w:r w:rsidRPr="0031282F">
        <w:rPr>
          <w:lang w:val="en-CA"/>
        </w:rPr>
        <w:t xml:space="preserve">. The judgments in </w:t>
      </w:r>
      <w:r w:rsidR="003F49D5" w:rsidRPr="0031282F">
        <w:rPr>
          <w:lang w:val="en-CA"/>
        </w:rPr>
        <w:t>(</w:t>
      </w:r>
      <w:r w:rsidR="004F6A30" w:rsidRPr="0031282F">
        <w:rPr>
          <w:lang w:val="en-CA"/>
        </w:rPr>
        <w:t>22)</w:t>
      </w:r>
      <w:r w:rsidRPr="0031282F">
        <w:rPr>
          <w:lang w:val="en-CA"/>
        </w:rPr>
        <w:t xml:space="preserve"> and </w:t>
      </w:r>
      <w:r w:rsidR="003F49D5" w:rsidRPr="0031282F">
        <w:rPr>
          <w:lang w:val="en-CA"/>
        </w:rPr>
        <w:t>(</w:t>
      </w:r>
      <w:r w:rsidR="004F6A30" w:rsidRPr="0031282F">
        <w:rPr>
          <w:lang w:val="en-CA"/>
        </w:rPr>
        <w:t>23)</w:t>
      </w:r>
      <w:r w:rsidRPr="0031282F">
        <w:rPr>
          <w:lang w:val="en-CA"/>
        </w:rPr>
        <w:t xml:space="preserve"> are from </w:t>
      </w:r>
      <w:r w:rsidRPr="0031282F">
        <w:rPr>
          <w:noProof/>
          <w:lang w:val="en-CA"/>
        </w:rPr>
        <w:t xml:space="preserve">Hooper and Thompson </w:t>
      </w:r>
      <w:r w:rsidR="003F49D5" w:rsidRPr="0031282F">
        <w:rPr>
          <w:noProof/>
          <w:lang w:val="en-CA"/>
        </w:rPr>
        <w:t>(</w:t>
      </w:r>
      <w:r w:rsidRPr="0031282F">
        <w:rPr>
          <w:noProof/>
          <w:lang w:val="en-CA"/>
        </w:rPr>
        <w:t>1973)</w:t>
      </w:r>
      <w:r w:rsidRPr="0031282F">
        <w:rPr>
          <w:sz w:val="22"/>
          <w:szCs w:val="22"/>
          <w:lang w:val="en-CA"/>
        </w:rPr>
        <w:t>.</w:t>
      </w:r>
    </w:p>
    <w:p w14:paraId="2E20C641" w14:textId="77777777" w:rsidR="00032157" w:rsidRPr="00FF2036" w:rsidRDefault="00032157" w:rsidP="00F7333B">
      <w:pPr>
        <w:pStyle w:val="AbstandVor"/>
        <w:rPr>
          <w:lang w:val="en-US"/>
        </w:rPr>
      </w:pPr>
    </w:p>
    <w:p w14:paraId="3A626EAD" w14:textId="1E2CFE2C" w:rsidR="00032157" w:rsidRPr="00FF2036" w:rsidRDefault="003F49D5" w:rsidP="00F7333B">
      <w:pPr>
        <w:pStyle w:val="Beispiel"/>
        <w:rPr>
          <w:lang w:val="en-US"/>
        </w:rPr>
      </w:pPr>
      <w:r>
        <w:rPr>
          <w:lang w:val="en-US"/>
        </w:rPr>
        <w:t>(</w:t>
      </w:r>
      <w:r w:rsidR="004F6A30">
        <w:rPr>
          <w:lang w:val="en-US"/>
        </w:rPr>
        <w:t>22)</w:t>
      </w:r>
      <w:r w:rsidR="00032157" w:rsidRPr="00FF2036">
        <w:rPr>
          <w:lang w:val="en-US"/>
        </w:rPr>
        <w:tab/>
        <w:t>a.</w:t>
      </w:r>
      <w:r w:rsidR="00032157" w:rsidRPr="00FF2036">
        <w:rPr>
          <w:lang w:val="en-US"/>
        </w:rPr>
        <w:tab/>
        <w:t xml:space="preserve">The captain, [who is, </w:t>
      </w:r>
      <w:r w:rsidR="00032157" w:rsidRPr="00FF2036">
        <w:rPr>
          <w:i/>
          <w:lang w:val="en-US"/>
        </w:rPr>
        <w:t>I think</w:t>
      </w:r>
      <w:r w:rsidR="00032157" w:rsidRPr="00FF2036">
        <w:rPr>
          <w:lang w:val="en-US"/>
        </w:rPr>
        <w:t>, our best player,] will graduate next year.</w:t>
      </w:r>
      <w:r w:rsidR="00032157" w:rsidRPr="00FF2036">
        <w:rPr>
          <w:lang w:val="en-US"/>
        </w:rPr>
        <w:tab/>
        <w:t xml:space="preserve">   </w:t>
      </w:r>
    </w:p>
    <w:p w14:paraId="6D3CAC20" w14:textId="3DBF5821" w:rsidR="00032157" w:rsidRPr="00FF2036" w:rsidRDefault="00483E8E" w:rsidP="00F7333B">
      <w:pPr>
        <w:pStyle w:val="Beispiel"/>
        <w:rPr>
          <w:lang w:val="en-US"/>
        </w:rPr>
      </w:pPr>
      <w:r>
        <w:rPr>
          <w:lang w:val="en-US"/>
        </w:rPr>
        <w:tab/>
        <w:t>b. *</w:t>
      </w:r>
      <w:r w:rsidR="00032157" w:rsidRPr="00FF2036">
        <w:rPr>
          <w:lang w:val="en-US"/>
        </w:rPr>
        <w:t xml:space="preserve">The boy [that is, </w:t>
      </w:r>
      <w:r w:rsidR="00032157" w:rsidRPr="00FF2036">
        <w:rPr>
          <w:i/>
          <w:lang w:val="en-US"/>
        </w:rPr>
        <w:t>I think</w:t>
      </w:r>
      <w:r w:rsidR="00032157" w:rsidRPr="00FF2036">
        <w:rPr>
          <w:lang w:val="en-US"/>
        </w:rPr>
        <w:t xml:space="preserve">, our best player] </w:t>
      </w:r>
      <w:r w:rsidR="00032157">
        <w:rPr>
          <w:lang w:val="en-US"/>
        </w:rPr>
        <w:t>will graduate next year.</w:t>
      </w:r>
      <w:r w:rsidR="00032157">
        <w:rPr>
          <w:lang w:val="en-US"/>
        </w:rPr>
        <w:tab/>
      </w:r>
      <w:r>
        <w:rPr>
          <w:lang w:val="en-US"/>
        </w:rPr>
        <w:tab/>
      </w:r>
      <w:r>
        <w:rPr>
          <w:lang w:val="en-US"/>
        </w:rPr>
        <w:tab/>
      </w:r>
      <w:r>
        <w:rPr>
          <w:lang w:val="en-US"/>
        </w:rPr>
        <w:tab/>
      </w:r>
      <w:r>
        <w:rPr>
          <w:lang w:val="en-US"/>
        </w:rPr>
        <w:tab/>
      </w:r>
      <w:r w:rsidR="003F49D5">
        <w:rPr>
          <w:lang w:val="en-US"/>
        </w:rPr>
        <w:t>(</w:t>
      </w:r>
      <w:r w:rsidR="00032157">
        <w:rPr>
          <w:lang w:val="en-US"/>
        </w:rPr>
        <w:t>*</w:t>
      </w:r>
      <w:r>
        <w:rPr>
          <w:lang w:val="en-US"/>
        </w:rPr>
        <w:t xml:space="preserve"> for the </w:t>
      </w:r>
      <w:r w:rsidR="00032157">
        <w:rPr>
          <w:lang w:val="en-US"/>
        </w:rPr>
        <w:t>restrictive reading)</w:t>
      </w:r>
    </w:p>
    <w:p w14:paraId="4BA43A31" w14:textId="77777777" w:rsidR="00032157" w:rsidRPr="00FF2036" w:rsidRDefault="00032157" w:rsidP="00F7333B">
      <w:pPr>
        <w:pStyle w:val="AbstandNach"/>
        <w:rPr>
          <w:lang w:val="en-US"/>
        </w:rPr>
      </w:pPr>
    </w:p>
    <w:p w14:paraId="7659394C" w14:textId="5B2C60E5" w:rsidR="00032157" w:rsidRPr="00FF2036" w:rsidRDefault="000720CC" w:rsidP="00C05811">
      <w:pPr>
        <w:pStyle w:val="StandardAnfang"/>
        <w:rPr>
          <w:lang w:val="en-US"/>
        </w:rPr>
      </w:pPr>
      <w:r w:rsidRPr="00FF2036">
        <w:rPr>
          <w:noProof/>
          <w:lang w:val="en-US"/>
        </w:rPr>
        <w:t xml:space="preserve">Hooper and Thompson </w:t>
      </w:r>
      <w:r w:rsidR="003F49D5">
        <w:rPr>
          <w:noProof/>
          <w:lang w:val="en-US"/>
        </w:rPr>
        <w:t>(</w:t>
      </w:r>
      <w:r w:rsidRPr="00FF2036">
        <w:rPr>
          <w:noProof/>
          <w:lang w:val="en-US"/>
        </w:rPr>
        <w:t>1973)</w:t>
      </w:r>
      <w:r w:rsidRPr="00FF2036">
        <w:rPr>
          <w:lang w:val="en-US"/>
        </w:rPr>
        <w:t xml:space="preserve"> </w:t>
      </w:r>
      <w:r>
        <w:rPr>
          <w:lang w:val="en-US"/>
        </w:rPr>
        <w:t xml:space="preserve">also </w:t>
      </w:r>
      <w:r w:rsidR="003B16A0">
        <w:rPr>
          <w:lang w:val="en-US"/>
        </w:rPr>
        <w:t>distinguished</w:t>
      </w:r>
      <w:r w:rsidR="003B16A0" w:rsidRPr="00FF2036">
        <w:rPr>
          <w:lang w:val="en-US"/>
        </w:rPr>
        <w:t xml:space="preserve"> </w:t>
      </w:r>
      <w:r w:rsidRPr="00FF2036">
        <w:rPr>
          <w:lang w:val="en-US"/>
        </w:rPr>
        <w:t>restrictive vs. non-restrictive adverbial claus</w:t>
      </w:r>
      <w:r>
        <w:rPr>
          <w:lang w:val="en-US"/>
        </w:rPr>
        <w:t>es. We here ad</w:t>
      </w:r>
      <w:r w:rsidR="003B16A0">
        <w:rPr>
          <w:lang w:val="en-US"/>
        </w:rPr>
        <w:t>o</w:t>
      </w:r>
      <w:r>
        <w:rPr>
          <w:lang w:val="en-US"/>
        </w:rPr>
        <w:t>pt the terms central vs. peripheral adverbial clauses for these from Liliane Haegeman</w:t>
      </w:r>
      <w:r w:rsidR="00FF42CB">
        <w:rPr>
          <w:lang w:val="en-US"/>
        </w:rPr>
        <w:t>'</w:t>
      </w:r>
      <w:r>
        <w:rPr>
          <w:lang w:val="en-US"/>
        </w:rPr>
        <w:t xml:space="preserve">s work </w:t>
      </w:r>
      <w:r w:rsidR="003F49D5">
        <w:rPr>
          <w:lang w:val="en-US"/>
        </w:rPr>
        <w:t>(</w:t>
      </w:r>
      <w:r>
        <w:rPr>
          <w:lang w:val="en-US"/>
        </w:rPr>
        <w:t xml:space="preserve">Haegeman 2003, 2004a,b). </w:t>
      </w:r>
      <w:r w:rsidR="00032157" w:rsidRPr="00FF2036">
        <w:rPr>
          <w:lang w:val="en-US"/>
        </w:rPr>
        <w:t xml:space="preserve">Peripheral adverbial clauses as in </w:t>
      </w:r>
      <w:r w:rsidR="003F49D5">
        <w:rPr>
          <w:lang w:val="en-US"/>
        </w:rPr>
        <w:t>(</w:t>
      </w:r>
      <w:r w:rsidR="004F6A30">
        <w:rPr>
          <w:lang w:val="en-US"/>
        </w:rPr>
        <w:t>23a</w:t>
      </w:r>
      <w:r w:rsidR="00032157" w:rsidRPr="00FF2036">
        <w:rPr>
          <w:lang w:val="en-US"/>
        </w:rPr>
        <w:t xml:space="preserve">) are not genuinely embedded; they are root clauses and can host parentheticals like </w:t>
      </w:r>
      <w:r w:rsidR="00032157" w:rsidRPr="00FF2036">
        <w:rPr>
          <w:i/>
          <w:lang w:val="en-US"/>
        </w:rPr>
        <w:t>I am afraid</w:t>
      </w:r>
      <w:r w:rsidR="00032157" w:rsidRPr="00FF2036">
        <w:rPr>
          <w:lang w:val="en-US"/>
        </w:rPr>
        <w:t xml:space="preserve">. Central adverbial clauses as in </w:t>
      </w:r>
      <w:r w:rsidR="003F49D5">
        <w:rPr>
          <w:lang w:val="en-US"/>
        </w:rPr>
        <w:t>(</w:t>
      </w:r>
      <w:r w:rsidR="004F6A30">
        <w:rPr>
          <w:lang w:val="en-US"/>
        </w:rPr>
        <w:t>23b</w:t>
      </w:r>
      <w:r w:rsidR="00032157" w:rsidRPr="00FF2036">
        <w:rPr>
          <w:lang w:val="en-US"/>
        </w:rPr>
        <w:t xml:space="preserve">) are not root clauses and cannot host a parenthetical like </w:t>
      </w:r>
      <w:r w:rsidR="00032157" w:rsidRPr="00FF2036">
        <w:rPr>
          <w:i/>
          <w:lang w:val="en-US"/>
        </w:rPr>
        <w:t>I guess</w:t>
      </w:r>
      <w:r>
        <w:rPr>
          <w:lang w:val="en-US"/>
        </w:rPr>
        <w:t>.</w:t>
      </w:r>
    </w:p>
    <w:p w14:paraId="57F80E19" w14:textId="77777777" w:rsidR="00032157" w:rsidRPr="00FF2036" w:rsidRDefault="00032157" w:rsidP="00F7333B">
      <w:pPr>
        <w:pStyle w:val="AbstandVor"/>
        <w:rPr>
          <w:lang w:val="en-US"/>
        </w:rPr>
      </w:pPr>
    </w:p>
    <w:p w14:paraId="6241A7BA" w14:textId="4174CBAD" w:rsidR="00032157" w:rsidRPr="00FF2036" w:rsidRDefault="003F49D5" w:rsidP="00D77EBB">
      <w:pPr>
        <w:pStyle w:val="Beispiel"/>
        <w:keepNext/>
        <w:keepLines/>
        <w:rPr>
          <w:lang w:val="en-US"/>
        </w:rPr>
      </w:pPr>
      <w:r>
        <w:rPr>
          <w:lang w:val="en-US"/>
        </w:rPr>
        <w:t>(</w:t>
      </w:r>
      <w:r w:rsidR="004F6A30">
        <w:rPr>
          <w:lang w:val="en-US"/>
        </w:rPr>
        <w:t>23)</w:t>
      </w:r>
      <w:r w:rsidR="00032157" w:rsidRPr="00FF2036">
        <w:rPr>
          <w:lang w:val="en-US"/>
        </w:rPr>
        <w:tab/>
        <w:t>a.</w:t>
      </w:r>
      <w:r w:rsidR="00032157" w:rsidRPr="00FF2036">
        <w:rPr>
          <w:lang w:val="en-US"/>
        </w:rPr>
        <w:tab/>
        <w:t>It</w:t>
      </w:r>
      <w:r w:rsidR="00FF42CB">
        <w:rPr>
          <w:lang w:val="en-US"/>
        </w:rPr>
        <w:t>'</w:t>
      </w:r>
      <w:r w:rsidR="00032157" w:rsidRPr="00FF2036">
        <w:rPr>
          <w:lang w:val="en-US"/>
        </w:rPr>
        <w:t xml:space="preserve">s been raining, [because there are puddles outside,] </w:t>
      </w:r>
      <w:r w:rsidR="00032157" w:rsidRPr="00FF2036">
        <w:rPr>
          <w:i/>
          <w:lang w:val="en-US"/>
        </w:rPr>
        <w:t>I am afraid</w:t>
      </w:r>
      <w:r w:rsidR="00032157" w:rsidRPr="00FF2036">
        <w:rPr>
          <w:lang w:val="en-US"/>
        </w:rPr>
        <w:t>.</w:t>
      </w:r>
      <w:r w:rsidR="00032157" w:rsidRPr="00FF2036">
        <w:rPr>
          <w:lang w:val="en-US"/>
        </w:rPr>
        <w:tab/>
        <w:t xml:space="preserve"> </w:t>
      </w:r>
    </w:p>
    <w:p w14:paraId="0BCC71D3" w14:textId="77777777" w:rsidR="00032157" w:rsidRPr="00FF2036" w:rsidRDefault="00483E8E" w:rsidP="00F7333B">
      <w:pPr>
        <w:pStyle w:val="Beispiel"/>
        <w:rPr>
          <w:lang w:val="en-US"/>
        </w:rPr>
      </w:pPr>
      <w:r>
        <w:rPr>
          <w:lang w:val="en-US"/>
        </w:rPr>
        <w:tab/>
        <w:t>b. *</w:t>
      </w:r>
      <w:r w:rsidR="00032157" w:rsidRPr="00FF2036">
        <w:rPr>
          <w:lang w:val="en-US"/>
        </w:rPr>
        <w:t xml:space="preserve">The customer stomped out [after the clerk, </w:t>
      </w:r>
      <w:r w:rsidR="00032157" w:rsidRPr="00FF2036">
        <w:rPr>
          <w:i/>
          <w:lang w:val="en-US"/>
        </w:rPr>
        <w:t>I guess</w:t>
      </w:r>
      <w:r w:rsidR="00032157" w:rsidRPr="00FF2036">
        <w:rPr>
          <w:lang w:val="en-US"/>
        </w:rPr>
        <w:t xml:space="preserve">, insulted her]. </w:t>
      </w:r>
      <w:r w:rsidR="00032157" w:rsidRPr="00FF2036">
        <w:rPr>
          <w:lang w:val="en-US"/>
        </w:rPr>
        <w:tab/>
        <w:t xml:space="preserve">       </w:t>
      </w:r>
    </w:p>
    <w:p w14:paraId="3D376AAB" w14:textId="77777777" w:rsidR="00032157" w:rsidRPr="00FF2036" w:rsidRDefault="00032157" w:rsidP="00F7333B">
      <w:pPr>
        <w:pStyle w:val="AbstandNach"/>
        <w:rPr>
          <w:lang w:val="en-US"/>
        </w:rPr>
      </w:pPr>
    </w:p>
    <w:p w14:paraId="1203F2BF" w14:textId="0413B416" w:rsidR="00032157" w:rsidRPr="00FF2036" w:rsidRDefault="00032157" w:rsidP="00D77EBB">
      <w:pPr>
        <w:pStyle w:val="StandardAnfang"/>
        <w:rPr>
          <w:lang w:val="en-US"/>
        </w:rPr>
      </w:pPr>
      <w:r w:rsidRPr="00FF2036">
        <w:rPr>
          <w:noProof/>
          <w:lang w:val="en-US"/>
        </w:rPr>
        <w:t xml:space="preserve">Steinbach </w:t>
      </w:r>
      <w:r w:rsidR="003F49D5">
        <w:rPr>
          <w:noProof/>
          <w:lang w:val="en-US"/>
        </w:rPr>
        <w:t>(</w:t>
      </w:r>
      <w:r w:rsidRPr="00FF2036">
        <w:rPr>
          <w:noProof/>
          <w:lang w:val="en-US"/>
        </w:rPr>
        <w:t>2007)</w:t>
      </w:r>
      <w:r w:rsidRPr="00FF2036">
        <w:rPr>
          <w:lang w:val="en-US"/>
        </w:rPr>
        <w:t xml:space="preserve"> made the related observation that German V1-parentheticals are root phenomena, i.e. V1-parentheticals must have a host clause that is a root clause. His examples for a relative clause contrast are shown in </w:t>
      </w:r>
      <w:r w:rsidR="003F49D5">
        <w:rPr>
          <w:lang w:val="en-US"/>
        </w:rPr>
        <w:t>(</w:t>
      </w:r>
      <w:r w:rsidR="004F6A30">
        <w:rPr>
          <w:lang w:val="en-US"/>
        </w:rPr>
        <w:t>24</w:t>
      </w:r>
      <w:r w:rsidRPr="00FF2036">
        <w:rPr>
          <w:lang w:val="en-US"/>
        </w:rPr>
        <w:t>). The appo</w:t>
      </w:r>
      <w:r w:rsidRPr="00FF2036">
        <w:rPr>
          <w:lang w:val="en-US"/>
        </w:rPr>
        <w:t>s</w:t>
      </w:r>
      <w:r w:rsidRPr="00FF2036">
        <w:rPr>
          <w:lang w:val="en-US"/>
        </w:rPr>
        <w:t xml:space="preserve">itive relative clause in </w:t>
      </w:r>
      <w:r w:rsidR="003F49D5">
        <w:rPr>
          <w:lang w:val="en-US"/>
        </w:rPr>
        <w:t>(</w:t>
      </w:r>
      <w:r w:rsidR="004F6A30">
        <w:rPr>
          <w:lang w:val="en-US"/>
        </w:rPr>
        <w:t>24</w:t>
      </w:r>
      <w:r w:rsidRPr="00FF2036">
        <w:rPr>
          <w:lang w:val="en-US"/>
        </w:rPr>
        <w:t xml:space="preserve">a) is a root clause and can host the V1-parenthetical </w:t>
      </w:r>
      <w:r w:rsidRPr="00FF2036">
        <w:rPr>
          <w:i/>
          <w:lang w:val="en-US"/>
        </w:rPr>
        <w:t>glaube ich</w:t>
      </w:r>
      <w:r w:rsidRPr="00FF2036">
        <w:rPr>
          <w:lang w:val="en-US"/>
        </w:rPr>
        <w:t xml:space="preserve">. On the other hand, the relative clause in </w:t>
      </w:r>
      <w:r w:rsidR="003F49D5">
        <w:rPr>
          <w:lang w:val="en-US"/>
        </w:rPr>
        <w:t>(</w:t>
      </w:r>
      <w:r w:rsidR="004F6A30">
        <w:rPr>
          <w:lang w:val="en-US"/>
        </w:rPr>
        <w:t>24</w:t>
      </w:r>
      <w:r w:rsidRPr="00FF2036">
        <w:rPr>
          <w:lang w:val="en-US"/>
        </w:rPr>
        <w:t>b) is forced to be restri</w:t>
      </w:r>
      <w:r w:rsidRPr="00FF2036">
        <w:rPr>
          <w:lang w:val="en-US"/>
        </w:rPr>
        <w:t>c</w:t>
      </w:r>
      <w:r w:rsidRPr="00FF2036">
        <w:rPr>
          <w:lang w:val="en-US"/>
        </w:rPr>
        <w:t>tive within the quantified object. It is not a root clause. Correspondingly, it ca</w:t>
      </w:r>
      <w:r w:rsidRPr="00FF2036">
        <w:rPr>
          <w:lang w:val="en-US"/>
        </w:rPr>
        <w:t>n</w:t>
      </w:r>
      <w:r w:rsidRPr="00FF2036">
        <w:rPr>
          <w:lang w:val="en-US"/>
        </w:rPr>
        <w:t xml:space="preserve">not be the host clause of the V1-parenthetical </w:t>
      </w:r>
      <w:r w:rsidRPr="00FF2036">
        <w:rPr>
          <w:i/>
          <w:lang w:val="en-US"/>
        </w:rPr>
        <w:t>glaube ich</w:t>
      </w:r>
      <w:r w:rsidRPr="00FF2036">
        <w:rPr>
          <w:lang w:val="en-US"/>
        </w:rPr>
        <w:t xml:space="preserve">. </w:t>
      </w:r>
    </w:p>
    <w:p w14:paraId="3C844DF2" w14:textId="77777777" w:rsidR="00032157" w:rsidRPr="00FF2036" w:rsidRDefault="00032157" w:rsidP="00F7333B">
      <w:pPr>
        <w:pStyle w:val="AbstandVor"/>
        <w:rPr>
          <w:lang w:val="en-US"/>
        </w:rPr>
      </w:pPr>
    </w:p>
    <w:p w14:paraId="3AAF1E79" w14:textId="5A334F21" w:rsidR="00032157" w:rsidRPr="00B37A96" w:rsidRDefault="003F49D5" w:rsidP="00C16E7F">
      <w:pPr>
        <w:pStyle w:val="Beispiel"/>
        <w:tabs>
          <w:tab w:val="left" w:pos="1276"/>
          <w:tab w:val="left" w:pos="1985"/>
          <w:tab w:val="left" w:pos="2268"/>
          <w:tab w:val="left" w:pos="3119"/>
          <w:tab w:val="left" w:pos="3544"/>
          <w:tab w:val="left" w:pos="4253"/>
          <w:tab w:val="left" w:pos="4678"/>
          <w:tab w:val="left" w:pos="5387"/>
        </w:tabs>
      </w:pPr>
      <w:r>
        <w:t>(</w:t>
      </w:r>
      <w:r w:rsidR="004F6A30" w:rsidRPr="00B37A96">
        <w:t>24</w:t>
      </w:r>
      <w:r w:rsidR="00B37A96" w:rsidRPr="00B37A96">
        <w:t>)</w:t>
      </w:r>
      <w:r w:rsidR="00B37A96" w:rsidRPr="00B37A96">
        <w:tab/>
        <w:t>a.</w:t>
      </w:r>
      <w:r w:rsidR="00B37A96">
        <w:tab/>
      </w:r>
      <w:r w:rsidR="00032157" w:rsidRPr="00B37A96">
        <w:t>Hans</w:t>
      </w:r>
      <w:r w:rsidR="00BA1E2C" w:rsidRPr="00B37A96">
        <w:tab/>
      </w:r>
      <w:r w:rsidR="00032157" w:rsidRPr="00B37A96">
        <w:t>beweist</w:t>
      </w:r>
      <w:r w:rsidR="00BA1E2C" w:rsidRPr="00B37A96">
        <w:tab/>
      </w:r>
      <w:r w:rsidR="00032157" w:rsidRPr="00B37A96">
        <w:t>ein</w:t>
      </w:r>
      <w:r w:rsidR="00BA1E2C" w:rsidRPr="00B37A96">
        <w:tab/>
      </w:r>
      <w:r w:rsidR="00032157" w:rsidRPr="00B37A96">
        <w:t>Theorem,</w:t>
      </w:r>
      <w:r w:rsidR="00BA1E2C" w:rsidRPr="00B37A96">
        <w:tab/>
      </w:r>
      <w:r w:rsidR="00032157" w:rsidRPr="00B37A96">
        <w:t>[das,</w:t>
      </w:r>
      <w:r w:rsidR="00BA1E2C" w:rsidRPr="00B37A96">
        <w:tab/>
      </w:r>
      <w:r w:rsidR="00032157" w:rsidRPr="00B37A96">
        <w:t>glaube</w:t>
      </w:r>
      <w:r w:rsidR="00BA1E2C" w:rsidRPr="00B37A96">
        <w:tab/>
      </w:r>
      <w:r w:rsidR="00032157" w:rsidRPr="00B37A96">
        <w:t>ich,</w:t>
      </w:r>
      <w:r w:rsidR="00BA1E2C" w:rsidRPr="00B37A96">
        <w:tab/>
      </w:r>
      <w:r w:rsidR="00032157" w:rsidRPr="00B37A96">
        <w:t>Martin</w:t>
      </w:r>
      <w:r w:rsidR="00BA1E2C" w:rsidRPr="00B37A96">
        <w:tab/>
      </w:r>
      <w:r w:rsidR="00032157" w:rsidRPr="00B37A96">
        <w:t>aufgestellt</w:t>
      </w:r>
    </w:p>
    <w:p w14:paraId="330E8C2D" w14:textId="77777777" w:rsidR="00B37A96" w:rsidRDefault="00B37A96" w:rsidP="00C16E7F">
      <w:pPr>
        <w:pStyle w:val="Beispiel"/>
        <w:tabs>
          <w:tab w:val="left" w:pos="1276"/>
          <w:tab w:val="left" w:pos="1985"/>
          <w:tab w:val="left" w:pos="2268"/>
          <w:tab w:val="left" w:pos="3119"/>
          <w:tab w:val="left" w:pos="3544"/>
          <w:tab w:val="left" w:pos="4253"/>
          <w:tab w:val="left" w:pos="4678"/>
          <w:tab w:val="left" w:pos="5387"/>
        </w:tabs>
      </w:pPr>
      <w:r w:rsidRPr="00B37A96">
        <w:tab/>
      </w:r>
      <w:r w:rsidRPr="00B37A96">
        <w:tab/>
      </w:r>
      <w:r w:rsidR="00F80A5B" w:rsidRPr="00B37A96">
        <w:t>Hans</w:t>
      </w:r>
      <w:r w:rsidR="00BA1E2C" w:rsidRPr="00B37A96">
        <w:tab/>
      </w:r>
      <w:r w:rsidR="00F80A5B" w:rsidRPr="00B37A96">
        <w:t>proves</w:t>
      </w:r>
      <w:r w:rsidR="00BA1E2C" w:rsidRPr="00B37A96">
        <w:tab/>
      </w:r>
      <w:r w:rsidR="00F80A5B" w:rsidRPr="00B37A96">
        <w:t>a</w:t>
      </w:r>
      <w:r w:rsidR="00BA1E2C" w:rsidRPr="00B37A96">
        <w:tab/>
      </w:r>
      <w:r w:rsidR="00F80A5B" w:rsidRPr="00B37A96">
        <w:t>theorem</w:t>
      </w:r>
      <w:r w:rsidR="00BA1E2C" w:rsidRPr="00B37A96">
        <w:tab/>
      </w:r>
      <w:r w:rsidR="00F80A5B" w:rsidRPr="00B37A96">
        <w:t>that</w:t>
      </w:r>
      <w:r w:rsidR="00BA1E2C" w:rsidRPr="00B37A96">
        <w:tab/>
      </w:r>
      <w:r w:rsidR="00F80A5B" w:rsidRPr="00B37A96">
        <w:t>believe</w:t>
      </w:r>
      <w:r w:rsidR="00BA1E2C" w:rsidRPr="00B37A96">
        <w:tab/>
      </w:r>
      <w:r w:rsidR="00F80A5B" w:rsidRPr="00B37A96">
        <w:t>I</w:t>
      </w:r>
      <w:r w:rsidRPr="00B37A96">
        <w:tab/>
      </w:r>
      <w:r w:rsidR="00F80A5B" w:rsidRPr="00B37A96">
        <w:t>Mar</w:t>
      </w:r>
      <w:r w:rsidR="00BA1E2C" w:rsidRPr="00B37A96">
        <w:t>t</w:t>
      </w:r>
      <w:r w:rsidR="00F80A5B" w:rsidRPr="00B37A96">
        <w:t>in</w:t>
      </w:r>
      <w:r w:rsidR="00BA1E2C" w:rsidRPr="00B37A96">
        <w:tab/>
        <w:t>postulate</w:t>
      </w:r>
    </w:p>
    <w:p w14:paraId="390CD510" w14:textId="77777777" w:rsidR="00C16E7F" w:rsidRDefault="00C16E7F" w:rsidP="00C16E7F">
      <w:pPr>
        <w:pStyle w:val="AbstandBeispiel"/>
      </w:pPr>
    </w:p>
    <w:p w14:paraId="1C03458B" w14:textId="2230EB1D" w:rsidR="00BA1E2C" w:rsidRPr="00B37A96" w:rsidRDefault="00B37A96" w:rsidP="00C16E7F">
      <w:pPr>
        <w:pStyle w:val="Beispiel"/>
        <w:tabs>
          <w:tab w:val="left" w:pos="1276"/>
          <w:tab w:val="left" w:pos="1985"/>
          <w:tab w:val="left" w:pos="2268"/>
          <w:tab w:val="left" w:pos="3119"/>
          <w:tab w:val="left" w:pos="3544"/>
          <w:tab w:val="left" w:pos="4253"/>
          <w:tab w:val="left" w:pos="4678"/>
          <w:tab w:val="left" w:pos="5387"/>
        </w:tabs>
      </w:pPr>
      <w:r>
        <w:tab/>
      </w:r>
      <w:r>
        <w:tab/>
      </w:r>
      <w:r w:rsidR="00BA1E2C" w:rsidRPr="00B37A96">
        <w:t>hat].</w:t>
      </w:r>
    </w:p>
    <w:p w14:paraId="49B85A4C" w14:textId="57AF4ECE" w:rsidR="00F80A5B" w:rsidRDefault="00BA1E2C" w:rsidP="00C16E7F">
      <w:pPr>
        <w:pStyle w:val="Beispiel"/>
      </w:pPr>
      <w:r w:rsidRPr="00B37A96">
        <w:tab/>
      </w:r>
      <w:r w:rsidRPr="00B37A96">
        <w:tab/>
        <w:t>has</w:t>
      </w:r>
    </w:p>
    <w:p w14:paraId="3C56AA3E" w14:textId="77777777" w:rsidR="00C16E7F" w:rsidRPr="00B37A96" w:rsidRDefault="00C16E7F" w:rsidP="00C16E7F">
      <w:pPr>
        <w:pStyle w:val="AbstandBeispiel"/>
      </w:pPr>
    </w:p>
    <w:p w14:paraId="6B30CE76" w14:textId="694B7281" w:rsidR="00032157" w:rsidRDefault="00032157" w:rsidP="00C16E7F">
      <w:pPr>
        <w:pStyle w:val="Beispiel"/>
        <w:spacing w:line="240" w:lineRule="auto"/>
        <w:ind w:left="0" w:firstLine="0"/>
      </w:pPr>
      <w:r w:rsidRPr="00B37A96">
        <w:tab/>
      </w:r>
      <w:r w:rsidRPr="00B37A96">
        <w:tab/>
      </w:r>
      <w:r w:rsidR="00FF42CB">
        <w:t>‘</w:t>
      </w:r>
      <w:r w:rsidRPr="00B37A96">
        <w:t>Hans is proving a theorem, which, I believe, Martin postulated.</w:t>
      </w:r>
      <w:r w:rsidR="00FF42CB">
        <w:t>’</w:t>
      </w:r>
    </w:p>
    <w:p w14:paraId="63CDE7C9" w14:textId="77777777" w:rsidR="00C16E7F" w:rsidRPr="00B37A96" w:rsidRDefault="00C16E7F" w:rsidP="00C16E7F">
      <w:pPr>
        <w:pStyle w:val="AbstandBeispiel"/>
      </w:pPr>
    </w:p>
    <w:p w14:paraId="13C470E9" w14:textId="6F21D176" w:rsidR="00BA1E2C" w:rsidRPr="00B37A96" w:rsidRDefault="00BA1E2C" w:rsidP="00C16E7F">
      <w:pPr>
        <w:pStyle w:val="Beispiel"/>
        <w:tabs>
          <w:tab w:val="left" w:pos="1418"/>
          <w:tab w:val="left" w:pos="2127"/>
          <w:tab w:val="left" w:pos="2552"/>
          <w:tab w:val="left" w:pos="3402"/>
          <w:tab w:val="left" w:pos="3828"/>
          <w:tab w:val="left" w:pos="4536"/>
          <w:tab w:val="left" w:pos="4962"/>
        </w:tabs>
        <w:spacing w:line="240" w:lineRule="auto"/>
        <w:ind w:left="0" w:firstLine="0"/>
      </w:pPr>
      <w:r w:rsidRPr="00B37A96">
        <w:tab/>
        <w:t>b.</w:t>
      </w:r>
      <w:r w:rsidRPr="00B37A96">
        <w:tab/>
        <w:t>*Hans</w:t>
      </w:r>
      <w:r w:rsidRPr="00B37A96">
        <w:tab/>
        <w:t>beweist</w:t>
      </w:r>
      <w:r w:rsidRPr="00B37A96">
        <w:tab/>
        <w:t>kein</w:t>
      </w:r>
      <w:r w:rsidRPr="00B37A96">
        <w:tab/>
        <w:t>Theorem,</w:t>
      </w:r>
      <w:r w:rsidRPr="00B37A96">
        <w:tab/>
        <w:t>[das,</w:t>
      </w:r>
      <w:r w:rsidRPr="00B37A96">
        <w:tab/>
        <w:t>glaube</w:t>
      </w:r>
      <w:r w:rsidRPr="00B37A96">
        <w:tab/>
        <w:t>ich,</w:t>
      </w:r>
      <w:r w:rsidRPr="00B37A96">
        <w:tab/>
        <w:t>Martin</w:t>
      </w:r>
      <w:r w:rsidRPr="00B37A96">
        <w:tab/>
      </w:r>
    </w:p>
    <w:p w14:paraId="7F6D81B1" w14:textId="7CF30D0C" w:rsidR="00BA1E2C" w:rsidRDefault="00BA1E2C" w:rsidP="00C16E7F">
      <w:pPr>
        <w:pStyle w:val="Beispiel"/>
        <w:tabs>
          <w:tab w:val="left" w:pos="1418"/>
          <w:tab w:val="left" w:pos="2127"/>
          <w:tab w:val="left" w:pos="2552"/>
          <w:tab w:val="left" w:pos="3402"/>
          <w:tab w:val="left" w:pos="3828"/>
          <w:tab w:val="left" w:pos="4536"/>
          <w:tab w:val="left" w:pos="4962"/>
        </w:tabs>
      </w:pPr>
      <w:r w:rsidRPr="00B37A96">
        <w:tab/>
      </w:r>
      <w:r w:rsidRPr="00B37A96">
        <w:tab/>
        <w:t>Hans</w:t>
      </w:r>
      <w:r w:rsidRPr="00B37A96">
        <w:tab/>
        <w:t>proves</w:t>
      </w:r>
      <w:r w:rsidRPr="00B37A96">
        <w:tab/>
        <w:t>no</w:t>
      </w:r>
      <w:r w:rsidRPr="00B37A96">
        <w:tab/>
        <w:t>theorem</w:t>
      </w:r>
      <w:r w:rsidRPr="00B37A96">
        <w:tab/>
        <w:t>that</w:t>
      </w:r>
      <w:r w:rsidRPr="00B37A96">
        <w:tab/>
        <w:t>believe</w:t>
      </w:r>
      <w:r w:rsidRPr="00B37A96">
        <w:tab/>
        <w:t>I</w:t>
      </w:r>
      <w:r w:rsidRPr="00B37A96">
        <w:tab/>
      </w:r>
      <w:r w:rsidRPr="00B37A96">
        <w:tab/>
        <w:t>Martin</w:t>
      </w:r>
      <w:r w:rsidRPr="00B37A96">
        <w:tab/>
        <w:t xml:space="preserve"> </w:t>
      </w:r>
    </w:p>
    <w:p w14:paraId="6D41ECFF" w14:textId="77777777" w:rsidR="00C16E7F" w:rsidRPr="00B37A96" w:rsidRDefault="00C16E7F" w:rsidP="00C16E7F">
      <w:pPr>
        <w:pStyle w:val="AbstandBeispiel"/>
      </w:pPr>
    </w:p>
    <w:p w14:paraId="722C47C0" w14:textId="4F86A41E" w:rsidR="00BA1E2C" w:rsidRPr="00B37A96" w:rsidRDefault="00BA1E2C" w:rsidP="00C16E7F">
      <w:pPr>
        <w:pStyle w:val="Beispiel"/>
        <w:tabs>
          <w:tab w:val="left" w:pos="1843"/>
        </w:tabs>
      </w:pPr>
      <w:r w:rsidRPr="00B37A96">
        <w:tab/>
      </w:r>
      <w:r w:rsidRPr="00B37A96">
        <w:tab/>
        <w:t>aufgestellt</w:t>
      </w:r>
      <w:r w:rsidRPr="00B37A96">
        <w:tab/>
        <w:t>hat].</w:t>
      </w:r>
    </w:p>
    <w:p w14:paraId="27C977EE" w14:textId="3A088109" w:rsidR="00BA1E2C" w:rsidRDefault="00BA1E2C" w:rsidP="00C16E7F">
      <w:pPr>
        <w:pStyle w:val="Beispiel"/>
        <w:tabs>
          <w:tab w:val="left" w:pos="1843"/>
        </w:tabs>
      </w:pPr>
      <w:r w:rsidRPr="00B37A96">
        <w:tab/>
      </w:r>
      <w:r w:rsidRPr="00B37A96">
        <w:tab/>
        <w:t>postulated</w:t>
      </w:r>
      <w:r w:rsidRPr="00B37A96">
        <w:tab/>
        <w:t>has</w:t>
      </w:r>
    </w:p>
    <w:p w14:paraId="152DF0D2" w14:textId="77777777" w:rsidR="00C16E7F" w:rsidRPr="00B37A96" w:rsidRDefault="00C16E7F" w:rsidP="00C16E7F">
      <w:pPr>
        <w:pStyle w:val="AbstandBeispiel"/>
      </w:pPr>
    </w:p>
    <w:p w14:paraId="6626BA41" w14:textId="45538AFD" w:rsidR="00032157" w:rsidRPr="00B37A96" w:rsidRDefault="00032157" w:rsidP="00C16E7F">
      <w:pPr>
        <w:pStyle w:val="Beispiel"/>
      </w:pPr>
      <w:r w:rsidRPr="00B37A96">
        <w:tab/>
      </w:r>
      <w:r w:rsidRPr="00B37A96">
        <w:tab/>
      </w:r>
      <w:r w:rsidR="00FF42CB">
        <w:t>‘</w:t>
      </w:r>
      <w:r w:rsidRPr="00B37A96">
        <w:t>Hans is proving no theorem that, I believe, Martin postulated.</w:t>
      </w:r>
      <w:r w:rsidR="00FF42CB">
        <w:t>’</w:t>
      </w:r>
    </w:p>
    <w:p w14:paraId="76C43045" w14:textId="77777777" w:rsidR="00032157" w:rsidRPr="00FF2036" w:rsidRDefault="00032157" w:rsidP="00F7333B">
      <w:pPr>
        <w:pStyle w:val="AbstandNach"/>
        <w:rPr>
          <w:lang w:val="en-US"/>
        </w:rPr>
      </w:pPr>
    </w:p>
    <w:p w14:paraId="5F7CAD0B" w14:textId="4BE8F17B" w:rsidR="00032157" w:rsidRPr="00FF2036" w:rsidRDefault="00032157" w:rsidP="00C05811">
      <w:pPr>
        <w:pStyle w:val="StandardAnfang"/>
        <w:rPr>
          <w:lang w:val="en-US"/>
        </w:rPr>
      </w:pPr>
      <w:r w:rsidRPr="00FF2036">
        <w:rPr>
          <w:lang w:val="en-US"/>
        </w:rPr>
        <w:t>We show Steinbach</w:t>
      </w:r>
      <w:r w:rsidR="00FF42CB">
        <w:rPr>
          <w:lang w:val="en-US"/>
        </w:rPr>
        <w:t>'</w:t>
      </w:r>
      <w:r w:rsidRPr="00FF2036">
        <w:rPr>
          <w:lang w:val="en-US"/>
        </w:rPr>
        <w:t xml:space="preserve">s argument for adjunct clauses with </w:t>
      </w:r>
      <w:r w:rsidR="00D77EBB">
        <w:rPr>
          <w:lang w:val="en-US"/>
        </w:rPr>
        <w:t>our</w:t>
      </w:r>
      <w:r w:rsidRPr="00FF2036">
        <w:rPr>
          <w:lang w:val="en-US"/>
        </w:rPr>
        <w:t xml:space="preserve"> examples in </w:t>
      </w:r>
      <w:r w:rsidR="003F49D5">
        <w:rPr>
          <w:lang w:val="en-US"/>
        </w:rPr>
        <w:t>(</w:t>
      </w:r>
      <w:r w:rsidR="004F6A30">
        <w:rPr>
          <w:lang w:val="en-US"/>
        </w:rPr>
        <w:t>25</w:t>
      </w:r>
      <w:r w:rsidRPr="00FF2036">
        <w:rPr>
          <w:lang w:val="en-US"/>
        </w:rPr>
        <w:t xml:space="preserve">). The meaning of the </w:t>
      </w:r>
      <w:r w:rsidRPr="00FF2036">
        <w:rPr>
          <w:i/>
          <w:lang w:val="en-US"/>
        </w:rPr>
        <w:t>weil</w:t>
      </w:r>
      <w:r w:rsidRPr="00FF2036">
        <w:rPr>
          <w:lang w:val="en-US"/>
        </w:rPr>
        <w:t xml:space="preserve">-clause in </w:t>
      </w:r>
      <w:r w:rsidR="003F49D5">
        <w:rPr>
          <w:lang w:val="en-US"/>
        </w:rPr>
        <w:t>(</w:t>
      </w:r>
      <w:r w:rsidR="004F6A30">
        <w:rPr>
          <w:lang w:val="en-US"/>
        </w:rPr>
        <w:t>25</w:t>
      </w:r>
      <w:r w:rsidRPr="00FF2036">
        <w:rPr>
          <w:lang w:val="en-US"/>
        </w:rPr>
        <w:t xml:space="preserve">a) allows a reading in which it scopes over the negation. The </w:t>
      </w:r>
      <w:r w:rsidRPr="00FF2036">
        <w:rPr>
          <w:i/>
          <w:lang w:val="en-US"/>
        </w:rPr>
        <w:t>weil</w:t>
      </w:r>
      <w:r w:rsidRPr="00FF2036">
        <w:rPr>
          <w:lang w:val="en-US"/>
        </w:rPr>
        <w:t xml:space="preserve">-clause can here be a root clause </w:t>
      </w:r>
      <w:r w:rsidR="003F49D5">
        <w:rPr>
          <w:lang w:val="en-US"/>
        </w:rPr>
        <w:t>(</w:t>
      </w:r>
      <w:r w:rsidRPr="00FF2036">
        <w:rPr>
          <w:lang w:val="en-US"/>
        </w:rPr>
        <w:t xml:space="preserve">dependent but not properly embedded), and host the V1-parenthetical </w:t>
      </w:r>
      <w:r w:rsidRPr="00FF2036">
        <w:rPr>
          <w:i/>
          <w:lang w:val="en-US"/>
        </w:rPr>
        <w:t>glaube ich</w:t>
      </w:r>
      <w:r w:rsidRPr="00FF2036">
        <w:rPr>
          <w:lang w:val="en-US"/>
        </w:rPr>
        <w:t xml:space="preserve">. On the other hand, the </w:t>
      </w:r>
      <w:r w:rsidRPr="00FF2036">
        <w:rPr>
          <w:i/>
          <w:lang w:val="en-US"/>
        </w:rPr>
        <w:t>weil</w:t>
      </w:r>
      <w:r w:rsidRPr="00FF2036">
        <w:rPr>
          <w:lang w:val="en-US"/>
        </w:rPr>
        <w:t xml:space="preserve">- and </w:t>
      </w:r>
      <w:r w:rsidRPr="00FF2036">
        <w:rPr>
          <w:i/>
          <w:lang w:val="en-US"/>
        </w:rPr>
        <w:t>sondern</w:t>
      </w:r>
      <w:r w:rsidRPr="00FF2036">
        <w:rPr>
          <w:lang w:val="en-US"/>
        </w:rPr>
        <w:t xml:space="preserve">-clauses in </w:t>
      </w:r>
      <w:r w:rsidR="003F49D5">
        <w:rPr>
          <w:lang w:val="en-US"/>
        </w:rPr>
        <w:t>(</w:t>
      </w:r>
      <w:r w:rsidR="004F6A30">
        <w:rPr>
          <w:lang w:val="en-US"/>
        </w:rPr>
        <w:t>25</w:t>
      </w:r>
      <w:r w:rsidRPr="00FF2036">
        <w:rPr>
          <w:lang w:val="en-US"/>
        </w:rPr>
        <w:t xml:space="preserve">b) only make sense if the </w:t>
      </w:r>
      <w:r w:rsidRPr="00FF2036">
        <w:rPr>
          <w:i/>
          <w:lang w:val="en-US"/>
        </w:rPr>
        <w:t>weil</w:t>
      </w:r>
      <w:r w:rsidRPr="00FF2036">
        <w:rPr>
          <w:lang w:val="en-US"/>
        </w:rPr>
        <w:t xml:space="preserve">-clause is taken to be in the scope of the underlined negation. In this structure, the </w:t>
      </w:r>
      <w:r w:rsidRPr="00FF2036">
        <w:rPr>
          <w:i/>
          <w:lang w:val="en-US"/>
        </w:rPr>
        <w:t>weil</w:t>
      </w:r>
      <w:r w:rsidRPr="00FF2036">
        <w:rPr>
          <w:lang w:val="en-US"/>
        </w:rPr>
        <w:t xml:space="preserve">-clause cannot be a root clause. Not being a root clause, the </w:t>
      </w:r>
      <w:r w:rsidRPr="00FF2036">
        <w:rPr>
          <w:i/>
          <w:lang w:val="en-US"/>
        </w:rPr>
        <w:t>weil</w:t>
      </w:r>
      <w:r w:rsidRPr="00FF2036">
        <w:rPr>
          <w:lang w:val="en-US"/>
        </w:rPr>
        <w:t xml:space="preserve">-clause cannot be the host clause of the V1-parenthetical </w:t>
      </w:r>
      <w:r w:rsidRPr="00FF2036">
        <w:rPr>
          <w:i/>
          <w:lang w:val="en-US"/>
        </w:rPr>
        <w:t>glaube ich</w:t>
      </w:r>
      <w:r w:rsidRPr="00FF2036">
        <w:rPr>
          <w:lang w:val="en-US"/>
        </w:rPr>
        <w:t xml:space="preserve"> in </w:t>
      </w:r>
      <w:r w:rsidR="003F49D5">
        <w:rPr>
          <w:lang w:val="en-US"/>
        </w:rPr>
        <w:t>(</w:t>
      </w:r>
      <w:r w:rsidR="004F6A30">
        <w:rPr>
          <w:lang w:val="en-US"/>
        </w:rPr>
        <w:t>25</w:t>
      </w:r>
      <w:r w:rsidRPr="00FF2036">
        <w:rPr>
          <w:lang w:val="en-US"/>
        </w:rPr>
        <w:t>b).</w:t>
      </w:r>
    </w:p>
    <w:p w14:paraId="4D076114" w14:textId="77777777" w:rsidR="00032157" w:rsidRPr="00FF2036" w:rsidRDefault="00032157" w:rsidP="00F7333B">
      <w:pPr>
        <w:pStyle w:val="AbstandVor"/>
        <w:rPr>
          <w:lang w:val="en-US"/>
        </w:rPr>
      </w:pPr>
    </w:p>
    <w:p w14:paraId="2F240D31" w14:textId="687304A9" w:rsidR="00032157" w:rsidRDefault="003F49D5" w:rsidP="00C16E7F">
      <w:pPr>
        <w:pStyle w:val="Beispiel"/>
        <w:tabs>
          <w:tab w:val="left" w:pos="1276"/>
          <w:tab w:val="left" w:pos="1701"/>
          <w:tab w:val="left" w:pos="1985"/>
          <w:tab w:val="left" w:pos="2694"/>
          <w:tab w:val="left" w:pos="3261"/>
          <w:tab w:val="left" w:pos="4253"/>
          <w:tab w:val="left" w:pos="4536"/>
          <w:tab w:val="left" w:pos="5103"/>
          <w:tab w:val="left" w:pos="5387"/>
        </w:tabs>
        <w:rPr>
          <w:lang w:val="en-US"/>
        </w:rPr>
      </w:pPr>
      <w:r>
        <w:rPr>
          <w:lang w:val="en-US"/>
        </w:rPr>
        <w:t>(</w:t>
      </w:r>
      <w:r w:rsidR="004F6A30">
        <w:rPr>
          <w:lang w:val="en-US"/>
        </w:rPr>
        <w:t>25</w:t>
      </w:r>
      <w:r w:rsidR="00032157" w:rsidRPr="00FF2036">
        <w:rPr>
          <w:lang w:val="en-US"/>
        </w:rPr>
        <w:t xml:space="preserve">) </w:t>
      </w:r>
      <w:r w:rsidR="00032157" w:rsidRPr="00FF2036">
        <w:rPr>
          <w:lang w:val="en-US"/>
        </w:rPr>
        <w:tab/>
        <w:t>a.</w:t>
      </w:r>
      <w:r w:rsidR="00032157" w:rsidRPr="00FF2036">
        <w:rPr>
          <w:lang w:val="en-US"/>
        </w:rPr>
        <w:tab/>
        <w:t>Hans</w:t>
      </w:r>
      <w:r w:rsidR="00BA1E2C">
        <w:rPr>
          <w:lang w:val="en-US"/>
        </w:rPr>
        <w:tab/>
      </w:r>
      <w:r w:rsidR="00032157" w:rsidRPr="00FF2036">
        <w:rPr>
          <w:lang w:val="en-US"/>
        </w:rPr>
        <w:t>hat</w:t>
      </w:r>
      <w:r w:rsidR="00BA1E2C">
        <w:rPr>
          <w:lang w:val="en-US"/>
        </w:rPr>
        <w:tab/>
      </w:r>
      <w:r w:rsidR="00032157" w:rsidRPr="00FF2036">
        <w:rPr>
          <w:lang w:val="en-US"/>
        </w:rPr>
        <w:t>die</w:t>
      </w:r>
      <w:r w:rsidR="00BA1E2C">
        <w:rPr>
          <w:lang w:val="en-US"/>
        </w:rPr>
        <w:tab/>
      </w:r>
      <w:r w:rsidR="00032157" w:rsidRPr="00FF2036">
        <w:rPr>
          <w:lang w:val="en-US"/>
        </w:rPr>
        <w:t>Mixtur</w:t>
      </w:r>
      <w:r w:rsidR="00BA1E2C">
        <w:rPr>
          <w:lang w:val="en-US"/>
        </w:rPr>
        <w:tab/>
      </w:r>
      <w:r w:rsidR="00032157" w:rsidRPr="00FF2036">
        <w:rPr>
          <w:lang w:val="en-US"/>
        </w:rPr>
        <w:t>[</w:t>
      </w:r>
      <w:r w:rsidR="00032157" w:rsidRPr="00FF2036">
        <w:rPr>
          <w:u w:val="single"/>
          <w:lang w:val="en-US"/>
        </w:rPr>
        <w:t>nicht</w:t>
      </w:r>
      <w:r w:rsidR="00BA1E2C">
        <w:rPr>
          <w:lang w:val="en-US"/>
        </w:rPr>
        <w:tab/>
      </w:r>
      <w:r w:rsidR="00032157" w:rsidRPr="00FF2036">
        <w:rPr>
          <w:lang w:val="en-US"/>
        </w:rPr>
        <w:t>getrunken],</w:t>
      </w:r>
      <w:r w:rsidR="00BA1E2C">
        <w:rPr>
          <w:lang w:val="en-US"/>
        </w:rPr>
        <w:tab/>
      </w:r>
      <w:r w:rsidR="00032157" w:rsidRPr="00FF2036">
        <w:rPr>
          <w:lang w:val="en-US"/>
        </w:rPr>
        <w:t>[</w:t>
      </w:r>
      <w:r w:rsidR="00032157" w:rsidRPr="00FF2036">
        <w:rPr>
          <w:vertAlign w:val="subscript"/>
          <w:lang w:val="en-US"/>
        </w:rPr>
        <w:t>RC</w:t>
      </w:r>
      <w:r w:rsidR="00B37A96">
        <w:rPr>
          <w:lang w:val="en-US"/>
        </w:rPr>
        <w:tab/>
      </w:r>
      <w:r w:rsidR="00032157" w:rsidRPr="00FF2036">
        <w:rPr>
          <w:lang w:val="en-US"/>
        </w:rPr>
        <w:t>weil</w:t>
      </w:r>
      <w:r w:rsidR="00BA1E2C">
        <w:rPr>
          <w:lang w:val="en-US"/>
        </w:rPr>
        <w:tab/>
      </w:r>
      <w:r w:rsidR="00032157" w:rsidRPr="00FF2036">
        <w:rPr>
          <w:lang w:val="en-US"/>
        </w:rPr>
        <w:t>er</w:t>
      </w:r>
      <w:r w:rsidR="00BA1E2C">
        <w:rPr>
          <w:lang w:val="en-US"/>
        </w:rPr>
        <w:tab/>
      </w:r>
      <w:r w:rsidR="00032157" w:rsidRPr="00FF2036">
        <w:rPr>
          <w:lang w:val="en-US"/>
        </w:rPr>
        <w:t>sie</w:t>
      </w:r>
      <w:r w:rsidR="00BA1E2C">
        <w:rPr>
          <w:lang w:val="en-US"/>
        </w:rPr>
        <w:tab/>
      </w:r>
      <w:r>
        <w:rPr>
          <w:lang w:val="en-US"/>
        </w:rPr>
        <w:t>(</w:t>
      </w:r>
      <w:r w:rsidR="00032157" w:rsidRPr="00FF2036">
        <w:rPr>
          <w:i/>
          <w:lang w:val="en-US"/>
        </w:rPr>
        <w:t>glaube</w:t>
      </w:r>
    </w:p>
    <w:p w14:paraId="04F4FE6B" w14:textId="77777777" w:rsidR="00B37A96" w:rsidRDefault="00BA1E2C" w:rsidP="00C16E7F">
      <w:pPr>
        <w:pStyle w:val="Beispiel"/>
        <w:tabs>
          <w:tab w:val="left" w:pos="1276"/>
          <w:tab w:val="left" w:pos="1701"/>
          <w:tab w:val="left" w:pos="1985"/>
          <w:tab w:val="left" w:pos="2694"/>
          <w:tab w:val="left" w:pos="3261"/>
          <w:tab w:val="left" w:pos="4253"/>
          <w:tab w:val="left" w:pos="4536"/>
          <w:tab w:val="left" w:pos="5103"/>
          <w:tab w:val="left" w:pos="5387"/>
        </w:tabs>
        <w:rPr>
          <w:lang w:val="en-US"/>
        </w:rPr>
      </w:pPr>
      <w:r>
        <w:rPr>
          <w:lang w:val="en-US"/>
        </w:rPr>
        <w:tab/>
      </w:r>
      <w:r>
        <w:rPr>
          <w:lang w:val="en-US"/>
        </w:rPr>
        <w:tab/>
        <w:t>Hans</w:t>
      </w:r>
      <w:r>
        <w:rPr>
          <w:lang w:val="en-US"/>
        </w:rPr>
        <w:tab/>
        <w:t>has</w:t>
      </w:r>
      <w:r>
        <w:rPr>
          <w:lang w:val="en-US"/>
        </w:rPr>
        <w:tab/>
        <w:t>the</w:t>
      </w:r>
      <w:r>
        <w:rPr>
          <w:lang w:val="en-US"/>
        </w:rPr>
        <w:tab/>
        <w:t>mixture</w:t>
      </w:r>
      <w:r>
        <w:rPr>
          <w:lang w:val="en-US"/>
        </w:rPr>
        <w:tab/>
        <w:t>not</w:t>
      </w:r>
      <w:r>
        <w:rPr>
          <w:lang w:val="en-US"/>
        </w:rPr>
        <w:tab/>
        <w:t>drunk</w:t>
      </w:r>
      <w:r>
        <w:rPr>
          <w:lang w:val="en-US"/>
        </w:rPr>
        <w:tab/>
      </w:r>
      <w:r w:rsidR="00B37A96">
        <w:rPr>
          <w:lang w:val="en-US"/>
        </w:rPr>
        <w:tab/>
        <w:t>since</w:t>
      </w:r>
      <w:r w:rsidR="00B37A96">
        <w:rPr>
          <w:lang w:val="en-US"/>
        </w:rPr>
        <w:tab/>
        <w:t>he</w:t>
      </w:r>
      <w:r w:rsidR="00B37A96">
        <w:rPr>
          <w:lang w:val="en-US"/>
        </w:rPr>
        <w:tab/>
        <w:t>it</w:t>
      </w:r>
      <w:r w:rsidR="00B37A96">
        <w:rPr>
          <w:lang w:val="en-US"/>
        </w:rPr>
        <w:tab/>
        <w:t>believe</w:t>
      </w:r>
    </w:p>
    <w:p w14:paraId="750BFED1" w14:textId="77777777" w:rsidR="00C16E7F" w:rsidRDefault="00C16E7F" w:rsidP="00C16E7F">
      <w:pPr>
        <w:pStyle w:val="AbstandBeispiel"/>
        <w:rPr>
          <w:lang w:val="en-US"/>
        </w:rPr>
      </w:pPr>
    </w:p>
    <w:p w14:paraId="768E5281" w14:textId="7C42F9CC" w:rsidR="00B37A96" w:rsidRDefault="00B37A96" w:rsidP="00C16E7F">
      <w:pPr>
        <w:pStyle w:val="Beispiel"/>
        <w:tabs>
          <w:tab w:val="left" w:pos="1276"/>
          <w:tab w:val="left" w:pos="1843"/>
          <w:tab w:val="left" w:pos="2835"/>
          <w:tab w:val="left" w:pos="3261"/>
          <w:tab w:val="left" w:pos="4253"/>
          <w:tab w:val="left" w:pos="4536"/>
          <w:tab w:val="left" w:pos="5103"/>
          <w:tab w:val="left" w:pos="5387"/>
        </w:tabs>
        <w:spacing w:line="240" w:lineRule="auto"/>
        <w:ind w:left="0" w:firstLine="0"/>
        <w:rPr>
          <w:lang w:val="en-US"/>
        </w:rPr>
      </w:pPr>
      <w:r>
        <w:rPr>
          <w:lang w:val="en-US"/>
        </w:rPr>
        <w:tab/>
      </w:r>
      <w:r>
        <w:rPr>
          <w:i/>
          <w:lang w:val="en-US"/>
        </w:rPr>
        <w:tab/>
      </w:r>
      <w:r w:rsidRPr="00FF2036">
        <w:rPr>
          <w:i/>
          <w:lang w:val="en-US"/>
        </w:rPr>
        <w:t>ich</w:t>
      </w:r>
      <w:r w:rsidRPr="00FF2036">
        <w:rPr>
          <w:lang w:val="en-US"/>
        </w:rPr>
        <w:t>)</w:t>
      </w:r>
      <w:r>
        <w:rPr>
          <w:lang w:val="en-US"/>
        </w:rPr>
        <w:tab/>
      </w:r>
      <w:r w:rsidRPr="00FF2036">
        <w:rPr>
          <w:lang w:val="en-US"/>
        </w:rPr>
        <w:t>nicht</w:t>
      </w:r>
      <w:r>
        <w:rPr>
          <w:lang w:val="en-US"/>
        </w:rPr>
        <w:tab/>
      </w:r>
      <w:r w:rsidRPr="00FF2036">
        <w:rPr>
          <w:lang w:val="en-US"/>
        </w:rPr>
        <w:t>bekommen</w:t>
      </w:r>
      <w:r>
        <w:rPr>
          <w:lang w:val="en-US"/>
        </w:rPr>
        <w:tab/>
      </w:r>
      <w:r w:rsidRPr="00FF2036">
        <w:rPr>
          <w:lang w:val="en-US"/>
        </w:rPr>
        <w:t>hat].</w:t>
      </w:r>
    </w:p>
    <w:p w14:paraId="734B0FCE" w14:textId="3075FDDF" w:rsidR="00BA1E2C" w:rsidRDefault="00BA1E2C" w:rsidP="00C16E7F">
      <w:pPr>
        <w:pStyle w:val="Beispiel"/>
        <w:tabs>
          <w:tab w:val="left" w:pos="1276"/>
          <w:tab w:val="left" w:pos="1843"/>
          <w:tab w:val="left" w:pos="2835"/>
          <w:tab w:val="left" w:pos="3261"/>
          <w:tab w:val="left" w:pos="4253"/>
          <w:tab w:val="left" w:pos="4536"/>
          <w:tab w:val="left" w:pos="5103"/>
          <w:tab w:val="left" w:pos="5387"/>
        </w:tabs>
        <w:rPr>
          <w:lang w:val="en-US"/>
        </w:rPr>
      </w:pPr>
      <w:r>
        <w:rPr>
          <w:lang w:val="en-US"/>
        </w:rPr>
        <w:tab/>
      </w:r>
      <w:r w:rsidR="00B37A96">
        <w:rPr>
          <w:lang w:val="en-US"/>
        </w:rPr>
        <w:tab/>
        <w:t>I</w:t>
      </w:r>
      <w:r w:rsidR="00B37A96">
        <w:rPr>
          <w:lang w:val="en-US"/>
        </w:rPr>
        <w:tab/>
      </w:r>
      <w:r>
        <w:rPr>
          <w:lang w:val="en-US"/>
        </w:rPr>
        <w:t>not</w:t>
      </w:r>
      <w:r>
        <w:rPr>
          <w:lang w:val="en-US"/>
        </w:rPr>
        <w:tab/>
        <w:t>received</w:t>
      </w:r>
      <w:r>
        <w:rPr>
          <w:lang w:val="en-US"/>
        </w:rPr>
        <w:tab/>
        <w:t>has</w:t>
      </w:r>
    </w:p>
    <w:p w14:paraId="683B96DA" w14:textId="77777777" w:rsidR="00C16E7F" w:rsidRPr="00FF2036" w:rsidRDefault="00C16E7F" w:rsidP="00A50013">
      <w:pPr>
        <w:pStyle w:val="AbstandVor"/>
        <w:rPr>
          <w:lang w:val="en-US"/>
        </w:rPr>
      </w:pPr>
    </w:p>
    <w:p w14:paraId="151ACAE0" w14:textId="01FC7DAC" w:rsidR="00032157" w:rsidRDefault="00032157" w:rsidP="00DC25C9">
      <w:pPr>
        <w:pStyle w:val="Beispiel"/>
        <w:spacing w:line="240" w:lineRule="auto"/>
        <w:ind w:left="851" w:hanging="851"/>
        <w:rPr>
          <w:lang w:val="en-US"/>
        </w:rPr>
      </w:pPr>
      <w:r w:rsidRPr="00FF2036">
        <w:rPr>
          <w:lang w:val="en-US"/>
        </w:rPr>
        <w:lastRenderedPageBreak/>
        <w:tab/>
      </w:r>
      <w:r w:rsidRPr="00FF2036">
        <w:rPr>
          <w:lang w:val="en-US"/>
        </w:rPr>
        <w:tab/>
      </w:r>
      <w:r w:rsidR="00FF42CB">
        <w:rPr>
          <w:lang w:val="en-US"/>
        </w:rPr>
        <w:t>‘</w:t>
      </w:r>
      <w:r w:rsidRPr="00FF2036">
        <w:rPr>
          <w:lang w:val="en-US"/>
        </w:rPr>
        <w:t>Hans did not drink the mix</w:t>
      </w:r>
      <w:r w:rsidR="00D027BB">
        <w:rPr>
          <w:lang w:val="en-US"/>
        </w:rPr>
        <w:t>ture</w:t>
      </w:r>
      <w:r w:rsidRPr="00FF2036">
        <w:rPr>
          <w:lang w:val="en-US"/>
        </w:rPr>
        <w:t xml:space="preserve">, since </w:t>
      </w:r>
      <w:r w:rsidR="00B37A96">
        <w:rPr>
          <w:lang w:val="en-US"/>
        </w:rPr>
        <w:t>he has not, I believe, receive</w:t>
      </w:r>
      <w:r w:rsidR="00322426">
        <w:rPr>
          <w:lang w:val="en-US"/>
        </w:rPr>
        <w:t>d</w:t>
      </w:r>
      <w:r w:rsidR="00B37A96">
        <w:rPr>
          <w:lang w:val="en-US"/>
        </w:rPr>
        <w:t xml:space="preserve"> </w:t>
      </w:r>
      <w:r w:rsidRPr="00FF2036">
        <w:rPr>
          <w:lang w:val="en-US"/>
        </w:rPr>
        <w:t>it.</w:t>
      </w:r>
      <w:r w:rsidR="00FF42CB">
        <w:rPr>
          <w:lang w:val="en-US"/>
        </w:rPr>
        <w:t>’</w:t>
      </w:r>
    </w:p>
    <w:p w14:paraId="51171E02" w14:textId="77777777" w:rsidR="00C16E7F" w:rsidRPr="00FF2036" w:rsidRDefault="00C16E7F" w:rsidP="00C16E7F">
      <w:pPr>
        <w:pStyle w:val="AbstandBeispiel"/>
        <w:rPr>
          <w:lang w:val="en-US"/>
        </w:rPr>
      </w:pPr>
    </w:p>
    <w:p w14:paraId="3FE59E16" w14:textId="10AF89BD" w:rsidR="00032157" w:rsidRDefault="00032157" w:rsidP="00C16E7F">
      <w:pPr>
        <w:pStyle w:val="Beispiel"/>
        <w:keepNext/>
        <w:keepLines/>
        <w:tabs>
          <w:tab w:val="left" w:pos="1276"/>
          <w:tab w:val="left" w:pos="1701"/>
          <w:tab w:val="left" w:pos="2127"/>
          <w:tab w:val="left" w:pos="2835"/>
          <w:tab w:val="left" w:pos="3402"/>
          <w:tab w:val="left" w:pos="4395"/>
          <w:tab w:val="left" w:pos="5103"/>
          <w:tab w:val="left" w:pos="5529"/>
        </w:tabs>
        <w:spacing w:line="240" w:lineRule="auto"/>
        <w:ind w:left="0" w:firstLine="0"/>
        <w:rPr>
          <w:lang w:val="en-US"/>
        </w:rPr>
      </w:pPr>
      <w:r w:rsidRPr="00FF2036">
        <w:rPr>
          <w:lang w:val="en-US"/>
        </w:rPr>
        <w:tab/>
        <w:t>b.</w:t>
      </w:r>
      <w:r w:rsidRPr="00FF2036">
        <w:rPr>
          <w:lang w:val="en-US"/>
        </w:rPr>
        <w:tab/>
        <w:t>Hans</w:t>
      </w:r>
      <w:r w:rsidR="00B37A96">
        <w:rPr>
          <w:lang w:val="en-US"/>
        </w:rPr>
        <w:tab/>
      </w:r>
      <w:r w:rsidRPr="00FF2036">
        <w:rPr>
          <w:lang w:val="en-US"/>
        </w:rPr>
        <w:t>hat</w:t>
      </w:r>
      <w:r w:rsidR="00B37A96">
        <w:rPr>
          <w:lang w:val="en-US"/>
        </w:rPr>
        <w:tab/>
      </w:r>
      <w:r w:rsidRPr="00FF2036">
        <w:rPr>
          <w:lang w:val="en-US"/>
        </w:rPr>
        <w:t>die</w:t>
      </w:r>
      <w:r w:rsidR="00B37A96">
        <w:rPr>
          <w:lang w:val="en-US"/>
        </w:rPr>
        <w:tab/>
      </w:r>
      <w:r w:rsidRPr="00FF2036">
        <w:rPr>
          <w:lang w:val="en-US"/>
        </w:rPr>
        <w:t>Mixtur</w:t>
      </w:r>
      <w:r w:rsidR="00B37A96">
        <w:rPr>
          <w:lang w:val="en-US"/>
        </w:rPr>
        <w:tab/>
      </w:r>
      <w:r w:rsidRPr="00FF2036">
        <w:rPr>
          <w:u w:val="single"/>
          <w:lang w:val="en-US"/>
        </w:rPr>
        <w:t>nicht</w:t>
      </w:r>
      <w:r w:rsidR="00B37A96">
        <w:rPr>
          <w:lang w:val="en-US"/>
        </w:rPr>
        <w:tab/>
      </w:r>
      <w:r w:rsidRPr="00FF2036">
        <w:rPr>
          <w:lang w:val="en-US"/>
        </w:rPr>
        <w:t>[getrunken,</w:t>
      </w:r>
      <w:r w:rsidR="00B37A96">
        <w:rPr>
          <w:lang w:val="en-US"/>
        </w:rPr>
        <w:tab/>
      </w:r>
      <w:r w:rsidRPr="00FF2036">
        <w:rPr>
          <w:lang w:val="en-US"/>
        </w:rPr>
        <w:t>weil</w:t>
      </w:r>
      <w:r w:rsidR="00B37A96">
        <w:rPr>
          <w:lang w:val="en-US"/>
        </w:rPr>
        <w:tab/>
      </w:r>
      <w:r w:rsidRPr="00FF2036">
        <w:rPr>
          <w:lang w:val="en-US"/>
        </w:rPr>
        <w:t>sie</w:t>
      </w:r>
      <w:r w:rsidR="00B37A96">
        <w:rPr>
          <w:lang w:val="en-US"/>
        </w:rPr>
        <w:tab/>
      </w:r>
      <w:r w:rsidR="003F49D5">
        <w:rPr>
          <w:lang w:val="en-US"/>
        </w:rPr>
        <w:t>(</w:t>
      </w:r>
      <w:r w:rsidRPr="00FF2036">
        <w:rPr>
          <w:lang w:val="en-US"/>
        </w:rPr>
        <w:t>*</w:t>
      </w:r>
      <w:r w:rsidRPr="00FF2036">
        <w:rPr>
          <w:i/>
          <w:lang w:val="en-US"/>
        </w:rPr>
        <w:t>glaube</w:t>
      </w:r>
    </w:p>
    <w:p w14:paraId="6D54C3EF" w14:textId="77777777" w:rsidR="00B37A96" w:rsidRDefault="00B37A96" w:rsidP="00C16E7F">
      <w:pPr>
        <w:pStyle w:val="Beispiel"/>
        <w:keepNext/>
        <w:keepLines/>
        <w:tabs>
          <w:tab w:val="left" w:pos="1276"/>
          <w:tab w:val="left" w:pos="1701"/>
          <w:tab w:val="left" w:pos="2127"/>
          <w:tab w:val="left" w:pos="2835"/>
          <w:tab w:val="left" w:pos="3402"/>
          <w:tab w:val="left" w:pos="4395"/>
          <w:tab w:val="left" w:pos="5103"/>
          <w:tab w:val="left" w:pos="5529"/>
        </w:tabs>
        <w:rPr>
          <w:lang w:val="en-US"/>
        </w:rPr>
      </w:pPr>
      <w:r>
        <w:rPr>
          <w:lang w:val="en-US"/>
        </w:rPr>
        <w:tab/>
      </w:r>
      <w:r>
        <w:rPr>
          <w:lang w:val="en-US"/>
        </w:rPr>
        <w:tab/>
        <w:t>Hans</w:t>
      </w:r>
      <w:r>
        <w:rPr>
          <w:lang w:val="en-US"/>
        </w:rPr>
        <w:tab/>
        <w:t>has</w:t>
      </w:r>
      <w:r>
        <w:rPr>
          <w:lang w:val="en-US"/>
        </w:rPr>
        <w:tab/>
        <w:t>the</w:t>
      </w:r>
      <w:r>
        <w:rPr>
          <w:lang w:val="en-US"/>
        </w:rPr>
        <w:tab/>
        <w:t>mixture</w:t>
      </w:r>
      <w:r>
        <w:rPr>
          <w:lang w:val="en-US"/>
        </w:rPr>
        <w:tab/>
        <w:t>not</w:t>
      </w:r>
      <w:r>
        <w:rPr>
          <w:lang w:val="en-US"/>
        </w:rPr>
        <w:tab/>
        <w:t>drunk</w:t>
      </w:r>
      <w:r>
        <w:rPr>
          <w:lang w:val="en-US"/>
        </w:rPr>
        <w:tab/>
        <w:t>because</w:t>
      </w:r>
      <w:r>
        <w:rPr>
          <w:lang w:val="en-US"/>
        </w:rPr>
        <w:tab/>
        <w:t>it</w:t>
      </w:r>
      <w:r>
        <w:rPr>
          <w:lang w:val="en-US"/>
        </w:rPr>
        <w:tab/>
        <w:t>believe</w:t>
      </w:r>
    </w:p>
    <w:p w14:paraId="7EE71361" w14:textId="77777777" w:rsidR="00C16E7F" w:rsidRDefault="00C16E7F" w:rsidP="00C16E7F">
      <w:pPr>
        <w:pStyle w:val="AbstandBeispiel"/>
        <w:rPr>
          <w:lang w:val="en-US"/>
        </w:rPr>
      </w:pPr>
    </w:p>
    <w:p w14:paraId="4ABAAF0F" w14:textId="77777777" w:rsidR="00B37A96" w:rsidRDefault="00B37A96" w:rsidP="00C16E7F">
      <w:pPr>
        <w:pStyle w:val="Beispiel"/>
        <w:keepNext/>
        <w:keepLines/>
        <w:tabs>
          <w:tab w:val="left" w:pos="1276"/>
          <w:tab w:val="left" w:pos="1843"/>
          <w:tab w:val="left" w:pos="2127"/>
          <w:tab w:val="left" w:pos="2835"/>
          <w:tab w:val="left" w:pos="3544"/>
          <w:tab w:val="left" w:pos="4253"/>
          <w:tab w:val="left" w:pos="4536"/>
          <w:tab w:val="left" w:pos="5245"/>
        </w:tabs>
        <w:spacing w:line="240" w:lineRule="auto"/>
        <w:ind w:left="0" w:firstLine="0"/>
        <w:rPr>
          <w:lang w:val="en-US"/>
        </w:rPr>
      </w:pPr>
      <w:r>
        <w:rPr>
          <w:lang w:val="en-US"/>
        </w:rPr>
        <w:tab/>
      </w:r>
      <w:r>
        <w:rPr>
          <w:lang w:val="en-US"/>
        </w:rPr>
        <w:tab/>
      </w:r>
      <w:r w:rsidRPr="00FF2036">
        <w:rPr>
          <w:i/>
          <w:lang w:val="en-US"/>
        </w:rPr>
        <w:t>ich</w:t>
      </w:r>
      <w:r w:rsidRPr="00FF2036">
        <w:rPr>
          <w:lang w:val="en-US"/>
        </w:rPr>
        <w:t>)</w:t>
      </w:r>
      <w:r>
        <w:rPr>
          <w:lang w:val="en-US"/>
        </w:rPr>
        <w:tab/>
      </w:r>
      <w:r w:rsidRPr="00FF2036">
        <w:rPr>
          <w:lang w:val="en-US"/>
        </w:rPr>
        <w:t>gut</w:t>
      </w:r>
      <w:r>
        <w:rPr>
          <w:lang w:val="en-US"/>
        </w:rPr>
        <w:tab/>
      </w:r>
      <w:r w:rsidRPr="00FF2036">
        <w:rPr>
          <w:lang w:val="en-US"/>
        </w:rPr>
        <w:t>schmeckt],</w:t>
      </w:r>
      <w:r>
        <w:rPr>
          <w:lang w:val="en-US"/>
        </w:rPr>
        <w:tab/>
      </w:r>
      <w:r w:rsidRPr="00FF2036">
        <w:rPr>
          <w:lang w:val="en-US"/>
        </w:rPr>
        <w:t>sondern</w:t>
      </w:r>
      <w:r>
        <w:rPr>
          <w:lang w:val="en-US"/>
        </w:rPr>
        <w:tab/>
      </w:r>
      <w:r w:rsidRPr="00FF2036">
        <w:rPr>
          <w:lang w:val="en-US"/>
        </w:rPr>
        <w:t>weil</w:t>
      </w:r>
      <w:r>
        <w:rPr>
          <w:lang w:val="en-US"/>
        </w:rPr>
        <w:tab/>
      </w:r>
      <w:r w:rsidRPr="00FF2036">
        <w:rPr>
          <w:lang w:val="en-US"/>
        </w:rPr>
        <w:t>sie</w:t>
      </w:r>
      <w:r>
        <w:rPr>
          <w:lang w:val="en-US"/>
        </w:rPr>
        <w:tab/>
      </w:r>
      <w:r w:rsidRPr="00FF2036">
        <w:rPr>
          <w:lang w:val="en-US"/>
        </w:rPr>
        <w:t>gesund</w:t>
      </w:r>
      <w:r>
        <w:rPr>
          <w:lang w:val="en-US"/>
        </w:rPr>
        <w:tab/>
      </w:r>
      <w:r w:rsidRPr="00FF2036">
        <w:rPr>
          <w:lang w:val="en-US"/>
        </w:rPr>
        <w:t>ist.</w:t>
      </w:r>
      <w:r>
        <w:rPr>
          <w:lang w:val="en-US"/>
        </w:rPr>
        <w:tab/>
      </w:r>
    </w:p>
    <w:p w14:paraId="39992A1B" w14:textId="3D1C0F8C" w:rsidR="00B37A96" w:rsidRDefault="00B37A96" w:rsidP="00C16E7F">
      <w:pPr>
        <w:pStyle w:val="Beispiel"/>
        <w:keepNext/>
        <w:keepLines/>
        <w:tabs>
          <w:tab w:val="left" w:pos="1276"/>
          <w:tab w:val="left" w:pos="1843"/>
          <w:tab w:val="left" w:pos="2127"/>
          <w:tab w:val="left" w:pos="2835"/>
          <w:tab w:val="left" w:pos="3544"/>
          <w:tab w:val="left" w:pos="4253"/>
          <w:tab w:val="left" w:pos="4536"/>
          <w:tab w:val="left" w:pos="5245"/>
        </w:tabs>
        <w:rPr>
          <w:lang w:val="en-US"/>
        </w:rPr>
      </w:pPr>
      <w:r>
        <w:rPr>
          <w:lang w:val="en-US"/>
        </w:rPr>
        <w:tab/>
      </w:r>
      <w:r>
        <w:rPr>
          <w:lang w:val="en-US"/>
        </w:rPr>
        <w:tab/>
        <w:t>I</w:t>
      </w:r>
      <w:r>
        <w:rPr>
          <w:lang w:val="en-US"/>
        </w:rPr>
        <w:tab/>
        <w:t>good</w:t>
      </w:r>
      <w:r>
        <w:rPr>
          <w:lang w:val="en-US"/>
        </w:rPr>
        <w:tab/>
        <w:t>tastes</w:t>
      </w:r>
      <w:r>
        <w:rPr>
          <w:lang w:val="en-US"/>
        </w:rPr>
        <w:tab/>
        <w:t>but</w:t>
      </w:r>
      <w:r>
        <w:rPr>
          <w:lang w:val="en-US"/>
        </w:rPr>
        <w:tab/>
        <w:t>because</w:t>
      </w:r>
      <w:r>
        <w:rPr>
          <w:lang w:val="en-US"/>
        </w:rPr>
        <w:tab/>
        <w:t>it</w:t>
      </w:r>
      <w:r>
        <w:rPr>
          <w:lang w:val="en-US"/>
        </w:rPr>
        <w:tab/>
        <w:t>healthy</w:t>
      </w:r>
      <w:r>
        <w:rPr>
          <w:lang w:val="en-US"/>
        </w:rPr>
        <w:tab/>
        <w:t>is</w:t>
      </w:r>
    </w:p>
    <w:p w14:paraId="01DF7C95" w14:textId="77777777" w:rsidR="00C16E7F" w:rsidRPr="00FF2036" w:rsidRDefault="00C16E7F" w:rsidP="00A50013">
      <w:pPr>
        <w:pStyle w:val="AbstandVor"/>
        <w:rPr>
          <w:lang w:val="en-US"/>
        </w:rPr>
      </w:pPr>
    </w:p>
    <w:p w14:paraId="66EE79FF" w14:textId="5BD63719" w:rsidR="00032157" w:rsidRPr="00FF2036" w:rsidRDefault="00032157" w:rsidP="00C16E7F">
      <w:pPr>
        <w:pStyle w:val="Beispiel"/>
        <w:widowControl w:val="0"/>
        <w:spacing w:line="240" w:lineRule="auto"/>
        <w:ind w:left="851" w:hanging="851"/>
        <w:rPr>
          <w:lang w:val="en-US"/>
        </w:rPr>
      </w:pPr>
      <w:r w:rsidRPr="00FF2036">
        <w:rPr>
          <w:lang w:val="en-US"/>
        </w:rPr>
        <w:tab/>
      </w:r>
      <w:r w:rsidRPr="00FF2036">
        <w:rPr>
          <w:lang w:val="en-US"/>
        </w:rPr>
        <w:tab/>
      </w:r>
      <w:r w:rsidR="00FF42CB">
        <w:rPr>
          <w:lang w:val="en-US"/>
        </w:rPr>
        <w:t>‘</w:t>
      </w:r>
      <w:r w:rsidRPr="00FF2036">
        <w:rPr>
          <w:lang w:val="en-US"/>
        </w:rPr>
        <w:t>Hans did not drink the mix</w:t>
      </w:r>
      <w:r w:rsidR="00D027BB">
        <w:rPr>
          <w:lang w:val="en-US"/>
        </w:rPr>
        <w:t>ture</w:t>
      </w:r>
      <w:r w:rsidR="0054447F">
        <w:rPr>
          <w:lang w:val="en-US"/>
        </w:rPr>
        <w:t xml:space="preserve"> because </w:t>
      </w:r>
      <w:r w:rsidR="003F49D5">
        <w:rPr>
          <w:lang w:val="en-US"/>
        </w:rPr>
        <w:t>(</w:t>
      </w:r>
      <w:r w:rsidRPr="00FF2036">
        <w:rPr>
          <w:lang w:val="en-US"/>
        </w:rPr>
        <w:t xml:space="preserve">I believe) it tastes </w:t>
      </w:r>
      <w:r w:rsidR="00D027BB">
        <w:rPr>
          <w:lang w:val="en-US"/>
        </w:rPr>
        <w:t>good</w:t>
      </w:r>
      <w:r w:rsidRPr="00FF2036">
        <w:rPr>
          <w:lang w:val="en-US"/>
        </w:rPr>
        <w:t>, but because it is healthy.</w:t>
      </w:r>
      <w:r w:rsidR="00FF42CB">
        <w:rPr>
          <w:lang w:val="en-US"/>
        </w:rPr>
        <w:t>’</w:t>
      </w:r>
    </w:p>
    <w:p w14:paraId="65CB1AD4" w14:textId="4E79181E" w:rsidR="00032157" w:rsidRPr="006F217D" w:rsidRDefault="004F1C3E" w:rsidP="006F217D">
      <w:pPr>
        <w:pStyle w:val="4"/>
        <w:rPr>
          <w:lang w:val="en-US"/>
        </w:rPr>
      </w:pPr>
      <w:r>
        <w:rPr>
          <w:lang w:val="en-US"/>
        </w:rPr>
        <w:t>3.2</w:t>
      </w:r>
      <w:r>
        <w:rPr>
          <w:lang w:val="en-US"/>
        </w:rPr>
        <w:tab/>
      </w:r>
      <w:r w:rsidR="00032157" w:rsidRPr="00FF2036">
        <w:rPr>
          <w:lang w:val="en-US"/>
        </w:rPr>
        <w:t>The representation of root clauses</w:t>
      </w:r>
    </w:p>
    <w:p w14:paraId="3BD12623" w14:textId="57C54EEF" w:rsidR="00032157" w:rsidRPr="00FF2036" w:rsidRDefault="00047E7A" w:rsidP="00C05811">
      <w:pPr>
        <w:pStyle w:val="StandardAnfang"/>
        <w:rPr>
          <w:lang w:val="en-US"/>
        </w:rPr>
      </w:pPr>
      <w:r>
        <w:rPr>
          <w:noProof/>
          <w:lang w:val="en-US"/>
        </w:rPr>
        <w:t xml:space="preserve">Haegeman </w:t>
      </w:r>
      <w:r w:rsidR="003F49D5">
        <w:rPr>
          <w:noProof/>
          <w:lang w:val="en-US"/>
        </w:rPr>
        <w:t>(</w:t>
      </w:r>
      <w:r w:rsidR="00413819">
        <w:rPr>
          <w:noProof/>
          <w:lang w:val="en-US"/>
        </w:rPr>
        <w:t xml:space="preserve">2003, </w:t>
      </w:r>
      <w:r>
        <w:rPr>
          <w:noProof/>
          <w:lang w:val="en-US"/>
        </w:rPr>
        <w:t>2004</w:t>
      </w:r>
      <w:r w:rsidR="00205C05">
        <w:rPr>
          <w:noProof/>
          <w:lang w:val="en-US"/>
        </w:rPr>
        <w:t>a,b</w:t>
      </w:r>
      <w:r>
        <w:rPr>
          <w:noProof/>
          <w:lang w:val="en-US"/>
        </w:rPr>
        <w:t>)</w:t>
      </w:r>
      <w:r w:rsidR="00032157" w:rsidRPr="00FF2036">
        <w:rPr>
          <w:lang w:val="en-US"/>
        </w:rPr>
        <w:t xml:space="preserve"> employed the split-CP analysis of </w:t>
      </w:r>
      <w:r w:rsidR="00032157" w:rsidRPr="00FF2036">
        <w:rPr>
          <w:noProof/>
          <w:lang w:val="en-US"/>
        </w:rPr>
        <w:t xml:space="preserve">Rizzi </w:t>
      </w:r>
      <w:r w:rsidR="003F49D5">
        <w:rPr>
          <w:noProof/>
          <w:lang w:val="en-US"/>
        </w:rPr>
        <w:t>(</w:t>
      </w:r>
      <w:r w:rsidR="00032157" w:rsidRPr="00FF2036">
        <w:rPr>
          <w:noProof/>
          <w:lang w:val="en-US"/>
        </w:rPr>
        <w:t>1997)</w:t>
      </w:r>
      <w:r w:rsidR="00032157" w:rsidRPr="00FF2036">
        <w:rPr>
          <w:lang w:val="en-US"/>
        </w:rPr>
        <w:t xml:space="preserve"> in </w:t>
      </w:r>
      <w:r w:rsidR="003F49D5">
        <w:rPr>
          <w:lang w:val="en-US"/>
        </w:rPr>
        <w:t>(</w:t>
      </w:r>
      <w:r w:rsidR="004F6A30">
        <w:rPr>
          <w:lang w:val="en-US"/>
        </w:rPr>
        <w:t>26</w:t>
      </w:r>
      <w:r w:rsidR="00032157" w:rsidRPr="00FF2036">
        <w:rPr>
          <w:lang w:val="en-US"/>
        </w:rPr>
        <w:t>a)</w:t>
      </w:r>
      <w:r w:rsidR="00413819">
        <w:rPr>
          <w:lang w:val="en-US"/>
        </w:rPr>
        <w:t xml:space="preserve">. She argued that the presence of the Force projection is specific to root clauses. </w:t>
      </w:r>
      <w:r w:rsidR="00413819">
        <w:rPr>
          <w:noProof/>
          <w:lang w:val="en-US"/>
        </w:rPr>
        <w:t xml:space="preserve">Haegeman </w:t>
      </w:r>
      <w:r w:rsidR="003F49D5">
        <w:rPr>
          <w:noProof/>
          <w:lang w:val="en-US"/>
        </w:rPr>
        <w:t>(</w:t>
      </w:r>
      <w:r w:rsidR="00413819">
        <w:rPr>
          <w:noProof/>
          <w:lang w:val="en-US"/>
        </w:rPr>
        <w:t>2004</w:t>
      </w:r>
      <w:r w:rsidR="00205C05">
        <w:rPr>
          <w:noProof/>
          <w:lang w:val="en-US"/>
        </w:rPr>
        <w:t>a,b</w:t>
      </w:r>
      <w:r w:rsidR="00413819">
        <w:rPr>
          <w:noProof/>
          <w:lang w:val="en-US"/>
        </w:rPr>
        <w:t>)</w:t>
      </w:r>
      <w:r w:rsidR="00032157" w:rsidRPr="00FF2036">
        <w:rPr>
          <w:lang w:val="en-US"/>
        </w:rPr>
        <w:t xml:space="preserve"> </w:t>
      </w:r>
      <w:r w:rsidR="00413819">
        <w:rPr>
          <w:lang w:val="en-US"/>
        </w:rPr>
        <w:t>suggested</w:t>
      </w:r>
      <w:r w:rsidR="00032157" w:rsidRPr="00FF2036">
        <w:rPr>
          <w:lang w:val="en-US"/>
        </w:rPr>
        <w:t xml:space="preserve"> that root clauses involve speaker-anchoring in Force, </w:t>
      </w:r>
      <w:r w:rsidR="00DC25C9">
        <w:rPr>
          <w:lang w:val="en-US"/>
        </w:rPr>
        <w:t>as</w:t>
      </w:r>
      <w:r w:rsidR="00032157" w:rsidRPr="00FF2036">
        <w:rPr>
          <w:lang w:val="en-US"/>
        </w:rPr>
        <w:t xml:space="preserve"> in </w:t>
      </w:r>
      <w:r w:rsidR="003F49D5">
        <w:rPr>
          <w:lang w:val="en-US"/>
        </w:rPr>
        <w:t>(</w:t>
      </w:r>
      <w:r w:rsidR="004F6A30">
        <w:rPr>
          <w:lang w:val="en-US"/>
        </w:rPr>
        <w:t>26</w:t>
      </w:r>
      <w:r w:rsidR="00032157" w:rsidRPr="00FF2036">
        <w:rPr>
          <w:lang w:val="en-US"/>
        </w:rPr>
        <w:t xml:space="preserve">b). </w:t>
      </w:r>
    </w:p>
    <w:p w14:paraId="61B0CE80" w14:textId="77777777" w:rsidR="00032157" w:rsidRPr="00FF2036" w:rsidRDefault="00032157" w:rsidP="00F7333B">
      <w:pPr>
        <w:pStyle w:val="AbstandVor"/>
        <w:rPr>
          <w:lang w:val="en-US"/>
        </w:rPr>
      </w:pPr>
    </w:p>
    <w:p w14:paraId="56EEF0C5" w14:textId="020A219D" w:rsidR="00032157" w:rsidRPr="00FF2036" w:rsidRDefault="003F49D5" w:rsidP="00483E8E">
      <w:pPr>
        <w:pStyle w:val="Beispiel"/>
        <w:tabs>
          <w:tab w:val="left" w:pos="1985"/>
        </w:tabs>
        <w:rPr>
          <w:lang w:val="en-US"/>
        </w:rPr>
      </w:pPr>
      <w:r>
        <w:rPr>
          <w:lang w:val="en-US"/>
        </w:rPr>
        <w:t>(</w:t>
      </w:r>
      <w:r w:rsidR="004F6A30">
        <w:rPr>
          <w:lang w:val="en-US"/>
        </w:rPr>
        <w:t>26</w:t>
      </w:r>
      <w:r w:rsidR="00032157" w:rsidRPr="00FF2036">
        <w:rPr>
          <w:lang w:val="en-US"/>
        </w:rPr>
        <w:t>)</w:t>
      </w:r>
      <w:r w:rsidR="00032157" w:rsidRPr="00FF2036">
        <w:rPr>
          <w:lang w:val="en-US"/>
        </w:rPr>
        <w:tab/>
        <w:t>a.</w:t>
      </w:r>
      <w:r w:rsidR="00032157" w:rsidRPr="00FF2036">
        <w:rPr>
          <w:lang w:val="en-US"/>
        </w:rPr>
        <w:tab/>
        <w:t xml:space="preserve">Rizzi </w:t>
      </w:r>
      <w:r>
        <w:rPr>
          <w:lang w:val="en-US"/>
        </w:rPr>
        <w:t>(</w:t>
      </w:r>
      <w:r w:rsidR="00032157" w:rsidRPr="00FF2036">
        <w:rPr>
          <w:lang w:val="en-US"/>
        </w:rPr>
        <w:t xml:space="preserve">1997): </w:t>
      </w:r>
      <w:r w:rsidR="00032157" w:rsidRPr="00FF2036">
        <w:rPr>
          <w:lang w:val="en-US"/>
        </w:rPr>
        <w:tab/>
        <w:t xml:space="preserve">Force &gt; </w:t>
      </w:r>
      <w:r>
        <w:rPr>
          <w:lang w:val="en-US"/>
        </w:rPr>
        <w:t>(</w:t>
      </w:r>
      <w:r w:rsidR="00032157" w:rsidRPr="00FF2036">
        <w:rPr>
          <w:lang w:val="en-US"/>
        </w:rPr>
        <w:t xml:space="preserve">Top*) &gt; </w:t>
      </w:r>
      <w:r>
        <w:rPr>
          <w:lang w:val="en-US"/>
        </w:rPr>
        <w:t>(</w:t>
      </w:r>
      <w:r w:rsidR="00032157" w:rsidRPr="00FF2036">
        <w:rPr>
          <w:lang w:val="en-US"/>
        </w:rPr>
        <w:t xml:space="preserve">Foc) &gt; </w:t>
      </w:r>
      <w:r>
        <w:rPr>
          <w:lang w:val="en-US"/>
        </w:rPr>
        <w:t>(</w:t>
      </w:r>
      <w:r w:rsidR="00032157" w:rsidRPr="00FF2036">
        <w:rPr>
          <w:lang w:val="en-US"/>
        </w:rPr>
        <w:t xml:space="preserve">Top*) &gt; Fin    </w:t>
      </w:r>
    </w:p>
    <w:p w14:paraId="2797A177" w14:textId="090E8719" w:rsidR="00032157" w:rsidRPr="00FF2036" w:rsidRDefault="00483E8E" w:rsidP="00483E8E">
      <w:pPr>
        <w:pStyle w:val="Beispiel"/>
        <w:tabs>
          <w:tab w:val="left" w:pos="1985"/>
        </w:tabs>
        <w:rPr>
          <w:lang w:val="en-US"/>
        </w:rPr>
      </w:pPr>
      <w:r>
        <w:rPr>
          <w:lang w:val="en-US"/>
        </w:rPr>
        <w:tab/>
      </w:r>
      <w:r>
        <w:rPr>
          <w:lang w:val="en-US"/>
        </w:rPr>
        <w:tab/>
      </w:r>
      <w:r>
        <w:rPr>
          <w:lang w:val="en-US"/>
        </w:rPr>
        <w:tab/>
      </w:r>
      <w:r w:rsidR="003F49D5">
        <w:rPr>
          <w:lang w:val="en-US"/>
        </w:rPr>
        <w:t>(</w:t>
      </w:r>
      <w:r w:rsidR="00032157" w:rsidRPr="00FF2036">
        <w:rPr>
          <w:lang w:val="en-US"/>
        </w:rPr>
        <w:t>brackets: optional; *: iterable)</w:t>
      </w:r>
    </w:p>
    <w:p w14:paraId="7F1A1B48" w14:textId="7153FA86" w:rsidR="00032157" w:rsidRPr="00FF2036" w:rsidRDefault="00483E8E" w:rsidP="00F7333B">
      <w:pPr>
        <w:pStyle w:val="Beispiel"/>
        <w:rPr>
          <w:lang w:val="en-US"/>
        </w:rPr>
      </w:pPr>
      <w:r>
        <w:rPr>
          <w:lang w:val="en-US"/>
        </w:rPr>
        <w:tab/>
        <w:t>b.</w:t>
      </w:r>
      <w:r>
        <w:rPr>
          <w:lang w:val="en-US"/>
        </w:rPr>
        <w:tab/>
        <w:t xml:space="preserve">Haegeman </w:t>
      </w:r>
      <w:r w:rsidR="003F49D5">
        <w:rPr>
          <w:lang w:val="en-US"/>
        </w:rPr>
        <w:t>(</w:t>
      </w:r>
      <w:r>
        <w:rPr>
          <w:lang w:val="en-US"/>
        </w:rPr>
        <w:t>2004</w:t>
      </w:r>
      <w:r w:rsidR="00205C05">
        <w:rPr>
          <w:lang w:val="en-US"/>
        </w:rPr>
        <w:t>a,b</w:t>
      </w:r>
      <w:r>
        <w:rPr>
          <w:lang w:val="en-US"/>
        </w:rPr>
        <w:t xml:space="preserve">): </w:t>
      </w:r>
      <w:r w:rsidR="00032157" w:rsidRPr="00FF2036">
        <w:rPr>
          <w:lang w:val="en-US"/>
        </w:rPr>
        <w:t>Root clauses involve speaker-anchoring in Force</w:t>
      </w:r>
      <w:r>
        <w:rPr>
          <w:lang w:val="en-US"/>
        </w:rPr>
        <w:t>.</w:t>
      </w:r>
    </w:p>
    <w:p w14:paraId="27959D2F" w14:textId="77777777" w:rsidR="00032157" w:rsidRPr="00FF2036" w:rsidRDefault="00032157" w:rsidP="00F7333B">
      <w:pPr>
        <w:pStyle w:val="AbstandNach"/>
        <w:rPr>
          <w:lang w:val="en-US"/>
        </w:rPr>
      </w:pPr>
    </w:p>
    <w:p w14:paraId="31BBC9A6" w14:textId="087F6B35" w:rsidR="00032157" w:rsidRPr="00FF2036" w:rsidRDefault="00032157" w:rsidP="00C05811">
      <w:pPr>
        <w:pStyle w:val="StandardAnfang"/>
        <w:rPr>
          <w:lang w:val="en-US"/>
        </w:rPr>
      </w:pPr>
      <w:r w:rsidRPr="00FF2036">
        <w:rPr>
          <w:lang w:val="en-US"/>
        </w:rPr>
        <w:t xml:space="preserve">What is the content of this anchoring? According to </w:t>
      </w:r>
      <w:r w:rsidRPr="00FF2036">
        <w:rPr>
          <w:noProof/>
          <w:lang w:val="en-US"/>
        </w:rPr>
        <w:t xml:space="preserve">Stowell </w:t>
      </w:r>
      <w:r w:rsidR="003F49D5">
        <w:rPr>
          <w:noProof/>
          <w:lang w:val="en-US"/>
        </w:rPr>
        <w:t>(</w:t>
      </w:r>
      <w:r w:rsidRPr="00FF2036">
        <w:rPr>
          <w:noProof/>
          <w:lang w:val="en-US"/>
        </w:rPr>
        <w:t>2005)</w:t>
      </w:r>
      <w:r w:rsidRPr="00FF2036">
        <w:rPr>
          <w:lang w:val="en-US"/>
        </w:rPr>
        <w:t xml:space="preserve">, appositive relatives are a separate assertion. Similarly, </w:t>
      </w:r>
      <w:r w:rsidRPr="00FF2036">
        <w:rPr>
          <w:noProof/>
          <w:lang w:val="en-US"/>
        </w:rPr>
        <w:t xml:space="preserve">Reis </w:t>
      </w:r>
      <w:r w:rsidR="003F49D5">
        <w:rPr>
          <w:noProof/>
          <w:lang w:val="en-US"/>
        </w:rPr>
        <w:t>(</w:t>
      </w:r>
      <w:r w:rsidRPr="00FF2036">
        <w:rPr>
          <w:noProof/>
          <w:lang w:val="en-US"/>
        </w:rPr>
        <w:t>2006)</w:t>
      </w:r>
      <w:r w:rsidRPr="00FF2036">
        <w:rPr>
          <w:lang w:val="en-US"/>
        </w:rPr>
        <w:t xml:space="preserve"> takes appositive rel</w:t>
      </w:r>
      <w:r w:rsidRPr="00FF2036">
        <w:rPr>
          <w:lang w:val="en-US"/>
        </w:rPr>
        <w:t>a</w:t>
      </w:r>
      <w:r w:rsidRPr="00FF2036">
        <w:rPr>
          <w:lang w:val="en-US"/>
        </w:rPr>
        <w:t xml:space="preserve">tives and peripheral adverbial clauses to have assertional force. </w:t>
      </w:r>
      <w:r w:rsidRPr="00FF2036">
        <w:rPr>
          <w:noProof/>
          <w:lang w:val="en-US"/>
        </w:rPr>
        <w:t xml:space="preserve">Potts </w:t>
      </w:r>
      <w:r w:rsidR="003F49D5">
        <w:rPr>
          <w:noProof/>
          <w:lang w:val="en-US"/>
        </w:rPr>
        <w:t>(</w:t>
      </w:r>
      <w:r w:rsidRPr="00FF2036">
        <w:rPr>
          <w:noProof/>
          <w:lang w:val="en-US"/>
        </w:rPr>
        <w:t>2005)</w:t>
      </w:r>
      <w:r w:rsidRPr="00FF2036">
        <w:rPr>
          <w:lang w:val="en-US"/>
        </w:rPr>
        <w:t xml:space="preserve"> defined a class of supplements that includes appositions, appositive relatives and parentheticals. Potts attributed the content of the supplements to the speaker. Later, </w:t>
      </w:r>
      <w:r w:rsidRPr="00FF2036">
        <w:rPr>
          <w:noProof/>
          <w:lang w:val="en-US"/>
        </w:rPr>
        <w:t xml:space="preserve">Harris and Potts </w:t>
      </w:r>
      <w:r w:rsidR="003F49D5">
        <w:rPr>
          <w:noProof/>
          <w:lang w:val="en-US"/>
        </w:rPr>
        <w:t>(</w:t>
      </w:r>
      <w:r w:rsidRPr="00FF2036">
        <w:rPr>
          <w:noProof/>
          <w:lang w:val="en-US"/>
        </w:rPr>
        <w:t>2009)</w:t>
      </w:r>
      <w:r w:rsidRPr="00FF2036">
        <w:rPr>
          <w:lang w:val="en-US"/>
        </w:rPr>
        <w:t xml:space="preserve"> argue</w:t>
      </w:r>
      <w:r w:rsidR="00322426">
        <w:rPr>
          <w:lang w:val="en-US"/>
        </w:rPr>
        <w:t>d</w:t>
      </w:r>
      <w:r w:rsidRPr="00FF2036">
        <w:rPr>
          <w:lang w:val="en-US"/>
        </w:rPr>
        <w:t xml:space="preserve"> that </w:t>
      </w:r>
      <w:r w:rsidR="003F49D5">
        <w:rPr>
          <w:lang w:val="en-US"/>
        </w:rPr>
        <w:t>(</w:t>
      </w:r>
      <w:r w:rsidRPr="00FF2036">
        <w:rPr>
          <w:lang w:val="en-US"/>
        </w:rPr>
        <w:t>a) supplements involve a commi</w:t>
      </w:r>
      <w:r w:rsidRPr="00FF2036">
        <w:rPr>
          <w:lang w:val="en-US"/>
        </w:rPr>
        <w:t>t</w:t>
      </w:r>
      <w:r w:rsidRPr="00FF2036">
        <w:rPr>
          <w:lang w:val="en-US"/>
        </w:rPr>
        <w:t xml:space="preserve">ment and </w:t>
      </w:r>
      <w:r w:rsidR="003F49D5">
        <w:rPr>
          <w:lang w:val="en-US"/>
        </w:rPr>
        <w:t>(</w:t>
      </w:r>
      <w:r w:rsidRPr="00FF2036">
        <w:rPr>
          <w:lang w:val="en-US"/>
        </w:rPr>
        <w:t>b) this commitment, while often being the speaker</w:t>
      </w:r>
      <w:r w:rsidR="00FF42CB">
        <w:rPr>
          <w:lang w:val="en-US"/>
        </w:rPr>
        <w:t>'</w:t>
      </w:r>
      <w:r w:rsidRPr="00FF2036">
        <w:rPr>
          <w:lang w:val="en-US"/>
        </w:rPr>
        <w:t xml:space="preserve">s commitment, need not be </w:t>
      </w:r>
      <w:r w:rsidR="00EA109C">
        <w:rPr>
          <w:lang w:val="en-US"/>
        </w:rPr>
        <w:t>a</w:t>
      </w:r>
      <w:r w:rsidRPr="00FF2036">
        <w:rPr>
          <w:lang w:val="en-US"/>
        </w:rPr>
        <w:t xml:space="preserve"> commitment of the speaker of the utterance. We think that at least the finite supplements are a subset of root clauses. For example, parentheticals of different kinds are also root clauses in the sense that they can themselves host the parentheticals that test for root clauses:</w:t>
      </w:r>
    </w:p>
    <w:p w14:paraId="0C33BA47" w14:textId="77777777" w:rsidR="00032157" w:rsidRPr="00FF2036" w:rsidRDefault="00032157" w:rsidP="00F7333B">
      <w:pPr>
        <w:pStyle w:val="AbstandVor"/>
        <w:rPr>
          <w:lang w:val="en-US"/>
        </w:rPr>
      </w:pPr>
    </w:p>
    <w:p w14:paraId="377DE885" w14:textId="503B5ED6" w:rsidR="00032157" w:rsidRDefault="003F49D5" w:rsidP="00F10116">
      <w:pPr>
        <w:pStyle w:val="Beispiel"/>
        <w:keepNext/>
        <w:keepLines/>
        <w:tabs>
          <w:tab w:val="left" w:pos="1418"/>
          <w:tab w:val="left" w:pos="1701"/>
          <w:tab w:val="left" w:pos="2127"/>
          <w:tab w:val="left" w:pos="2552"/>
          <w:tab w:val="left" w:pos="2977"/>
          <w:tab w:val="left" w:pos="3402"/>
          <w:tab w:val="left" w:pos="3686"/>
          <w:tab w:val="left" w:pos="4111"/>
          <w:tab w:val="left" w:pos="4536"/>
          <w:tab w:val="left" w:pos="5245"/>
        </w:tabs>
        <w:rPr>
          <w:lang w:val="en-US"/>
        </w:rPr>
      </w:pPr>
      <w:r>
        <w:rPr>
          <w:lang w:val="en-US"/>
        </w:rPr>
        <w:t>(</w:t>
      </w:r>
      <w:r w:rsidR="004F6A30">
        <w:rPr>
          <w:lang w:val="en-US"/>
        </w:rPr>
        <w:t>27</w:t>
      </w:r>
      <w:r w:rsidR="00032157" w:rsidRPr="00FF2036">
        <w:rPr>
          <w:lang w:val="en-US"/>
        </w:rPr>
        <w:t>)</w:t>
      </w:r>
      <w:r w:rsidR="00032157" w:rsidRPr="00FF2036">
        <w:rPr>
          <w:lang w:val="en-US"/>
        </w:rPr>
        <w:tab/>
        <w:t>a.</w:t>
      </w:r>
      <w:r w:rsidR="00032157" w:rsidRPr="00FF2036">
        <w:rPr>
          <w:lang w:val="en-US"/>
        </w:rPr>
        <w:tab/>
        <w:t>Maria</w:t>
      </w:r>
      <w:r w:rsidR="00B37A96">
        <w:rPr>
          <w:lang w:val="en-US"/>
        </w:rPr>
        <w:tab/>
      </w:r>
      <w:r w:rsidR="00F10116">
        <w:rPr>
          <w:lang w:val="en-US"/>
        </w:rPr>
        <w:t>kommt</w:t>
      </w:r>
      <w:r w:rsidR="00F10116">
        <w:rPr>
          <w:lang w:val="en-US"/>
        </w:rPr>
        <w:tab/>
        <w:t>nach</w:t>
      </w:r>
      <w:r w:rsidR="00B37A96">
        <w:rPr>
          <w:lang w:val="en-US"/>
        </w:rPr>
        <w:tab/>
      </w:r>
      <w:r w:rsidR="00F10116">
        <w:rPr>
          <w:lang w:val="en-US"/>
        </w:rPr>
        <w:t>Saarbrücken</w:t>
      </w:r>
      <w:r w:rsidR="00032157" w:rsidRPr="00FF2036">
        <w:rPr>
          <w:lang w:val="en-US"/>
        </w:rPr>
        <w:t>,</w:t>
      </w:r>
      <w:r w:rsidR="00B37A96">
        <w:rPr>
          <w:lang w:val="en-US"/>
        </w:rPr>
        <w:tab/>
      </w:r>
      <w:r w:rsidR="00032157" w:rsidRPr="00FF2036">
        <w:rPr>
          <w:lang w:val="en-US"/>
        </w:rPr>
        <w:t>wie</w:t>
      </w:r>
      <w:r w:rsidR="00B37A96">
        <w:rPr>
          <w:lang w:val="en-US"/>
        </w:rPr>
        <w:tab/>
      </w:r>
      <w:r w:rsidR="00032157" w:rsidRPr="00FF2036">
        <w:rPr>
          <w:lang w:val="en-US"/>
        </w:rPr>
        <w:t>du,</w:t>
      </w:r>
      <w:r w:rsidR="00B37A96">
        <w:rPr>
          <w:lang w:val="en-US"/>
        </w:rPr>
        <w:tab/>
      </w:r>
      <w:r w:rsidR="00032157" w:rsidRPr="00FF2036">
        <w:rPr>
          <w:lang w:val="en-US"/>
        </w:rPr>
        <w:t>glaube</w:t>
      </w:r>
      <w:r w:rsidR="00B37A96">
        <w:rPr>
          <w:lang w:val="en-US"/>
        </w:rPr>
        <w:tab/>
      </w:r>
      <w:r w:rsidR="00032157" w:rsidRPr="00FF2036">
        <w:rPr>
          <w:lang w:val="en-US"/>
        </w:rPr>
        <w:t>ich,</w:t>
      </w:r>
      <w:r w:rsidR="00B37A96">
        <w:rPr>
          <w:lang w:val="en-US"/>
        </w:rPr>
        <w:tab/>
      </w:r>
      <w:r w:rsidR="00032157" w:rsidRPr="00FF2036">
        <w:rPr>
          <w:lang w:val="en-US"/>
        </w:rPr>
        <w:t>weißt.</w:t>
      </w:r>
    </w:p>
    <w:p w14:paraId="6C3C48BF" w14:textId="1C533C0B" w:rsidR="00B37A96" w:rsidRPr="00FF2036" w:rsidRDefault="00B37A96" w:rsidP="00F10116">
      <w:pPr>
        <w:pStyle w:val="Beispiel"/>
        <w:keepNext/>
        <w:keepLines/>
        <w:tabs>
          <w:tab w:val="left" w:pos="1418"/>
          <w:tab w:val="left" w:pos="1701"/>
          <w:tab w:val="left" w:pos="2127"/>
          <w:tab w:val="left" w:pos="2552"/>
          <w:tab w:val="left" w:pos="2977"/>
          <w:tab w:val="left" w:pos="3402"/>
          <w:tab w:val="left" w:pos="3686"/>
          <w:tab w:val="left" w:pos="4111"/>
          <w:tab w:val="left" w:pos="4536"/>
          <w:tab w:val="left" w:pos="5245"/>
        </w:tabs>
        <w:rPr>
          <w:lang w:val="en-US"/>
        </w:rPr>
      </w:pPr>
      <w:r>
        <w:rPr>
          <w:lang w:val="en-US"/>
        </w:rPr>
        <w:tab/>
      </w:r>
      <w:r>
        <w:rPr>
          <w:lang w:val="en-US"/>
        </w:rPr>
        <w:tab/>
        <w:t>Maria</w:t>
      </w:r>
      <w:r>
        <w:rPr>
          <w:lang w:val="en-US"/>
        </w:rPr>
        <w:tab/>
      </w:r>
      <w:r w:rsidR="00F10116">
        <w:rPr>
          <w:lang w:val="en-US"/>
        </w:rPr>
        <w:t>comes</w:t>
      </w:r>
      <w:r w:rsidR="00F10116">
        <w:rPr>
          <w:lang w:val="en-US"/>
        </w:rPr>
        <w:tab/>
        <w:t>to</w:t>
      </w:r>
      <w:r>
        <w:rPr>
          <w:lang w:val="en-US"/>
        </w:rPr>
        <w:tab/>
      </w:r>
      <w:r w:rsidR="00F10116">
        <w:rPr>
          <w:lang w:val="en-US"/>
        </w:rPr>
        <w:t>Saarbrücken</w:t>
      </w:r>
      <w:r>
        <w:rPr>
          <w:lang w:val="en-US"/>
        </w:rPr>
        <w:tab/>
        <w:t>as</w:t>
      </w:r>
      <w:r>
        <w:rPr>
          <w:lang w:val="en-US"/>
        </w:rPr>
        <w:tab/>
        <w:t>you</w:t>
      </w:r>
      <w:r>
        <w:rPr>
          <w:lang w:val="en-US"/>
        </w:rPr>
        <w:tab/>
        <w:t>believe</w:t>
      </w:r>
      <w:r>
        <w:rPr>
          <w:lang w:val="en-US"/>
        </w:rPr>
        <w:tab/>
        <w:t>I</w:t>
      </w:r>
      <w:r>
        <w:rPr>
          <w:lang w:val="en-US"/>
        </w:rPr>
        <w:tab/>
        <w:t>know</w:t>
      </w:r>
    </w:p>
    <w:p w14:paraId="744E0F07" w14:textId="71D4D577" w:rsidR="00032157" w:rsidRDefault="00032157" w:rsidP="008551B5">
      <w:pPr>
        <w:pStyle w:val="Beispiel"/>
        <w:keepNext/>
        <w:keepLines/>
        <w:rPr>
          <w:lang w:val="en-US"/>
        </w:rPr>
      </w:pPr>
      <w:r w:rsidRPr="00FF2036">
        <w:rPr>
          <w:lang w:val="en-US"/>
        </w:rPr>
        <w:tab/>
      </w:r>
      <w:r w:rsidRPr="00FF2036">
        <w:rPr>
          <w:lang w:val="en-US"/>
        </w:rPr>
        <w:tab/>
      </w:r>
      <w:r w:rsidR="00FF42CB">
        <w:rPr>
          <w:lang w:val="en-US"/>
        </w:rPr>
        <w:t>‘</w:t>
      </w:r>
      <w:r w:rsidRPr="00FF2036">
        <w:rPr>
          <w:lang w:val="en-US"/>
        </w:rPr>
        <w:t xml:space="preserve">Maria is </w:t>
      </w:r>
      <w:r w:rsidR="00F10116">
        <w:rPr>
          <w:lang w:val="en-US"/>
        </w:rPr>
        <w:t>coming to</w:t>
      </w:r>
      <w:r w:rsidRPr="00FF2036">
        <w:rPr>
          <w:lang w:val="en-US"/>
        </w:rPr>
        <w:t xml:space="preserve"> </w:t>
      </w:r>
      <w:r w:rsidR="00F10116">
        <w:rPr>
          <w:lang w:val="en-US"/>
        </w:rPr>
        <w:t>Saarbrücken</w:t>
      </w:r>
      <w:r w:rsidRPr="00FF2036">
        <w:rPr>
          <w:lang w:val="en-US"/>
        </w:rPr>
        <w:t>, as you</w:t>
      </w:r>
      <w:r w:rsidR="00D027BB">
        <w:rPr>
          <w:lang w:val="en-US"/>
        </w:rPr>
        <w:t xml:space="preserve">, </w:t>
      </w:r>
      <w:r w:rsidR="00D027BB" w:rsidRPr="00FF2036">
        <w:rPr>
          <w:lang w:val="en-US"/>
        </w:rPr>
        <w:t>I think</w:t>
      </w:r>
      <w:r w:rsidR="00D027BB">
        <w:rPr>
          <w:lang w:val="en-US"/>
        </w:rPr>
        <w:t>,</w:t>
      </w:r>
      <w:r w:rsidR="00B37A96">
        <w:rPr>
          <w:lang w:val="en-US"/>
        </w:rPr>
        <w:t xml:space="preserve"> know</w:t>
      </w:r>
      <w:r w:rsidRPr="00FF2036">
        <w:rPr>
          <w:lang w:val="en-US"/>
        </w:rPr>
        <w:t>.</w:t>
      </w:r>
      <w:r w:rsidR="00FF42CB">
        <w:rPr>
          <w:lang w:val="en-US"/>
        </w:rPr>
        <w:t>’</w:t>
      </w:r>
    </w:p>
    <w:p w14:paraId="23BF9A8D" w14:textId="77777777" w:rsidR="00B37A96" w:rsidRPr="00FF2036" w:rsidRDefault="00B37A96" w:rsidP="00B37A96">
      <w:pPr>
        <w:pStyle w:val="AbstandBeispiel"/>
        <w:rPr>
          <w:lang w:val="en-US"/>
        </w:rPr>
      </w:pPr>
    </w:p>
    <w:p w14:paraId="71A38224" w14:textId="25B3A77B" w:rsidR="00032157" w:rsidRDefault="00032157" w:rsidP="00F10116">
      <w:pPr>
        <w:pStyle w:val="Beispiel"/>
        <w:keepNext/>
        <w:keepLines/>
        <w:tabs>
          <w:tab w:val="left" w:pos="1418"/>
          <w:tab w:val="left" w:pos="2127"/>
          <w:tab w:val="left" w:pos="2552"/>
          <w:tab w:val="left" w:pos="3261"/>
          <w:tab w:val="left" w:pos="3828"/>
          <w:tab w:val="left" w:pos="4395"/>
          <w:tab w:val="left" w:pos="5103"/>
          <w:tab w:val="left" w:pos="5812"/>
        </w:tabs>
        <w:rPr>
          <w:lang w:val="en-US"/>
        </w:rPr>
      </w:pPr>
      <w:r w:rsidRPr="00FF2036">
        <w:rPr>
          <w:lang w:val="en-US"/>
        </w:rPr>
        <w:tab/>
        <w:t>b.</w:t>
      </w:r>
      <w:r w:rsidRPr="00FF2036">
        <w:rPr>
          <w:lang w:val="en-US"/>
        </w:rPr>
        <w:tab/>
        <w:t>Maria</w:t>
      </w:r>
      <w:r w:rsidR="00B37A96">
        <w:rPr>
          <w:lang w:val="en-US"/>
        </w:rPr>
        <w:tab/>
      </w:r>
      <w:r w:rsidR="00F10116">
        <w:rPr>
          <w:lang w:val="en-US"/>
        </w:rPr>
        <w:t>kommt</w:t>
      </w:r>
      <w:r w:rsidR="00F10116">
        <w:rPr>
          <w:lang w:val="en-US"/>
        </w:rPr>
        <w:tab/>
        <w:t>nach</w:t>
      </w:r>
      <w:r w:rsidR="00B37A96">
        <w:rPr>
          <w:lang w:val="en-US"/>
        </w:rPr>
        <w:tab/>
      </w:r>
      <w:r w:rsidR="00F10116">
        <w:rPr>
          <w:lang w:val="en-US"/>
        </w:rPr>
        <w:t>Saarbrücken</w:t>
      </w:r>
      <w:r w:rsidRPr="00FF2036">
        <w:rPr>
          <w:lang w:val="en-US"/>
        </w:rPr>
        <w:t>,</w:t>
      </w:r>
      <w:r w:rsidR="00B37A96">
        <w:rPr>
          <w:lang w:val="en-US"/>
        </w:rPr>
        <w:tab/>
      </w:r>
      <w:r w:rsidRPr="00FF2036">
        <w:rPr>
          <w:lang w:val="en-US"/>
        </w:rPr>
        <w:t>sagte</w:t>
      </w:r>
      <w:r w:rsidR="00B37A96">
        <w:rPr>
          <w:lang w:val="en-US"/>
        </w:rPr>
        <w:tab/>
      </w:r>
      <w:r w:rsidRPr="00FF2036">
        <w:rPr>
          <w:lang w:val="en-US"/>
        </w:rPr>
        <w:t>Saskia,</w:t>
      </w:r>
      <w:r w:rsidR="00B37A96">
        <w:rPr>
          <w:lang w:val="en-US"/>
        </w:rPr>
        <w:tab/>
      </w:r>
      <w:r w:rsidRPr="00FF2036">
        <w:rPr>
          <w:lang w:val="en-US"/>
        </w:rPr>
        <w:t>glaube</w:t>
      </w:r>
      <w:r w:rsidR="00B37A96">
        <w:rPr>
          <w:lang w:val="en-US"/>
        </w:rPr>
        <w:tab/>
      </w:r>
      <w:r w:rsidRPr="00FF2036">
        <w:rPr>
          <w:lang w:val="en-US"/>
        </w:rPr>
        <w:t>ich.</w:t>
      </w:r>
      <w:r w:rsidR="00B37A96">
        <w:rPr>
          <w:lang w:val="en-US"/>
        </w:rPr>
        <w:tab/>
      </w:r>
    </w:p>
    <w:p w14:paraId="57FA6466" w14:textId="6E3F7C18" w:rsidR="00B37A96" w:rsidRPr="00FF2036" w:rsidRDefault="00B37A96" w:rsidP="00F10116">
      <w:pPr>
        <w:pStyle w:val="Beispiel"/>
        <w:keepNext/>
        <w:keepLines/>
        <w:tabs>
          <w:tab w:val="left" w:pos="1418"/>
          <w:tab w:val="left" w:pos="2127"/>
          <w:tab w:val="left" w:pos="2552"/>
          <w:tab w:val="left" w:pos="3261"/>
          <w:tab w:val="left" w:pos="3828"/>
          <w:tab w:val="left" w:pos="4395"/>
          <w:tab w:val="left" w:pos="5103"/>
          <w:tab w:val="left" w:pos="5812"/>
        </w:tabs>
        <w:rPr>
          <w:lang w:val="en-US"/>
        </w:rPr>
      </w:pPr>
      <w:r>
        <w:rPr>
          <w:lang w:val="en-US"/>
        </w:rPr>
        <w:tab/>
      </w:r>
      <w:r>
        <w:rPr>
          <w:lang w:val="en-US"/>
        </w:rPr>
        <w:tab/>
        <w:t>Maria</w:t>
      </w:r>
      <w:r>
        <w:rPr>
          <w:lang w:val="en-US"/>
        </w:rPr>
        <w:tab/>
      </w:r>
      <w:r w:rsidR="00F10116">
        <w:rPr>
          <w:lang w:val="en-US"/>
        </w:rPr>
        <w:t>comes</w:t>
      </w:r>
      <w:r w:rsidR="00F10116">
        <w:rPr>
          <w:lang w:val="en-US"/>
        </w:rPr>
        <w:tab/>
        <w:t>to</w:t>
      </w:r>
      <w:r>
        <w:rPr>
          <w:lang w:val="en-US"/>
        </w:rPr>
        <w:tab/>
      </w:r>
      <w:r w:rsidR="00F10116">
        <w:rPr>
          <w:lang w:val="en-US"/>
        </w:rPr>
        <w:t>Saarbrücken</w:t>
      </w:r>
      <w:r>
        <w:rPr>
          <w:lang w:val="en-US"/>
        </w:rPr>
        <w:tab/>
        <w:t>said</w:t>
      </w:r>
      <w:r>
        <w:rPr>
          <w:lang w:val="en-US"/>
        </w:rPr>
        <w:tab/>
        <w:t>Saskia</w:t>
      </w:r>
      <w:r>
        <w:rPr>
          <w:lang w:val="en-US"/>
        </w:rPr>
        <w:tab/>
        <w:t>believe</w:t>
      </w:r>
      <w:r>
        <w:rPr>
          <w:lang w:val="en-US"/>
        </w:rPr>
        <w:tab/>
        <w:t>I</w:t>
      </w:r>
    </w:p>
    <w:p w14:paraId="28C48FFF" w14:textId="025605E1" w:rsidR="00032157" w:rsidRPr="00FF2036" w:rsidRDefault="00032157" w:rsidP="00F7333B">
      <w:pPr>
        <w:pStyle w:val="Beispiel"/>
        <w:rPr>
          <w:lang w:val="en-US"/>
        </w:rPr>
      </w:pPr>
      <w:r w:rsidRPr="00FF2036">
        <w:rPr>
          <w:lang w:val="en-US"/>
        </w:rPr>
        <w:tab/>
      </w:r>
      <w:r w:rsidRPr="00FF2036">
        <w:rPr>
          <w:lang w:val="en-US"/>
        </w:rPr>
        <w:tab/>
      </w:r>
      <w:r w:rsidR="00FF42CB">
        <w:rPr>
          <w:lang w:val="en-US"/>
        </w:rPr>
        <w:t>‘</w:t>
      </w:r>
      <w:r w:rsidRPr="00FF2036">
        <w:rPr>
          <w:lang w:val="en-US"/>
        </w:rPr>
        <w:t xml:space="preserve">Maria is </w:t>
      </w:r>
      <w:r w:rsidR="00F10116">
        <w:rPr>
          <w:lang w:val="en-US"/>
        </w:rPr>
        <w:t>coming to</w:t>
      </w:r>
      <w:r w:rsidRPr="00FF2036">
        <w:rPr>
          <w:lang w:val="en-US"/>
        </w:rPr>
        <w:t xml:space="preserve"> </w:t>
      </w:r>
      <w:r w:rsidR="00F10116">
        <w:rPr>
          <w:lang w:val="en-US"/>
        </w:rPr>
        <w:t>Saarbrücken</w:t>
      </w:r>
      <w:r w:rsidRPr="00FF2036">
        <w:rPr>
          <w:lang w:val="en-US"/>
        </w:rPr>
        <w:t>, Saskia said, I think.</w:t>
      </w:r>
      <w:r w:rsidR="00FF42CB">
        <w:rPr>
          <w:lang w:val="en-US"/>
        </w:rPr>
        <w:t>’</w:t>
      </w:r>
    </w:p>
    <w:p w14:paraId="17D4F94A" w14:textId="77777777" w:rsidR="00032157" w:rsidRPr="00FF2036" w:rsidRDefault="00032157" w:rsidP="00F7333B">
      <w:pPr>
        <w:pStyle w:val="AbstandNach"/>
        <w:rPr>
          <w:lang w:val="en-US"/>
        </w:rPr>
      </w:pPr>
    </w:p>
    <w:p w14:paraId="15FC980B" w14:textId="5FA5852C" w:rsidR="00777DBF" w:rsidRPr="00FF2036" w:rsidRDefault="00777DBF" w:rsidP="00777DBF">
      <w:pPr>
        <w:pStyle w:val="StandardAnfang"/>
        <w:rPr>
          <w:lang w:val="en-US"/>
        </w:rPr>
      </w:pPr>
      <w:r w:rsidRPr="00FF2036">
        <w:rPr>
          <w:lang w:val="en-US"/>
        </w:rPr>
        <w:t xml:space="preserve">We thus </w:t>
      </w:r>
      <w:r>
        <w:rPr>
          <w:lang w:val="en-US"/>
        </w:rPr>
        <w:t xml:space="preserve">see a common element between the assertive potential of declaratives and the commitments that Harris and Potts (2009) attribute to </w:t>
      </w:r>
      <w:r w:rsidRPr="00FF2036">
        <w:rPr>
          <w:lang w:val="en-US"/>
        </w:rPr>
        <w:t>appositions and appositives</w:t>
      </w:r>
      <w:r>
        <w:rPr>
          <w:lang w:val="en-US"/>
        </w:rPr>
        <w:t xml:space="preserve">. For the clausal constituents, we analyze this as an extension of </w:t>
      </w:r>
      <w:r w:rsidRPr="00FF2036">
        <w:rPr>
          <w:lang w:val="en-US"/>
        </w:rPr>
        <w:lastRenderedPageBreak/>
        <w:t>Haegeman</w:t>
      </w:r>
      <w:r>
        <w:rPr>
          <w:lang w:val="en-US"/>
        </w:rPr>
        <w:t>'</w:t>
      </w:r>
      <w:r w:rsidRPr="00FF2036">
        <w:rPr>
          <w:lang w:val="en-US"/>
        </w:rPr>
        <w:t>s speaker-anc</w:t>
      </w:r>
      <w:r>
        <w:rPr>
          <w:lang w:val="en-US"/>
        </w:rPr>
        <w:t>horing of root clauses in Force, in the form BEL</w:t>
      </w:r>
      <w:r>
        <w:rPr>
          <w:vertAlign w:val="subscript"/>
          <w:lang w:val="en-US"/>
        </w:rPr>
        <w:t>x,t,w</w:t>
      </w:r>
      <w:r>
        <w:rPr>
          <w:lang w:val="en-US"/>
        </w:rPr>
        <w:t xml:space="preserve"> (or WANT</w:t>
      </w:r>
      <w:r>
        <w:rPr>
          <w:vertAlign w:val="subscript"/>
          <w:lang w:val="en-US"/>
        </w:rPr>
        <w:t>x,t,w</w:t>
      </w:r>
      <w:r>
        <w:rPr>
          <w:lang w:val="en-US"/>
        </w:rPr>
        <w:t>)</w:t>
      </w:r>
      <w:r w:rsidRPr="00FF2036">
        <w:rPr>
          <w:lang w:val="en-US"/>
        </w:rPr>
        <w:t>:</w:t>
      </w:r>
    </w:p>
    <w:p w14:paraId="34431889" w14:textId="77777777" w:rsidR="00032157" w:rsidRPr="00FF2036" w:rsidRDefault="00032157" w:rsidP="00F7333B">
      <w:pPr>
        <w:pStyle w:val="AbstandVor"/>
        <w:rPr>
          <w:lang w:val="en-US"/>
        </w:rPr>
      </w:pPr>
    </w:p>
    <w:p w14:paraId="0D110169" w14:textId="1DF2FD79" w:rsidR="00032157" w:rsidRPr="00FF2036" w:rsidRDefault="003F49D5" w:rsidP="008551B5">
      <w:pPr>
        <w:pStyle w:val="Beispiel"/>
        <w:tabs>
          <w:tab w:val="clear" w:pos="794"/>
          <w:tab w:val="left" w:pos="851"/>
        </w:tabs>
        <w:ind w:left="851" w:hanging="851"/>
        <w:rPr>
          <w:lang w:val="en-US"/>
        </w:rPr>
      </w:pPr>
      <w:r>
        <w:rPr>
          <w:lang w:val="en-US"/>
        </w:rPr>
        <w:t>(</w:t>
      </w:r>
      <w:r w:rsidR="004F6A30">
        <w:rPr>
          <w:lang w:val="en-US"/>
        </w:rPr>
        <w:t>28</w:t>
      </w:r>
      <w:r w:rsidR="00032157" w:rsidRPr="00FF2036">
        <w:rPr>
          <w:lang w:val="en-US"/>
        </w:rPr>
        <w:t>)</w:t>
      </w:r>
      <w:r w:rsidR="00032157" w:rsidRPr="00FF2036">
        <w:rPr>
          <w:lang w:val="en-US"/>
        </w:rPr>
        <w:tab/>
      </w:r>
      <w:r w:rsidR="008551B5">
        <w:rPr>
          <w:lang w:val="en-US"/>
        </w:rPr>
        <w:tab/>
      </w:r>
      <w:r w:rsidR="00032157" w:rsidRPr="00FF2036">
        <w:rPr>
          <w:lang w:val="en-US"/>
        </w:rPr>
        <w:t>Root clauses</w:t>
      </w:r>
      <w:r w:rsidR="00777DBF">
        <w:rPr>
          <w:lang w:val="en-US"/>
        </w:rPr>
        <w:t xml:space="preserve">, unlike non-root clauses, </w:t>
      </w:r>
      <w:r w:rsidR="00EA109C">
        <w:rPr>
          <w:lang w:val="en-US"/>
        </w:rPr>
        <w:t>have BEL</w:t>
      </w:r>
      <w:r w:rsidR="00EA109C">
        <w:rPr>
          <w:vertAlign w:val="subscript"/>
          <w:lang w:val="en-US"/>
        </w:rPr>
        <w:t>x,t,w</w:t>
      </w:r>
      <w:r w:rsidR="00EA109C">
        <w:rPr>
          <w:lang w:val="en-US"/>
        </w:rPr>
        <w:t xml:space="preserve"> </w:t>
      </w:r>
      <w:r>
        <w:rPr>
          <w:lang w:val="en-US"/>
        </w:rPr>
        <w:t>(</w:t>
      </w:r>
      <w:r w:rsidR="00EA109C">
        <w:rPr>
          <w:lang w:val="en-US"/>
        </w:rPr>
        <w:t>or WANT</w:t>
      </w:r>
      <w:r w:rsidR="00EA109C">
        <w:rPr>
          <w:vertAlign w:val="subscript"/>
          <w:lang w:val="en-US"/>
        </w:rPr>
        <w:t>x,t,w</w:t>
      </w:r>
      <w:r w:rsidR="00EA109C">
        <w:rPr>
          <w:lang w:val="en-US"/>
        </w:rPr>
        <w:t>) in Force</w:t>
      </w:r>
      <w:r w:rsidR="00032157" w:rsidRPr="00FF2036">
        <w:rPr>
          <w:lang w:val="en-US"/>
        </w:rPr>
        <w:t>.</w:t>
      </w:r>
    </w:p>
    <w:p w14:paraId="606FD11D" w14:textId="77777777" w:rsidR="00032157" w:rsidRPr="00FF2036" w:rsidRDefault="00032157" w:rsidP="00F7333B">
      <w:pPr>
        <w:pStyle w:val="AbstandNach"/>
        <w:rPr>
          <w:lang w:val="en-US"/>
        </w:rPr>
      </w:pPr>
    </w:p>
    <w:p w14:paraId="3CB639AD" w14:textId="5FF4C3E2" w:rsidR="00032157" w:rsidRDefault="00032157" w:rsidP="00C05811">
      <w:pPr>
        <w:pStyle w:val="StandardAnfang"/>
        <w:rPr>
          <w:lang w:val="en-US"/>
        </w:rPr>
      </w:pPr>
      <w:r w:rsidRPr="00FF2036">
        <w:rPr>
          <w:lang w:val="en-US"/>
        </w:rPr>
        <w:t xml:space="preserve">In the case of the appositives, peripheral adverbial clauses, and parentheticals discussed in this section, their content is presented as </w:t>
      </w:r>
      <w:r w:rsidR="00322426">
        <w:rPr>
          <w:lang w:val="en-US"/>
        </w:rPr>
        <w:t xml:space="preserve">being </w:t>
      </w:r>
      <w:r w:rsidRPr="00FF2036">
        <w:rPr>
          <w:lang w:val="en-US"/>
        </w:rPr>
        <w:t xml:space="preserve">believed by the speaker. Under appropriate circumstances, however, this may shift to another person, see </w:t>
      </w:r>
      <w:r w:rsidRPr="00FF2036">
        <w:rPr>
          <w:noProof/>
          <w:lang w:val="en-US"/>
        </w:rPr>
        <w:t xml:space="preserve">Harris and Potts </w:t>
      </w:r>
      <w:r w:rsidR="003F49D5">
        <w:rPr>
          <w:noProof/>
          <w:lang w:val="en-US"/>
        </w:rPr>
        <w:t>(</w:t>
      </w:r>
      <w:r w:rsidRPr="00FF2036">
        <w:rPr>
          <w:noProof/>
          <w:lang w:val="en-US"/>
        </w:rPr>
        <w:t>2009)</w:t>
      </w:r>
      <w:r w:rsidRPr="00FF2036">
        <w:rPr>
          <w:lang w:val="en-US"/>
        </w:rPr>
        <w:t>.</w:t>
      </w:r>
      <w:r w:rsidR="00217B1D">
        <w:rPr>
          <w:rStyle w:val="Funotenzeichen"/>
          <w:lang w:val="en-US"/>
        </w:rPr>
        <w:footnoteReference w:id="8"/>
      </w:r>
    </w:p>
    <w:p w14:paraId="6BCE190B" w14:textId="51A084B5" w:rsidR="00777DBF" w:rsidRPr="0054654D" w:rsidRDefault="00777DBF" w:rsidP="0054654D">
      <w:r>
        <w:t>We are aware that regular assertions and supplements differ in how they co</w:t>
      </w:r>
      <w:r>
        <w:t>n</w:t>
      </w:r>
      <w:r>
        <w:t>tribute to the question under discussion. We put this issue aside here. We think it may be orthogonal to our suggestions.</w:t>
      </w:r>
    </w:p>
    <w:p w14:paraId="35CF6A28" w14:textId="70128BAA" w:rsidR="00032157" w:rsidRPr="006F217D" w:rsidRDefault="004F1C3E" w:rsidP="006F217D">
      <w:pPr>
        <w:pStyle w:val="4"/>
        <w:rPr>
          <w:lang w:val="en-US"/>
        </w:rPr>
      </w:pPr>
      <w:r>
        <w:rPr>
          <w:lang w:val="en-US"/>
        </w:rPr>
        <w:t>3.3</w:t>
      </w:r>
      <w:r>
        <w:rPr>
          <w:lang w:val="en-US"/>
        </w:rPr>
        <w:tab/>
      </w:r>
      <w:r w:rsidR="00032157" w:rsidRPr="00FF2036">
        <w:rPr>
          <w:lang w:val="en-US"/>
        </w:rPr>
        <w:t>V1-parentheticals and the representation of root clauses</w:t>
      </w:r>
    </w:p>
    <w:p w14:paraId="71283EDE" w14:textId="11E5CB5E" w:rsidR="00032157" w:rsidRPr="00FF2036" w:rsidRDefault="00032157" w:rsidP="00C05811">
      <w:pPr>
        <w:pStyle w:val="StandardAnfang"/>
        <w:rPr>
          <w:lang w:val="en-US"/>
        </w:rPr>
      </w:pPr>
      <w:r w:rsidRPr="00FF2036">
        <w:rPr>
          <w:lang w:val="en-US"/>
        </w:rPr>
        <w:t xml:space="preserve">Root phenomena, then, should be phenomena whose presence depends on this doxastic </w:t>
      </w:r>
      <w:r w:rsidR="00CA0677">
        <w:rPr>
          <w:lang w:val="en-US"/>
        </w:rPr>
        <w:t xml:space="preserve">(or bouletic) </w:t>
      </w:r>
      <w:r w:rsidRPr="00FF2036">
        <w:rPr>
          <w:lang w:val="en-US"/>
        </w:rPr>
        <w:t xml:space="preserve">anchoring in root clauses in either their syntax or their semantics. For English parentheticals like </w:t>
      </w:r>
      <w:r w:rsidRPr="00FF2036">
        <w:rPr>
          <w:i/>
          <w:lang w:val="en-US"/>
        </w:rPr>
        <w:t>I think</w:t>
      </w:r>
      <w:r w:rsidRPr="00FF2036">
        <w:rPr>
          <w:lang w:val="en-US"/>
        </w:rPr>
        <w:t xml:space="preserve"> </w:t>
      </w:r>
      <w:r w:rsidR="003F49D5">
        <w:rPr>
          <w:lang w:val="en-US"/>
        </w:rPr>
        <w:t>(</w:t>
      </w:r>
      <w:r w:rsidRPr="00FF2036">
        <w:rPr>
          <w:lang w:val="en-US"/>
        </w:rPr>
        <w:t xml:space="preserve">and, by extension, German V1-parentheticals), we can turn to </w:t>
      </w:r>
      <w:r w:rsidRPr="00FF2036">
        <w:rPr>
          <w:noProof/>
          <w:lang w:val="en-US"/>
        </w:rPr>
        <w:t xml:space="preserve">Bolinger </w:t>
      </w:r>
      <w:r w:rsidR="003F49D5">
        <w:rPr>
          <w:noProof/>
          <w:lang w:val="en-US"/>
        </w:rPr>
        <w:t>(</w:t>
      </w:r>
      <w:r w:rsidRPr="00FF2036">
        <w:rPr>
          <w:noProof/>
          <w:lang w:val="en-US"/>
        </w:rPr>
        <w:t>1968)</w:t>
      </w:r>
      <w:r w:rsidRPr="00FF2036">
        <w:rPr>
          <w:lang w:val="en-US"/>
        </w:rPr>
        <w:t xml:space="preserve"> for a sketch of the relevant relation. </w:t>
      </w:r>
      <w:r w:rsidRPr="00FF2036">
        <w:rPr>
          <w:noProof/>
          <w:lang w:val="en-US"/>
        </w:rPr>
        <w:t xml:space="preserve">Bolinger </w:t>
      </w:r>
      <w:r w:rsidR="003F49D5">
        <w:rPr>
          <w:noProof/>
          <w:lang w:val="en-US"/>
        </w:rPr>
        <w:t>(</w:t>
      </w:r>
      <w:r w:rsidRPr="00FF2036">
        <w:rPr>
          <w:noProof/>
          <w:lang w:val="en-US"/>
        </w:rPr>
        <w:t>1968)</w:t>
      </w:r>
      <w:r w:rsidRPr="00FF2036">
        <w:rPr>
          <w:lang w:val="en-US"/>
        </w:rPr>
        <w:t xml:space="preserve"> discussed parentheticals as "postposed main phrases </w:t>
      </w:r>
      <w:r w:rsidR="003F49D5">
        <w:rPr>
          <w:lang w:val="en-US"/>
        </w:rPr>
        <w:t>(</w:t>
      </w:r>
      <w:r w:rsidRPr="00FF2036">
        <w:rPr>
          <w:lang w:val="en-US"/>
        </w:rPr>
        <w:t xml:space="preserve">PMPs)". As in the account of </w:t>
      </w:r>
      <w:r w:rsidRPr="00FF2036">
        <w:rPr>
          <w:noProof/>
          <w:lang w:val="en-US"/>
        </w:rPr>
        <w:t xml:space="preserve">Ross </w:t>
      </w:r>
      <w:r w:rsidR="003F49D5">
        <w:rPr>
          <w:noProof/>
          <w:lang w:val="en-US"/>
        </w:rPr>
        <w:t>(</w:t>
      </w:r>
      <w:r w:rsidRPr="00FF2036">
        <w:rPr>
          <w:noProof/>
          <w:lang w:val="en-US"/>
        </w:rPr>
        <w:t>1973)</w:t>
      </w:r>
      <w:r w:rsidRPr="00FF2036">
        <w:rPr>
          <w:lang w:val="en-US"/>
        </w:rPr>
        <w:t xml:space="preserve"> in terms of Slifting </w:t>
      </w:r>
      <w:r w:rsidR="003F49D5">
        <w:rPr>
          <w:lang w:val="en-US"/>
        </w:rPr>
        <w:t>(</w:t>
      </w:r>
      <w:r w:rsidRPr="00FF2036">
        <w:rPr>
          <w:lang w:val="en-US"/>
        </w:rPr>
        <w:t xml:space="preserve">S-lifting), and the account of </w:t>
      </w:r>
      <w:r w:rsidRPr="00FF2036">
        <w:rPr>
          <w:noProof/>
          <w:lang w:val="en-US"/>
        </w:rPr>
        <w:t xml:space="preserve">Hooper and Thompson </w:t>
      </w:r>
      <w:r w:rsidR="003F49D5">
        <w:rPr>
          <w:noProof/>
          <w:lang w:val="en-US"/>
        </w:rPr>
        <w:t>(</w:t>
      </w:r>
      <w:r w:rsidRPr="00FF2036">
        <w:rPr>
          <w:noProof/>
          <w:lang w:val="en-US"/>
        </w:rPr>
        <w:t>1973)</w:t>
      </w:r>
      <w:r w:rsidRPr="00FF2036">
        <w:rPr>
          <w:lang w:val="en-US"/>
        </w:rPr>
        <w:t xml:space="preserve"> in terms of complement preposing, Bolinger</w:t>
      </w:r>
      <w:r w:rsidR="00322426">
        <w:rPr>
          <w:lang w:val="en-US"/>
        </w:rPr>
        <w:t>’s idea</w:t>
      </w:r>
      <w:r w:rsidRPr="00FF2036">
        <w:rPr>
          <w:lang w:val="en-US"/>
        </w:rPr>
        <w:t xml:space="preserve"> was that the parenthetical </w:t>
      </w:r>
      <w:r w:rsidRPr="00FF2036">
        <w:rPr>
          <w:i/>
          <w:lang w:val="en-US"/>
        </w:rPr>
        <w:t>I believe</w:t>
      </w:r>
      <w:r w:rsidRPr="00FF2036">
        <w:rPr>
          <w:lang w:val="en-US"/>
        </w:rPr>
        <w:t xml:space="preserve"> in </w:t>
      </w:r>
      <w:r w:rsidR="003F49D5">
        <w:rPr>
          <w:lang w:val="en-US"/>
        </w:rPr>
        <w:t>(</w:t>
      </w:r>
      <w:r w:rsidR="004F6A30">
        <w:rPr>
          <w:lang w:val="en-US"/>
        </w:rPr>
        <w:t>29</w:t>
      </w:r>
      <w:r w:rsidRPr="00FF2036">
        <w:rPr>
          <w:lang w:val="en-US"/>
        </w:rPr>
        <w:t xml:space="preserve">b) </w:t>
      </w:r>
      <w:r w:rsidR="00EA109C">
        <w:rPr>
          <w:lang w:val="en-US"/>
        </w:rPr>
        <w:t>is derived from</w:t>
      </w:r>
      <w:r w:rsidRPr="00FF2036">
        <w:rPr>
          <w:lang w:val="en-US"/>
        </w:rPr>
        <w:t xml:space="preserve"> the main clause</w:t>
      </w:r>
      <w:r w:rsidRPr="00FF2036">
        <w:rPr>
          <w:i/>
          <w:lang w:val="en-US"/>
        </w:rPr>
        <w:t xml:space="preserve"> I believe</w:t>
      </w:r>
      <w:r w:rsidRPr="00FF2036">
        <w:rPr>
          <w:lang w:val="en-US"/>
        </w:rPr>
        <w:t xml:space="preserve"> in </w:t>
      </w:r>
      <w:r w:rsidR="003F49D5">
        <w:rPr>
          <w:lang w:val="en-US"/>
        </w:rPr>
        <w:t>(</w:t>
      </w:r>
      <w:r w:rsidR="004F6A30">
        <w:rPr>
          <w:lang w:val="en-US"/>
        </w:rPr>
        <w:t>29</w:t>
      </w:r>
      <w:r w:rsidRPr="00FF2036">
        <w:rPr>
          <w:lang w:val="en-US"/>
        </w:rPr>
        <w:t>a)</w:t>
      </w:r>
      <w:r w:rsidR="003C0A5F">
        <w:rPr>
          <w:lang w:val="en-US"/>
        </w:rPr>
        <w:t>.</w:t>
      </w:r>
      <w:r w:rsidR="00EA109C">
        <w:rPr>
          <w:rStyle w:val="Funotenzeichen"/>
          <w:lang w:val="en-US"/>
        </w:rPr>
        <w:footnoteReference w:id="9"/>
      </w:r>
    </w:p>
    <w:p w14:paraId="3000CFA6" w14:textId="77777777" w:rsidR="00032157" w:rsidRPr="00FF2036" w:rsidRDefault="00032157" w:rsidP="00F7333B">
      <w:pPr>
        <w:pStyle w:val="AbstandVor"/>
        <w:rPr>
          <w:lang w:val="en-US"/>
        </w:rPr>
      </w:pPr>
    </w:p>
    <w:p w14:paraId="2A2AD6AB" w14:textId="2422A6A2" w:rsidR="00032157" w:rsidRPr="00FF2036" w:rsidRDefault="003F49D5" w:rsidP="00F7333B">
      <w:pPr>
        <w:pStyle w:val="Beispiel"/>
        <w:rPr>
          <w:lang w:val="en-US"/>
        </w:rPr>
      </w:pPr>
      <w:r>
        <w:rPr>
          <w:lang w:val="en-US"/>
        </w:rPr>
        <w:t>(</w:t>
      </w:r>
      <w:r w:rsidR="004F6A30">
        <w:rPr>
          <w:lang w:val="en-US"/>
        </w:rPr>
        <w:t>29</w:t>
      </w:r>
      <w:r w:rsidR="00032157" w:rsidRPr="00FF2036">
        <w:rPr>
          <w:lang w:val="en-US"/>
        </w:rPr>
        <w:t>)</w:t>
      </w:r>
      <w:r w:rsidR="00032157" w:rsidRPr="00FF2036">
        <w:rPr>
          <w:lang w:val="en-US"/>
        </w:rPr>
        <w:tab/>
        <w:t>a.</w:t>
      </w:r>
      <w:r w:rsidR="00032157" w:rsidRPr="00FF2036">
        <w:rPr>
          <w:lang w:val="en-US"/>
        </w:rPr>
        <w:tab/>
      </w:r>
      <w:r w:rsidR="00032157" w:rsidRPr="00FF2036">
        <w:rPr>
          <w:i/>
          <w:lang w:val="en-US"/>
        </w:rPr>
        <w:t>I believe</w:t>
      </w:r>
      <w:r w:rsidR="00032157" w:rsidRPr="00FF2036">
        <w:rPr>
          <w:lang w:val="en-US"/>
        </w:rPr>
        <w:t xml:space="preserve"> [they</w:t>
      </w:r>
      <w:r w:rsidR="00FF42CB">
        <w:rPr>
          <w:lang w:val="en-US"/>
        </w:rPr>
        <w:t>'</w:t>
      </w:r>
      <w:r w:rsidR="00032157" w:rsidRPr="00FF2036">
        <w:rPr>
          <w:lang w:val="en-US"/>
        </w:rPr>
        <w:t>re ready].</w:t>
      </w:r>
    </w:p>
    <w:p w14:paraId="487A1CE9" w14:textId="4706DAE8" w:rsidR="00032157" w:rsidRPr="00FF2036" w:rsidRDefault="00032157" w:rsidP="00F7333B">
      <w:pPr>
        <w:pStyle w:val="Beispiel"/>
        <w:rPr>
          <w:lang w:val="en-US"/>
        </w:rPr>
      </w:pPr>
      <w:r w:rsidRPr="00FF2036">
        <w:rPr>
          <w:lang w:val="en-US"/>
        </w:rPr>
        <w:tab/>
        <w:t>b.</w:t>
      </w:r>
      <w:r w:rsidRPr="00FF2036">
        <w:rPr>
          <w:lang w:val="en-US"/>
        </w:rPr>
        <w:tab/>
        <w:t>[They</w:t>
      </w:r>
      <w:r w:rsidR="00FF42CB">
        <w:rPr>
          <w:lang w:val="en-US"/>
        </w:rPr>
        <w:t>'</w:t>
      </w:r>
      <w:r w:rsidRPr="00FF2036">
        <w:rPr>
          <w:lang w:val="en-US"/>
        </w:rPr>
        <w:t xml:space="preserve">re ready], </w:t>
      </w:r>
      <w:r w:rsidRPr="00FF2036">
        <w:rPr>
          <w:i/>
          <w:lang w:val="en-US"/>
        </w:rPr>
        <w:t>I believe</w:t>
      </w:r>
      <w:r w:rsidRPr="00FF2036">
        <w:rPr>
          <w:lang w:val="en-US"/>
        </w:rPr>
        <w:t>.</w:t>
      </w:r>
    </w:p>
    <w:p w14:paraId="0FB3F8BB" w14:textId="77777777" w:rsidR="00032157" w:rsidRPr="00FF2036" w:rsidRDefault="00032157" w:rsidP="00F7333B">
      <w:pPr>
        <w:pStyle w:val="AbstandNach"/>
        <w:rPr>
          <w:lang w:val="en-US"/>
        </w:rPr>
      </w:pPr>
    </w:p>
    <w:p w14:paraId="0659C87F" w14:textId="77777777" w:rsidR="00032157" w:rsidRPr="00FF2036" w:rsidRDefault="00032157" w:rsidP="00C05811">
      <w:pPr>
        <w:pStyle w:val="StandardAnfang"/>
        <w:rPr>
          <w:lang w:val="en-US"/>
        </w:rPr>
      </w:pPr>
      <w:r w:rsidRPr="00FF2036">
        <w:rPr>
          <w:lang w:val="en-US"/>
        </w:rPr>
        <w:t>Bolinger was interested in the range of predicates allowing this change. He noted that predicates of doubting and denying cannot undergo it:</w:t>
      </w:r>
    </w:p>
    <w:p w14:paraId="3D6D6A35" w14:textId="77777777" w:rsidR="00032157" w:rsidRPr="00FF2036" w:rsidRDefault="00032157" w:rsidP="00F7333B">
      <w:pPr>
        <w:pStyle w:val="AbstandVor"/>
        <w:rPr>
          <w:lang w:val="en-US"/>
        </w:rPr>
      </w:pPr>
    </w:p>
    <w:p w14:paraId="29904454" w14:textId="049858C9" w:rsidR="00032157" w:rsidRPr="00FF2036" w:rsidRDefault="003F49D5" w:rsidP="00F7333B">
      <w:pPr>
        <w:pStyle w:val="Beispiel"/>
        <w:rPr>
          <w:lang w:val="en-US"/>
        </w:rPr>
      </w:pPr>
      <w:r>
        <w:rPr>
          <w:lang w:val="en-US"/>
        </w:rPr>
        <w:t>(</w:t>
      </w:r>
      <w:r w:rsidR="004F6A30">
        <w:rPr>
          <w:lang w:val="en-US"/>
        </w:rPr>
        <w:t>30</w:t>
      </w:r>
      <w:r w:rsidR="00032157" w:rsidRPr="00FF2036">
        <w:rPr>
          <w:lang w:val="en-US"/>
        </w:rPr>
        <w:t>)</w:t>
      </w:r>
      <w:r w:rsidR="00032157" w:rsidRPr="00FF2036">
        <w:rPr>
          <w:lang w:val="en-US"/>
        </w:rPr>
        <w:tab/>
        <w:t>a.</w:t>
      </w:r>
      <w:r w:rsidR="00032157" w:rsidRPr="00FF2036">
        <w:rPr>
          <w:lang w:val="en-US"/>
        </w:rPr>
        <w:tab/>
        <w:t>I doubt [that it</w:t>
      </w:r>
      <w:r w:rsidR="00FF42CB">
        <w:rPr>
          <w:lang w:val="en-US"/>
        </w:rPr>
        <w:t>'</w:t>
      </w:r>
      <w:r w:rsidR="00032157">
        <w:rPr>
          <w:lang w:val="en-US"/>
        </w:rPr>
        <w:t>s relevant].</w:t>
      </w:r>
    </w:p>
    <w:p w14:paraId="1E9A1286" w14:textId="6FD71D77" w:rsidR="00032157" w:rsidRPr="00FF2036" w:rsidRDefault="008551B5" w:rsidP="00F7333B">
      <w:pPr>
        <w:pStyle w:val="Beispiel"/>
        <w:rPr>
          <w:lang w:val="en-US"/>
        </w:rPr>
      </w:pPr>
      <w:r>
        <w:rPr>
          <w:lang w:val="en-US"/>
        </w:rPr>
        <w:tab/>
        <w:t>b.</w:t>
      </w:r>
      <w:r>
        <w:rPr>
          <w:lang w:val="en-US"/>
        </w:rPr>
        <w:tab/>
        <w:t>*</w:t>
      </w:r>
      <w:r w:rsidR="00032157" w:rsidRPr="00FF2036">
        <w:rPr>
          <w:lang w:val="en-US"/>
        </w:rPr>
        <w:t>[It</w:t>
      </w:r>
      <w:r w:rsidR="00FF42CB">
        <w:rPr>
          <w:lang w:val="en-US"/>
        </w:rPr>
        <w:t>'</w:t>
      </w:r>
      <w:r w:rsidR="00032157">
        <w:rPr>
          <w:lang w:val="en-US"/>
        </w:rPr>
        <w:t>s relevant]</w:t>
      </w:r>
      <w:r w:rsidR="00F10CDF">
        <w:rPr>
          <w:lang w:val="en-US"/>
        </w:rPr>
        <w:t>,</w:t>
      </w:r>
      <w:r w:rsidR="00032157">
        <w:rPr>
          <w:lang w:val="en-US"/>
        </w:rPr>
        <w:t xml:space="preserve"> I doubt.</w:t>
      </w:r>
    </w:p>
    <w:p w14:paraId="17C56783" w14:textId="77777777" w:rsidR="00032157" w:rsidRDefault="00032157" w:rsidP="00F7333B">
      <w:pPr>
        <w:pStyle w:val="AbstandNach"/>
        <w:rPr>
          <w:lang w:val="en-US"/>
        </w:rPr>
      </w:pPr>
    </w:p>
    <w:p w14:paraId="0B20D559" w14:textId="77777777" w:rsidR="00032157" w:rsidRDefault="00032157" w:rsidP="00C05811">
      <w:pPr>
        <w:pStyle w:val="StandardAnfang"/>
        <w:rPr>
          <w:lang w:val="en-US"/>
        </w:rPr>
      </w:pPr>
      <w:r>
        <w:rPr>
          <w:lang w:val="en-US"/>
        </w:rPr>
        <w:t>This is similarly true for the German translations:</w:t>
      </w:r>
    </w:p>
    <w:p w14:paraId="05A5791F" w14:textId="77777777" w:rsidR="00032157" w:rsidRDefault="00032157" w:rsidP="00F7333B">
      <w:pPr>
        <w:pStyle w:val="AbstandVor"/>
        <w:rPr>
          <w:lang w:val="en-US"/>
        </w:rPr>
      </w:pPr>
    </w:p>
    <w:p w14:paraId="3824602C" w14:textId="4B4C03C8" w:rsidR="00032157" w:rsidRDefault="003F49D5" w:rsidP="00F7333B">
      <w:pPr>
        <w:pStyle w:val="Beispiel"/>
        <w:rPr>
          <w:lang w:val="en-US"/>
        </w:rPr>
      </w:pPr>
      <w:r>
        <w:rPr>
          <w:lang w:val="en-US"/>
        </w:rPr>
        <w:t>(</w:t>
      </w:r>
      <w:r w:rsidR="004F6A30">
        <w:rPr>
          <w:lang w:val="en-US"/>
        </w:rPr>
        <w:t>31</w:t>
      </w:r>
      <w:r w:rsidR="00032157">
        <w:rPr>
          <w:lang w:val="en-US"/>
        </w:rPr>
        <w:t>)</w:t>
      </w:r>
      <w:r w:rsidR="00032157">
        <w:rPr>
          <w:lang w:val="en-US"/>
        </w:rPr>
        <w:tab/>
        <w:t>a.</w:t>
      </w:r>
      <w:r w:rsidR="00032157">
        <w:rPr>
          <w:lang w:val="en-US"/>
        </w:rPr>
        <w:tab/>
      </w:r>
      <w:r w:rsidR="00032157" w:rsidRPr="00FF2036">
        <w:rPr>
          <w:lang w:val="en-US"/>
        </w:rPr>
        <w:t>Ich bezweifle, dass es relevant ist.</w:t>
      </w:r>
    </w:p>
    <w:p w14:paraId="668A3D84" w14:textId="77777777" w:rsidR="00032157" w:rsidRDefault="008551B5" w:rsidP="00F7333B">
      <w:pPr>
        <w:pStyle w:val="Beispiel"/>
        <w:rPr>
          <w:lang w:val="en-US"/>
        </w:rPr>
      </w:pPr>
      <w:r>
        <w:rPr>
          <w:lang w:val="en-US"/>
        </w:rPr>
        <w:tab/>
        <w:t>b.</w:t>
      </w:r>
      <w:r>
        <w:rPr>
          <w:lang w:val="en-US"/>
        </w:rPr>
        <w:tab/>
        <w:t>*</w:t>
      </w:r>
      <w:r w:rsidR="00032157" w:rsidRPr="00FF2036">
        <w:rPr>
          <w:lang w:val="en-US"/>
        </w:rPr>
        <w:t>Es ist relevant, bezweifle ich.</w:t>
      </w:r>
    </w:p>
    <w:p w14:paraId="6066E05F" w14:textId="77777777" w:rsidR="00032157" w:rsidRPr="00FF2036" w:rsidRDefault="00032157" w:rsidP="00F7333B">
      <w:pPr>
        <w:pStyle w:val="AbstandNach"/>
        <w:rPr>
          <w:lang w:val="en-US"/>
        </w:rPr>
      </w:pPr>
    </w:p>
    <w:p w14:paraId="65BA7A2C" w14:textId="4EBC9EF0" w:rsidR="00032157" w:rsidRPr="00FF2036" w:rsidRDefault="00032157" w:rsidP="00C05811">
      <w:pPr>
        <w:pStyle w:val="StandardAnfang"/>
        <w:rPr>
          <w:lang w:val="en-US"/>
        </w:rPr>
      </w:pPr>
      <w:r w:rsidRPr="00FF2036">
        <w:rPr>
          <w:lang w:val="en-US"/>
        </w:rPr>
        <w:t xml:space="preserve">Furthermore, what Bolinger called "predicates of causing" </w:t>
      </w:r>
      <w:r w:rsidR="003F49D5">
        <w:rPr>
          <w:lang w:val="en-US"/>
        </w:rPr>
        <w:t>(</w:t>
      </w:r>
      <w:r w:rsidRPr="00FF2036">
        <w:rPr>
          <w:lang w:val="en-US"/>
        </w:rPr>
        <w:t>p. 5) do not allow this change:</w:t>
      </w:r>
    </w:p>
    <w:p w14:paraId="3DEDC5C6" w14:textId="77777777" w:rsidR="00032157" w:rsidRPr="00FF2036" w:rsidRDefault="00032157" w:rsidP="00F7333B">
      <w:pPr>
        <w:pStyle w:val="AbstandVor"/>
        <w:rPr>
          <w:lang w:val="en-US"/>
        </w:rPr>
      </w:pPr>
    </w:p>
    <w:p w14:paraId="65C903F6" w14:textId="301AB2E1" w:rsidR="00032157" w:rsidRPr="00FF2036" w:rsidRDefault="003F49D5" w:rsidP="00F7333B">
      <w:pPr>
        <w:pStyle w:val="Beispiel"/>
        <w:rPr>
          <w:lang w:val="en-US"/>
        </w:rPr>
      </w:pPr>
      <w:r>
        <w:rPr>
          <w:lang w:val="en-US"/>
        </w:rPr>
        <w:t>(</w:t>
      </w:r>
      <w:r w:rsidR="004F6A30">
        <w:rPr>
          <w:lang w:val="en-US"/>
        </w:rPr>
        <w:t>32</w:t>
      </w:r>
      <w:r w:rsidR="00032157" w:rsidRPr="00FF2036">
        <w:rPr>
          <w:lang w:val="en-US"/>
        </w:rPr>
        <w:t>)</w:t>
      </w:r>
      <w:r w:rsidR="00032157" w:rsidRPr="00FF2036">
        <w:rPr>
          <w:lang w:val="en-US"/>
        </w:rPr>
        <w:tab/>
        <w:t>a.</w:t>
      </w:r>
      <w:r w:rsidR="00032157" w:rsidRPr="00FF2036">
        <w:rPr>
          <w:lang w:val="en-US"/>
        </w:rPr>
        <w:tab/>
        <w:t>I insist that it stop immediately</w:t>
      </w:r>
      <w:r w:rsidR="00032157">
        <w:rPr>
          <w:lang w:val="en-US"/>
        </w:rPr>
        <w:t>.</w:t>
      </w:r>
    </w:p>
    <w:p w14:paraId="6BA9D5B2" w14:textId="77777777" w:rsidR="00032157" w:rsidRPr="00FF2036" w:rsidRDefault="008551B5" w:rsidP="00F7333B">
      <w:pPr>
        <w:pStyle w:val="Beispiel"/>
        <w:rPr>
          <w:lang w:val="en-US"/>
        </w:rPr>
      </w:pPr>
      <w:r>
        <w:rPr>
          <w:lang w:val="en-US"/>
        </w:rPr>
        <w:tab/>
        <w:t>b.</w:t>
      </w:r>
      <w:r>
        <w:rPr>
          <w:lang w:val="en-US"/>
        </w:rPr>
        <w:tab/>
        <w:t>*</w:t>
      </w:r>
      <w:r w:rsidR="00032157" w:rsidRPr="00FF2036">
        <w:rPr>
          <w:lang w:val="en-US"/>
        </w:rPr>
        <w:t>[It st</w:t>
      </w:r>
      <w:r w:rsidR="00032157">
        <w:rPr>
          <w:lang w:val="en-US"/>
        </w:rPr>
        <w:t>op immediately], I insist.</w:t>
      </w:r>
    </w:p>
    <w:p w14:paraId="6D780BFE" w14:textId="77777777" w:rsidR="00032157" w:rsidRDefault="00032157" w:rsidP="00F7333B">
      <w:pPr>
        <w:pStyle w:val="AbstandNach"/>
        <w:rPr>
          <w:lang w:val="en-US"/>
        </w:rPr>
      </w:pPr>
    </w:p>
    <w:p w14:paraId="3170F2B4" w14:textId="21FFC1E0" w:rsidR="00032157" w:rsidRDefault="00032157" w:rsidP="00C05811">
      <w:pPr>
        <w:pStyle w:val="StandardAnfang"/>
        <w:rPr>
          <w:lang w:val="en-US"/>
        </w:rPr>
      </w:pPr>
      <w:r>
        <w:rPr>
          <w:lang w:val="en-US"/>
        </w:rPr>
        <w:t xml:space="preserve">We find this similarly under German </w:t>
      </w:r>
      <w:r w:rsidRPr="00617064">
        <w:rPr>
          <w:i/>
          <w:lang w:val="en-US"/>
        </w:rPr>
        <w:t>wollen</w:t>
      </w:r>
      <w:r>
        <w:rPr>
          <w:lang w:val="en-US"/>
        </w:rPr>
        <w:t xml:space="preserve"> </w:t>
      </w:r>
      <w:r w:rsidR="00FF42CB">
        <w:rPr>
          <w:lang w:val="en-US"/>
        </w:rPr>
        <w:t>‘</w:t>
      </w:r>
      <w:r>
        <w:rPr>
          <w:lang w:val="en-US"/>
        </w:rPr>
        <w:t>want</w:t>
      </w:r>
      <w:r w:rsidR="00FF42CB">
        <w:rPr>
          <w:lang w:val="en-US"/>
        </w:rPr>
        <w:t>’</w:t>
      </w:r>
      <w:r>
        <w:rPr>
          <w:lang w:val="en-US"/>
        </w:rPr>
        <w:t>:</w:t>
      </w:r>
    </w:p>
    <w:p w14:paraId="551BBEBA" w14:textId="77777777" w:rsidR="00032157" w:rsidRDefault="00032157" w:rsidP="00F7333B">
      <w:pPr>
        <w:pStyle w:val="AbstandVor"/>
        <w:rPr>
          <w:lang w:val="en-US"/>
        </w:rPr>
      </w:pPr>
    </w:p>
    <w:p w14:paraId="2470CF85" w14:textId="1A7FC993" w:rsidR="00032157" w:rsidRDefault="003F49D5" w:rsidP="00FD427E">
      <w:pPr>
        <w:pStyle w:val="Beispiel"/>
        <w:tabs>
          <w:tab w:val="left" w:pos="1134"/>
          <w:tab w:val="left" w:pos="1701"/>
          <w:tab w:val="left" w:pos="2268"/>
          <w:tab w:val="left" w:pos="2694"/>
        </w:tabs>
        <w:rPr>
          <w:lang w:val="en-US"/>
        </w:rPr>
      </w:pPr>
      <w:r>
        <w:rPr>
          <w:lang w:val="en-US"/>
        </w:rPr>
        <w:t>(</w:t>
      </w:r>
      <w:r w:rsidR="004F6A30">
        <w:rPr>
          <w:lang w:val="en-US"/>
        </w:rPr>
        <w:t>33</w:t>
      </w:r>
      <w:r w:rsidR="00032157">
        <w:rPr>
          <w:lang w:val="en-US"/>
        </w:rPr>
        <w:t>)</w:t>
      </w:r>
      <w:r w:rsidR="00032157">
        <w:rPr>
          <w:lang w:val="en-US"/>
        </w:rPr>
        <w:tab/>
        <w:t>a.</w:t>
      </w:r>
      <w:r w:rsidR="00032157">
        <w:rPr>
          <w:lang w:val="en-US"/>
        </w:rPr>
        <w:tab/>
      </w:r>
      <w:r w:rsidR="00032157" w:rsidRPr="00FF2036">
        <w:rPr>
          <w:lang w:val="en-US"/>
        </w:rPr>
        <w:t>Ich</w:t>
      </w:r>
      <w:r w:rsidR="00FD427E">
        <w:rPr>
          <w:lang w:val="en-US"/>
        </w:rPr>
        <w:tab/>
      </w:r>
      <w:r w:rsidR="00032157" w:rsidRPr="00FF2036">
        <w:rPr>
          <w:lang w:val="en-US"/>
        </w:rPr>
        <w:t>will,</w:t>
      </w:r>
      <w:r w:rsidR="00FD427E">
        <w:rPr>
          <w:lang w:val="en-US"/>
        </w:rPr>
        <w:tab/>
      </w:r>
      <w:r w:rsidR="00032157" w:rsidRPr="00FF2036">
        <w:rPr>
          <w:lang w:val="en-US"/>
        </w:rPr>
        <w:t>dass</w:t>
      </w:r>
      <w:r w:rsidR="00FD427E">
        <w:rPr>
          <w:lang w:val="en-US"/>
        </w:rPr>
        <w:tab/>
      </w:r>
      <w:r w:rsidR="00032157" w:rsidRPr="00FF2036">
        <w:rPr>
          <w:lang w:val="en-US"/>
        </w:rPr>
        <w:t>das</w:t>
      </w:r>
      <w:r w:rsidR="00FD427E">
        <w:rPr>
          <w:lang w:val="en-US"/>
        </w:rPr>
        <w:tab/>
      </w:r>
      <w:r w:rsidR="00032157" w:rsidRPr="00FF2036">
        <w:rPr>
          <w:lang w:val="en-US"/>
        </w:rPr>
        <w:t>aufhört.</w:t>
      </w:r>
    </w:p>
    <w:p w14:paraId="4B02B79A" w14:textId="40C142A9" w:rsidR="00FD427E" w:rsidRDefault="00FD427E" w:rsidP="00FD427E">
      <w:pPr>
        <w:pStyle w:val="Beispiel"/>
        <w:tabs>
          <w:tab w:val="left" w:pos="1134"/>
          <w:tab w:val="left" w:pos="1701"/>
          <w:tab w:val="left" w:pos="2268"/>
          <w:tab w:val="left" w:pos="2694"/>
        </w:tabs>
        <w:rPr>
          <w:lang w:val="en-US"/>
        </w:rPr>
      </w:pPr>
      <w:r>
        <w:rPr>
          <w:lang w:val="en-US"/>
        </w:rPr>
        <w:tab/>
      </w:r>
      <w:r>
        <w:rPr>
          <w:lang w:val="en-US"/>
        </w:rPr>
        <w:tab/>
        <w:t>I</w:t>
      </w:r>
      <w:r>
        <w:rPr>
          <w:lang w:val="en-US"/>
        </w:rPr>
        <w:tab/>
        <w:t>want</w:t>
      </w:r>
      <w:r>
        <w:rPr>
          <w:lang w:val="en-US"/>
        </w:rPr>
        <w:tab/>
        <w:t>that</w:t>
      </w:r>
      <w:r>
        <w:rPr>
          <w:lang w:val="en-US"/>
        </w:rPr>
        <w:tab/>
        <w:t>this</w:t>
      </w:r>
      <w:r>
        <w:rPr>
          <w:lang w:val="en-US"/>
        </w:rPr>
        <w:tab/>
      </w:r>
      <w:r w:rsidRPr="00FD427E">
        <w:rPr>
          <w:smallCaps/>
          <w:lang w:val="en-US"/>
        </w:rPr>
        <w:t>prt</w:t>
      </w:r>
      <w:r>
        <w:rPr>
          <w:lang w:val="en-US"/>
        </w:rPr>
        <w:t>.stops</w:t>
      </w:r>
    </w:p>
    <w:p w14:paraId="7A8FA336" w14:textId="64ABEAE4" w:rsidR="00FD427E" w:rsidRDefault="00FD427E" w:rsidP="00F7333B">
      <w:pPr>
        <w:pStyle w:val="Beispiel"/>
        <w:rPr>
          <w:lang w:val="en-US"/>
        </w:rPr>
      </w:pPr>
      <w:r>
        <w:rPr>
          <w:lang w:val="en-US"/>
        </w:rPr>
        <w:tab/>
      </w:r>
      <w:r>
        <w:rPr>
          <w:lang w:val="en-US"/>
        </w:rPr>
        <w:tab/>
        <w:t>'I want this to stop.'</w:t>
      </w:r>
    </w:p>
    <w:p w14:paraId="78B52EA0" w14:textId="77777777" w:rsidR="00FD427E" w:rsidRDefault="00FD427E" w:rsidP="00FD427E">
      <w:pPr>
        <w:pStyle w:val="AbstandBeispiel"/>
        <w:rPr>
          <w:lang w:val="en-US"/>
        </w:rPr>
      </w:pPr>
    </w:p>
    <w:p w14:paraId="16D5F504" w14:textId="10681443" w:rsidR="00032157" w:rsidRDefault="008551B5" w:rsidP="00FD427E">
      <w:pPr>
        <w:pStyle w:val="Beispiel"/>
        <w:tabs>
          <w:tab w:val="left" w:pos="1418"/>
          <w:tab w:val="left" w:pos="1985"/>
          <w:tab w:val="left" w:pos="2410"/>
          <w:tab w:val="left" w:pos="2977"/>
        </w:tabs>
        <w:rPr>
          <w:lang w:val="en-US"/>
        </w:rPr>
      </w:pPr>
      <w:r>
        <w:rPr>
          <w:lang w:val="en-US"/>
        </w:rPr>
        <w:tab/>
        <w:t>b.</w:t>
      </w:r>
      <w:r>
        <w:rPr>
          <w:lang w:val="en-US"/>
        </w:rPr>
        <w:tab/>
        <w:t>*</w:t>
      </w:r>
      <w:r w:rsidR="00032157" w:rsidRPr="00FF2036">
        <w:rPr>
          <w:lang w:val="en-US"/>
        </w:rPr>
        <w:t>Das</w:t>
      </w:r>
      <w:r w:rsidR="00FD427E">
        <w:rPr>
          <w:lang w:val="en-US"/>
        </w:rPr>
        <w:tab/>
      </w:r>
      <w:r w:rsidR="00032157" w:rsidRPr="00FF2036">
        <w:rPr>
          <w:lang w:val="en-US"/>
        </w:rPr>
        <w:t>hört</w:t>
      </w:r>
      <w:r w:rsidR="00FD427E">
        <w:rPr>
          <w:lang w:val="en-US"/>
        </w:rPr>
        <w:tab/>
      </w:r>
      <w:r w:rsidR="00032157" w:rsidRPr="00FF2036">
        <w:rPr>
          <w:lang w:val="en-US"/>
        </w:rPr>
        <w:t>auf,</w:t>
      </w:r>
      <w:r w:rsidR="00FD427E">
        <w:rPr>
          <w:lang w:val="en-US"/>
        </w:rPr>
        <w:tab/>
      </w:r>
      <w:r w:rsidR="00032157" w:rsidRPr="00FF2036">
        <w:rPr>
          <w:lang w:val="en-US"/>
        </w:rPr>
        <w:t>will</w:t>
      </w:r>
      <w:r w:rsidR="00FD427E">
        <w:rPr>
          <w:lang w:val="en-US"/>
        </w:rPr>
        <w:tab/>
      </w:r>
      <w:r w:rsidR="00032157" w:rsidRPr="00FF2036">
        <w:rPr>
          <w:lang w:val="en-US"/>
        </w:rPr>
        <w:t>ich.</w:t>
      </w:r>
    </w:p>
    <w:p w14:paraId="58AACF38" w14:textId="38BAFE29" w:rsidR="00FD427E" w:rsidRDefault="00FD427E" w:rsidP="00FD427E">
      <w:pPr>
        <w:pStyle w:val="Beispiel"/>
        <w:tabs>
          <w:tab w:val="left" w:pos="1418"/>
          <w:tab w:val="left" w:pos="1985"/>
          <w:tab w:val="left" w:pos="2410"/>
          <w:tab w:val="left" w:pos="2977"/>
        </w:tabs>
        <w:rPr>
          <w:lang w:val="en-US"/>
        </w:rPr>
      </w:pPr>
      <w:r>
        <w:rPr>
          <w:lang w:val="en-US"/>
        </w:rPr>
        <w:tab/>
      </w:r>
      <w:r>
        <w:rPr>
          <w:lang w:val="en-US"/>
        </w:rPr>
        <w:tab/>
        <w:t xml:space="preserve">  this</w:t>
      </w:r>
      <w:r>
        <w:rPr>
          <w:lang w:val="en-US"/>
        </w:rPr>
        <w:tab/>
        <w:t>stops</w:t>
      </w:r>
      <w:r>
        <w:rPr>
          <w:lang w:val="en-US"/>
        </w:rPr>
        <w:tab/>
      </w:r>
      <w:r w:rsidRPr="00FD427E">
        <w:rPr>
          <w:smallCaps/>
          <w:lang w:val="en-US"/>
        </w:rPr>
        <w:t>prt</w:t>
      </w:r>
      <w:r>
        <w:rPr>
          <w:lang w:val="en-US"/>
        </w:rPr>
        <w:tab/>
        <w:t>want</w:t>
      </w:r>
      <w:r>
        <w:rPr>
          <w:lang w:val="en-US"/>
        </w:rPr>
        <w:tab/>
        <w:t>I</w:t>
      </w:r>
    </w:p>
    <w:p w14:paraId="292549CF" w14:textId="77777777" w:rsidR="00032157" w:rsidRPr="00FF2036" w:rsidRDefault="00032157" w:rsidP="00F7333B">
      <w:pPr>
        <w:pStyle w:val="AbstandNach"/>
        <w:rPr>
          <w:lang w:val="en-US"/>
        </w:rPr>
      </w:pPr>
    </w:p>
    <w:p w14:paraId="168D5C40" w14:textId="06301606" w:rsidR="00032157" w:rsidRPr="00FF2036" w:rsidRDefault="00032157" w:rsidP="00C05811">
      <w:pPr>
        <w:pStyle w:val="StandardAnfang"/>
        <w:rPr>
          <w:lang w:val="en-US"/>
        </w:rPr>
      </w:pPr>
      <w:r w:rsidRPr="00FF2036">
        <w:rPr>
          <w:lang w:val="en-US"/>
        </w:rPr>
        <w:t xml:space="preserve">Bolinger arrives at the suggestion </w:t>
      </w:r>
      <w:r w:rsidR="00936097">
        <w:rPr>
          <w:lang w:val="en-US"/>
        </w:rPr>
        <w:t>of</w:t>
      </w:r>
      <w:r w:rsidR="00936097" w:rsidRPr="00FF2036">
        <w:rPr>
          <w:lang w:val="en-US"/>
        </w:rPr>
        <w:t xml:space="preserve"> characteriz</w:t>
      </w:r>
      <w:r w:rsidR="00936097">
        <w:rPr>
          <w:lang w:val="en-US"/>
        </w:rPr>
        <w:t>ing</w:t>
      </w:r>
      <w:r w:rsidR="00936097" w:rsidRPr="00FF2036">
        <w:rPr>
          <w:lang w:val="en-US"/>
        </w:rPr>
        <w:t xml:space="preserve"> </w:t>
      </w:r>
      <w:r w:rsidRPr="00FF2036">
        <w:rPr>
          <w:lang w:val="en-US"/>
        </w:rPr>
        <w:t xml:space="preserve">the verbs </w:t>
      </w:r>
      <w:r w:rsidR="003C0A5F">
        <w:rPr>
          <w:lang w:val="en-US"/>
        </w:rPr>
        <w:t>that allow these parentheticals</w:t>
      </w:r>
    </w:p>
    <w:p w14:paraId="4818B2C1" w14:textId="77777777" w:rsidR="00032157" w:rsidRPr="00FF2036" w:rsidRDefault="00032157" w:rsidP="00187406">
      <w:pPr>
        <w:pStyle w:val="AbstandVor"/>
        <w:rPr>
          <w:lang w:val="en-US"/>
        </w:rPr>
      </w:pPr>
    </w:p>
    <w:p w14:paraId="768E7618" w14:textId="77777777" w:rsidR="00187406" w:rsidRDefault="00032157" w:rsidP="00187406">
      <w:pPr>
        <w:pStyle w:val="Zitat1"/>
        <w:rPr>
          <w:lang w:val="en-US"/>
        </w:rPr>
      </w:pPr>
      <w:r w:rsidRPr="00FF2036">
        <w:rPr>
          <w:lang w:val="en-US"/>
        </w:rPr>
        <w:t xml:space="preserve">"in terms of a mental picture or representation to the mind. If we think of every declarative sentence as carrying some such element as </w:t>
      </w:r>
      <w:r w:rsidRPr="00FF2036">
        <w:rPr>
          <w:i/>
          <w:lang w:val="en-US"/>
        </w:rPr>
        <w:t>I represent that</w:t>
      </w:r>
      <w:r w:rsidRPr="00FF2036">
        <w:rPr>
          <w:lang w:val="en-US"/>
        </w:rPr>
        <w:t>, e.g.,</w:t>
      </w:r>
    </w:p>
    <w:p w14:paraId="52556AB5" w14:textId="77777777" w:rsidR="003C0A5F" w:rsidRDefault="003C0A5F" w:rsidP="003C0A5F">
      <w:pPr>
        <w:pStyle w:val="AbstandVor"/>
        <w:rPr>
          <w:lang w:val="en-US"/>
        </w:rPr>
      </w:pPr>
    </w:p>
    <w:p w14:paraId="31EB827D" w14:textId="1F2ED8E7" w:rsidR="00032157" w:rsidRPr="00FF2036" w:rsidRDefault="00187406" w:rsidP="008A1335">
      <w:pPr>
        <w:pStyle w:val="Zitat1"/>
        <w:tabs>
          <w:tab w:val="left" w:pos="851"/>
        </w:tabs>
        <w:rPr>
          <w:lang w:val="en-US"/>
        </w:rPr>
      </w:pPr>
      <w:r>
        <w:rPr>
          <w:lang w:val="en-US"/>
        </w:rPr>
        <w:t>[...]</w:t>
      </w:r>
      <w:r>
        <w:rPr>
          <w:lang w:val="en-US"/>
        </w:rPr>
        <w:tab/>
      </w:r>
      <w:r w:rsidR="003F49D5">
        <w:rPr>
          <w:lang w:val="en-US"/>
        </w:rPr>
        <w:t>(</w:t>
      </w:r>
      <w:r w:rsidR="00032157" w:rsidRPr="00FF2036">
        <w:rPr>
          <w:lang w:val="en-US"/>
        </w:rPr>
        <w:t>I represent that) John has the money.</w:t>
      </w:r>
    </w:p>
    <w:p w14:paraId="32F9BBFE" w14:textId="77777777" w:rsidR="003C0A5F" w:rsidRDefault="003C0A5F" w:rsidP="003C0A5F">
      <w:pPr>
        <w:pStyle w:val="AbstandNach"/>
        <w:rPr>
          <w:lang w:val="en-US"/>
        </w:rPr>
      </w:pPr>
    </w:p>
    <w:p w14:paraId="31ADDD29" w14:textId="3DE1F336" w:rsidR="00032157" w:rsidRPr="00FF2036" w:rsidRDefault="00032157" w:rsidP="00187406">
      <w:pPr>
        <w:pStyle w:val="Zitat1"/>
        <w:rPr>
          <w:lang w:val="en-US"/>
        </w:rPr>
      </w:pPr>
      <w:r w:rsidRPr="00FF2036">
        <w:rPr>
          <w:lang w:val="en-US"/>
        </w:rPr>
        <w:t xml:space="preserve">we equip the sentence with a slot in which PMPs [parentheticals, F.S./H.T.] and other sentence adverbs fit, as a way of tempering the representation: expressing varying degrees of firmness in relation to any participant in the situation." </w:t>
      </w:r>
      <w:r w:rsidR="003F49D5">
        <w:rPr>
          <w:lang w:val="en-US"/>
        </w:rPr>
        <w:t>(</w:t>
      </w:r>
      <w:r>
        <w:rPr>
          <w:lang w:val="en-US"/>
        </w:rPr>
        <w:t>Bolinger 1968:</w:t>
      </w:r>
      <w:r w:rsidRPr="00FF2036">
        <w:rPr>
          <w:lang w:val="en-US"/>
        </w:rPr>
        <w:t xml:space="preserve">16) </w:t>
      </w:r>
    </w:p>
    <w:p w14:paraId="760A3838" w14:textId="77777777" w:rsidR="00032157" w:rsidRPr="00FF2036" w:rsidRDefault="00032157" w:rsidP="00187406">
      <w:pPr>
        <w:pStyle w:val="AbstandNach"/>
        <w:rPr>
          <w:lang w:val="en-US"/>
        </w:rPr>
      </w:pPr>
    </w:p>
    <w:p w14:paraId="011BC3BE" w14:textId="144D549E" w:rsidR="00032157" w:rsidRPr="00FF2036" w:rsidRDefault="00032157" w:rsidP="00C05811">
      <w:pPr>
        <w:pStyle w:val="StandardAnfang"/>
        <w:rPr>
          <w:lang w:val="en-US"/>
        </w:rPr>
      </w:pPr>
      <w:r w:rsidRPr="00FF2036">
        <w:rPr>
          <w:lang w:val="en-US"/>
        </w:rPr>
        <w:t xml:space="preserve">We represent this idea graphically in </w:t>
      </w:r>
      <w:r w:rsidR="003F49D5">
        <w:rPr>
          <w:lang w:val="en-US"/>
        </w:rPr>
        <w:t>(</w:t>
      </w:r>
      <w:r w:rsidR="004F6A30">
        <w:rPr>
          <w:lang w:val="en-US"/>
        </w:rPr>
        <w:t>34</w:t>
      </w:r>
      <w:r w:rsidRPr="00FF2036">
        <w:rPr>
          <w:lang w:val="en-US"/>
        </w:rPr>
        <w:t>). Bolinger</w:t>
      </w:r>
      <w:r w:rsidR="00FF42CB">
        <w:rPr>
          <w:lang w:val="en-US"/>
        </w:rPr>
        <w:t>'</w:t>
      </w:r>
      <w:r w:rsidRPr="00FF2036">
        <w:rPr>
          <w:lang w:val="en-US"/>
        </w:rPr>
        <w:t>s idea is that the parenth</w:t>
      </w:r>
      <w:r w:rsidRPr="00FF2036">
        <w:rPr>
          <w:lang w:val="en-US"/>
        </w:rPr>
        <w:t>e</w:t>
      </w:r>
      <w:r w:rsidRPr="00FF2036">
        <w:rPr>
          <w:lang w:val="en-US"/>
        </w:rPr>
        <w:t xml:space="preserve">tical </w:t>
      </w:r>
      <w:r w:rsidRPr="00FF2036">
        <w:rPr>
          <w:i/>
          <w:lang w:val="en-US"/>
        </w:rPr>
        <w:t>I guess</w:t>
      </w:r>
      <w:r w:rsidRPr="00FF2036">
        <w:rPr>
          <w:lang w:val="en-US"/>
        </w:rPr>
        <w:t xml:space="preserve"> is a modification of the silent declarative component </w:t>
      </w:r>
      <w:r w:rsidRPr="00FF2036">
        <w:rPr>
          <w:i/>
          <w:lang w:val="en-US"/>
        </w:rPr>
        <w:t>I represent that</w:t>
      </w:r>
      <w:r w:rsidRPr="00FF2036">
        <w:rPr>
          <w:lang w:val="en-US"/>
        </w:rPr>
        <w:t xml:space="preserve">, as shown. </w:t>
      </w:r>
    </w:p>
    <w:p w14:paraId="21310C31" w14:textId="77777777" w:rsidR="00032157" w:rsidRPr="00FF2036" w:rsidRDefault="00032157" w:rsidP="00F7333B">
      <w:pPr>
        <w:pStyle w:val="AbstandVor"/>
        <w:rPr>
          <w:lang w:val="en-US"/>
        </w:rPr>
      </w:pPr>
    </w:p>
    <w:p w14:paraId="71AD882B" w14:textId="13EF9990" w:rsidR="00032157" w:rsidRPr="00FF2036" w:rsidRDefault="008A1335" w:rsidP="00F7333B">
      <w:pPr>
        <w:pStyle w:val="Beispiel"/>
        <w:rPr>
          <w:lang w:val="en-US"/>
        </w:rPr>
      </w:pPr>
      <w:r w:rsidRPr="00FF2036">
        <w:rPr>
          <w:noProof/>
        </w:rPr>
        <mc:AlternateContent>
          <mc:Choice Requires="wps">
            <w:drawing>
              <wp:anchor distT="0" distB="0" distL="114300" distR="114300" simplePos="0" relativeHeight="251661312" behindDoc="0" locked="0" layoutInCell="1" allowOverlap="1" wp14:anchorId="50AF2CBA" wp14:editId="6B53CD89">
                <wp:simplePos x="0" y="0"/>
                <wp:positionH relativeFrom="column">
                  <wp:posOffset>459740</wp:posOffset>
                </wp:positionH>
                <wp:positionV relativeFrom="paragraph">
                  <wp:posOffset>146685</wp:posOffset>
                </wp:positionV>
                <wp:extent cx="877570" cy="45085"/>
                <wp:effectExtent l="0" t="0" r="36830" b="31115"/>
                <wp:wrapNone/>
                <wp:docPr id="2" name="Freihandform 2"/>
                <wp:cNvGraphicFramePr/>
                <a:graphic xmlns:a="http://schemas.openxmlformats.org/drawingml/2006/main">
                  <a:graphicData uri="http://schemas.microsoft.com/office/word/2010/wordprocessingShape">
                    <wps:wsp>
                      <wps:cNvSpPr/>
                      <wps:spPr>
                        <a:xfrm>
                          <a:off x="0" y="0"/>
                          <a:ext cx="877570" cy="45085"/>
                        </a:xfrm>
                        <a:custGeom>
                          <a:avLst/>
                          <a:gdLst>
                            <a:gd name="connsiteX0" fmla="*/ 45132 w 1113310"/>
                            <a:gd name="connsiteY0" fmla="*/ 0 h 72592"/>
                            <a:gd name="connsiteX1" fmla="*/ 72292 w 1113310"/>
                            <a:gd name="connsiteY1" fmla="*/ 45267 h 72592"/>
                            <a:gd name="connsiteX2" fmla="*/ 724142 w 1113310"/>
                            <a:gd name="connsiteY2" fmla="*/ 72427 h 72592"/>
                            <a:gd name="connsiteX3" fmla="*/ 1095334 w 1113310"/>
                            <a:gd name="connsiteY3" fmla="*/ 54320 h 72592"/>
                            <a:gd name="connsiteX4" fmla="*/ 1059120 w 1113310"/>
                            <a:gd name="connsiteY4" fmla="*/ 9053 h 7259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13310" h="72592">
                              <a:moveTo>
                                <a:pt x="45132" y="0"/>
                              </a:moveTo>
                              <a:cubicBezTo>
                                <a:pt x="2128" y="16598"/>
                                <a:pt x="-40876" y="33196"/>
                                <a:pt x="72292" y="45267"/>
                              </a:cubicBezTo>
                              <a:cubicBezTo>
                                <a:pt x="185460" y="57338"/>
                                <a:pt x="553635" y="70918"/>
                                <a:pt x="724142" y="72427"/>
                              </a:cubicBezTo>
                              <a:cubicBezTo>
                                <a:pt x="894649" y="73936"/>
                                <a:pt x="1039504" y="64882"/>
                                <a:pt x="1095334" y="54320"/>
                              </a:cubicBezTo>
                              <a:cubicBezTo>
                                <a:pt x="1151164" y="43758"/>
                                <a:pt x="1059120" y="9053"/>
                                <a:pt x="1059120" y="9053"/>
                              </a:cubicBezTo>
                            </a:path>
                          </a:pathLst>
                        </a:cu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ihandform 3" o:spid="_x0000_s1026" style="position:absolute;margin-left:36.2pt;margin-top:11.55pt;width:69.1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13310,7259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" path="m45132,0c2128,16598,-40876,33196,72292,45267,185460,57338,553635,70918,724142,72427,894649,73936,1039504,64882,1095334,54320,1151164,43758,1059120,9053,1059120,9053e" filled="f" strokecolor="black [3213]" strokeweight=".5pt">
                <v:path arrowok="t" o:connecttype="custom" o:connectlocs="35575,0;56984,28114;570807,44983;863400,33737;834855,5623" o:connectangles="0,0,0,0,0"/>
              </v:shape>
            </w:pict>
          </mc:Fallback>
        </mc:AlternateContent>
      </w:r>
      <w:r w:rsidR="008551B5" w:rsidRPr="00FF2036">
        <w:rPr>
          <w:noProof/>
        </w:rPr>
        <mc:AlternateContent>
          <mc:Choice Requires="wps">
            <w:drawing>
              <wp:anchor distT="0" distB="0" distL="114300" distR="114300" simplePos="0" relativeHeight="251662336" behindDoc="0" locked="0" layoutInCell="1" allowOverlap="1" wp14:anchorId="0900E52D" wp14:editId="0264B21D">
                <wp:simplePos x="0" y="0"/>
                <wp:positionH relativeFrom="column">
                  <wp:posOffset>1980565</wp:posOffset>
                </wp:positionH>
                <wp:positionV relativeFrom="paragraph">
                  <wp:posOffset>146685</wp:posOffset>
                </wp:positionV>
                <wp:extent cx="457200" cy="45719"/>
                <wp:effectExtent l="0" t="0" r="25400" b="31115"/>
                <wp:wrapNone/>
                <wp:docPr id="3" name="Freihandform 3"/>
                <wp:cNvGraphicFramePr/>
                <a:graphic xmlns:a="http://schemas.openxmlformats.org/drawingml/2006/main">
                  <a:graphicData uri="http://schemas.microsoft.com/office/word/2010/wordprocessingShape">
                    <wps:wsp>
                      <wps:cNvSpPr/>
                      <wps:spPr>
                        <a:xfrm>
                          <a:off x="0" y="0"/>
                          <a:ext cx="457200" cy="45719"/>
                        </a:xfrm>
                        <a:custGeom>
                          <a:avLst/>
                          <a:gdLst>
                            <a:gd name="connsiteX0" fmla="*/ 45132 w 1113310"/>
                            <a:gd name="connsiteY0" fmla="*/ 0 h 72592"/>
                            <a:gd name="connsiteX1" fmla="*/ 72292 w 1113310"/>
                            <a:gd name="connsiteY1" fmla="*/ 45267 h 72592"/>
                            <a:gd name="connsiteX2" fmla="*/ 724142 w 1113310"/>
                            <a:gd name="connsiteY2" fmla="*/ 72427 h 72592"/>
                            <a:gd name="connsiteX3" fmla="*/ 1095334 w 1113310"/>
                            <a:gd name="connsiteY3" fmla="*/ 54320 h 72592"/>
                            <a:gd name="connsiteX4" fmla="*/ 1059120 w 1113310"/>
                            <a:gd name="connsiteY4" fmla="*/ 9053 h 7259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13310" h="72592">
                              <a:moveTo>
                                <a:pt x="45132" y="0"/>
                              </a:moveTo>
                              <a:cubicBezTo>
                                <a:pt x="2128" y="16598"/>
                                <a:pt x="-40876" y="33196"/>
                                <a:pt x="72292" y="45267"/>
                              </a:cubicBezTo>
                              <a:cubicBezTo>
                                <a:pt x="185460" y="57338"/>
                                <a:pt x="553635" y="70918"/>
                                <a:pt x="724142" y="72427"/>
                              </a:cubicBezTo>
                              <a:cubicBezTo>
                                <a:pt x="894649" y="73936"/>
                                <a:pt x="1039504" y="64882"/>
                                <a:pt x="1095334" y="54320"/>
                              </a:cubicBezTo>
                              <a:cubicBezTo>
                                <a:pt x="1151164" y="43758"/>
                                <a:pt x="1059120" y="9053"/>
                                <a:pt x="1059120" y="9053"/>
                              </a:cubicBezTo>
                            </a:path>
                          </a:pathLst>
                        </a:cu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ihandform 2" o:spid="_x0000_s1026" style="position:absolute;margin-left:155.95pt;margin-top:11.55pt;width:36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13310,7259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" path="m45132,0c2128,16598,-40876,33196,72292,45267,185460,57338,553635,70918,724142,72427,894649,73936,1039504,64882,1095334,54320,1151164,43758,1059120,9053,1059120,9053e" filled="f" strokecolor="black [3213]" strokeweight=".5pt">
                <v:path arrowok="t" o:connecttype="custom" o:connectlocs="18534,0;29688,28510;297381,45615;449818,34211;434946,5702" o:connectangles="0,0,0,0,0"/>
              </v:shape>
            </w:pict>
          </mc:Fallback>
        </mc:AlternateContent>
      </w:r>
      <w:r w:rsidR="003F49D5">
        <w:rPr>
          <w:lang w:val="en-US"/>
        </w:rPr>
        <w:t>(</w:t>
      </w:r>
      <w:r w:rsidR="004F6A30">
        <w:rPr>
          <w:lang w:val="en-US"/>
        </w:rPr>
        <w:t>34</w:t>
      </w:r>
      <w:r w:rsidR="00032157" w:rsidRPr="00FF2036">
        <w:rPr>
          <w:lang w:val="en-US"/>
        </w:rPr>
        <w:t>)</w:t>
      </w:r>
      <w:r w:rsidR="00032157" w:rsidRPr="00FF2036">
        <w:rPr>
          <w:lang w:val="en-US"/>
        </w:rPr>
        <w:tab/>
      </w:r>
      <w:r>
        <w:rPr>
          <w:lang w:val="en-US"/>
        </w:rPr>
        <w:tab/>
      </w:r>
      <w:r w:rsidR="003F49D5">
        <w:rPr>
          <w:lang w:val="en-US"/>
        </w:rPr>
        <w:t>(</w:t>
      </w:r>
      <w:r w:rsidR="00032157" w:rsidRPr="00FF2036">
        <w:rPr>
          <w:strike/>
          <w:lang w:val="en-US"/>
        </w:rPr>
        <w:t>I represent that</w:t>
      </w:r>
      <w:r w:rsidR="00032157" w:rsidRPr="00FF2036">
        <w:rPr>
          <w:lang w:val="en-US"/>
        </w:rPr>
        <w:t>) It</w:t>
      </w:r>
      <w:r w:rsidR="00FF42CB">
        <w:rPr>
          <w:lang w:val="en-US"/>
        </w:rPr>
        <w:t>'</w:t>
      </w:r>
      <w:r w:rsidR="00032157" w:rsidRPr="00FF2036">
        <w:rPr>
          <w:lang w:val="en-US"/>
        </w:rPr>
        <w:t xml:space="preserve">s all right, </w:t>
      </w:r>
      <w:r w:rsidR="00032157" w:rsidRPr="00FF2036">
        <w:rPr>
          <w:i/>
          <w:lang w:val="en-US"/>
        </w:rPr>
        <w:t>I guess</w:t>
      </w:r>
      <w:r w:rsidR="00032157" w:rsidRPr="00FF2036">
        <w:rPr>
          <w:lang w:val="en-US"/>
        </w:rPr>
        <w:t>.</w:t>
      </w:r>
    </w:p>
    <w:p w14:paraId="294DD332" w14:textId="77777777" w:rsidR="00032157" w:rsidRPr="00FF2036" w:rsidRDefault="00032157" w:rsidP="00F7333B">
      <w:pPr>
        <w:pStyle w:val="Beispiel"/>
        <w:rPr>
          <w:lang w:val="en-US"/>
        </w:rPr>
      </w:pPr>
      <w:r w:rsidRPr="00FF2036">
        <w:rPr>
          <w:noProof/>
        </w:rPr>
        <mc:AlternateContent>
          <mc:Choice Requires="wps">
            <w:drawing>
              <wp:anchor distT="0" distB="0" distL="114300" distR="114300" simplePos="0" relativeHeight="251663360" behindDoc="0" locked="0" layoutInCell="1" allowOverlap="1" wp14:anchorId="6C11AFF0" wp14:editId="7D978D3C">
                <wp:simplePos x="0" y="0"/>
                <wp:positionH relativeFrom="column">
                  <wp:posOffset>951865</wp:posOffset>
                </wp:positionH>
                <wp:positionV relativeFrom="paragraph">
                  <wp:posOffset>31115</wp:posOffset>
                </wp:positionV>
                <wp:extent cx="1145540" cy="114300"/>
                <wp:effectExtent l="50800" t="50800" r="22860" b="38100"/>
                <wp:wrapNone/>
                <wp:docPr id="4" name="Freihandform 4"/>
                <wp:cNvGraphicFramePr/>
                <a:graphic xmlns:a="http://schemas.openxmlformats.org/drawingml/2006/main">
                  <a:graphicData uri="http://schemas.microsoft.com/office/word/2010/wordprocessingShape">
                    <wps:wsp>
                      <wps:cNvSpPr/>
                      <wps:spPr>
                        <a:xfrm>
                          <a:off x="0" y="0"/>
                          <a:ext cx="1145540" cy="114300"/>
                        </a:xfrm>
                        <a:custGeom>
                          <a:avLst/>
                          <a:gdLst>
                            <a:gd name="connsiteX0" fmla="*/ 1602464 w 1602464"/>
                            <a:gd name="connsiteY0" fmla="*/ 0 h 171491"/>
                            <a:gd name="connsiteX1" fmla="*/ 1104523 w 1602464"/>
                            <a:gd name="connsiteY1" fmla="*/ 153909 h 171491"/>
                            <a:gd name="connsiteX2" fmla="*/ 334979 w 1602464"/>
                            <a:gd name="connsiteY2" fmla="*/ 153909 h 171491"/>
                            <a:gd name="connsiteX3" fmla="*/ 0 w 1602464"/>
                            <a:gd name="connsiteY3" fmla="*/ 27161 h 171491"/>
                          </a:gdLst>
                          <a:ahLst/>
                          <a:cxnLst>
                            <a:cxn ang="0">
                              <a:pos x="connsiteX0" y="connsiteY0"/>
                            </a:cxn>
                            <a:cxn ang="0">
                              <a:pos x="connsiteX1" y="connsiteY1"/>
                            </a:cxn>
                            <a:cxn ang="0">
                              <a:pos x="connsiteX2" y="connsiteY2"/>
                            </a:cxn>
                            <a:cxn ang="0">
                              <a:pos x="connsiteX3" y="connsiteY3"/>
                            </a:cxn>
                          </a:cxnLst>
                          <a:rect l="l" t="t" r="r" b="b"/>
                          <a:pathLst>
                            <a:path w="1602464" h="171491">
                              <a:moveTo>
                                <a:pt x="1602464" y="0"/>
                              </a:moveTo>
                              <a:cubicBezTo>
                                <a:pt x="1459117" y="64129"/>
                                <a:pt x="1315770" y="128258"/>
                                <a:pt x="1104523" y="153909"/>
                              </a:cubicBezTo>
                              <a:cubicBezTo>
                                <a:pt x="893275" y="179561"/>
                                <a:pt x="519066" y="175034"/>
                                <a:pt x="334979" y="153909"/>
                              </a:cubicBezTo>
                              <a:cubicBezTo>
                                <a:pt x="150892" y="132784"/>
                                <a:pt x="0" y="27161"/>
                                <a:pt x="0" y="27161"/>
                              </a:cubicBezTo>
                            </a:path>
                          </a:pathLst>
                        </a:custGeom>
                        <a:ln w="6350">
                          <a:solidFill>
                            <a:schemeClr val="tx1"/>
                          </a:solidFill>
                          <a:tailEnd type="stealth" w="sm" len="sm"/>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ihandform 4" o:spid="_x0000_s1026" style="position:absolute;margin-left:74.95pt;margin-top:2.45pt;width:90.2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02464,17149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" path="m1602464,0c1459117,64129,1315770,128258,1104523,153909,893275,179561,519066,175034,334979,153909,150892,132784,,27161,,27161e" filled="f" strokecolor="black [3213]" strokeweight=".5pt">
                <v:stroke endarrow="classic" endarrowwidth="narrow" endarrowlength="short"/>
                <v:path arrowok="t" o:connecttype="custom" o:connectlocs="1145540,0;789581,102581;239464,102581;0,18103" o:connectangles="0,0,0,0"/>
              </v:shape>
            </w:pict>
          </mc:Fallback>
        </mc:AlternateContent>
      </w:r>
    </w:p>
    <w:p w14:paraId="29ABE0E2" w14:textId="77777777" w:rsidR="00032157" w:rsidRPr="00FF2036" w:rsidRDefault="00032157" w:rsidP="00F7333B">
      <w:pPr>
        <w:pStyle w:val="AbstandNach"/>
        <w:rPr>
          <w:lang w:val="en-US"/>
        </w:rPr>
      </w:pPr>
    </w:p>
    <w:p w14:paraId="41DF0F06" w14:textId="6D2F5FA7" w:rsidR="00032157" w:rsidRPr="00FF2036" w:rsidRDefault="00032157" w:rsidP="00C05811">
      <w:pPr>
        <w:pStyle w:val="StandardAnfang"/>
        <w:rPr>
          <w:lang w:val="en-US"/>
        </w:rPr>
      </w:pPr>
      <w:r w:rsidRPr="00FF2036">
        <w:rPr>
          <w:lang w:val="en-US"/>
        </w:rPr>
        <w:t xml:space="preserve">This correctly rules out doubting and denying, since they are not modulations of representing </w:t>
      </w:r>
      <w:r w:rsidR="003F49D5">
        <w:rPr>
          <w:lang w:val="en-US"/>
        </w:rPr>
        <w:t>(</w:t>
      </w:r>
      <w:r w:rsidRPr="00FF2036">
        <w:rPr>
          <w:lang w:val="en-US"/>
        </w:rPr>
        <w:t xml:space="preserve">here: of asserting or </w:t>
      </w:r>
      <w:r w:rsidR="00D77EBB">
        <w:rPr>
          <w:lang w:val="en-US"/>
        </w:rPr>
        <w:t>believing</w:t>
      </w:r>
      <w:r w:rsidRPr="00FF2036">
        <w:rPr>
          <w:lang w:val="en-US"/>
        </w:rPr>
        <w:t xml:space="preserve">). It also correctly rules out the “predicates of causing”, since they are also not modulations of representing. </w:t>
      </w:r>
    </w:p>
    <w:p w14:paraId="3C998D9C" w14:textId="0B3B9F3E" w:rsidR="00884A82" w:rsidRDefault="00032157" w:rsidP="00BF05C2">
      <w:pPr>
        <w:rPr>
          <w:lang w:val="en-US"/>
        </w:rPr>
      </w:pPr>
      <w:r w:rsidRPr="00FF2036">
        <w:rPr>
          <w:lang w:val="en-US"/>
        </w:rPr>
        <w:t xml:space="preserve">In German, </w:t>
      </w:r>
      <w:r w:rsidRPr="00FF2036">
        <w:rPr>
          <w:noProof/>
          <w:lang w:val="en-US"/>
        </w:rPr>
        <w:t xml:space="preserve">Reis </w:t>
      </w:r>
      <w:r w:rsidR="003F49D5">
        <w:rPr>
          <w:noProof/>
          <w:lang w:val="en-US"/>
        </w:rPr>
        <w:t>(</w:t>
      </w:r>
      <w:r w:rsidRPr="00FF2036">
        <w:rPr>
          <w:noProof/>
          <w:lang w:val="en-US"/>
        </w:rPr>
        <w:t>1997)</w:t>
      </w:r>
      <w:r w:rsidRPr="00FF2036">
        <w:rPr>
          <w:lang w:val="en-US"/>
        </w:rPr>
        <w:t xml:space="preserve"> commented on a parallel between the verbs embe</w:t>
      </w:r>
      <w:r w:rsidRPr="00FF2036">
        <w:rPr>
          <w:lang w:val="en-US"/>
        </w:rPr>
        <w:t>d</w:t>
      </w:r>
      <w:r w:rsidRPr="00FF2036">
        <w:rPr>
          <w:lang w:val="en-US"/>
        </w:rPr>
        <w:t xml:space="preserve">ding V2-clause complements and verbs occurring in V1-parentheticals. </w:t>
      </w:r>
      <w:r w:rsidR="00E215A1">
        <w:rPr>
          <w:lang w:val="en-US"/>
        </w:rPr>
        <w:t xml:space="preserve">Such a parallel is also suggested by the examples in </w:t>
      </w:r>
      <w:r w:rsidR="003F49D5">
        <w:rPr>
          <w:lang w:val="en-US"/>
        </w:rPr>
        <w:t>(</w:t>
      </w:r>
      <w:r w:rsidR="004F6A30">
        <w:rPr>
          <w:lang w:val="en-US"/>
        </w:rPr>
        <w:t>29</w:t>
      </w:r>
      <w:r w:rsidR="00E215A1">
        <w:rPr>
          <w:lang w:val="en-US"/>
        </w:rPr>
        <w:t xml:space="preserve">) – </w:t>
      </w:r>
      <w:r w:rsidR="003F49D5">
        <w:rPr>
          <w:lang w:val="en-US"/>
        </w:rPr>
        <w:t>(</w:t>
      </w:r>
      <w:r w:rsidR="004F6A30">
        <w:rPr>
          <w:lang w:val="en-US"/>
        </w:rPr>
        <w:t>33</w:t>
      </w:r>
      <w:r w:rsidR="00E215A1">
        <w:rPr>
          <w:lang w:val="en-US"/>
        </w:rPr>
        <w:t>).</w:t>
      </w:r>
      <w:r w:rsidR="007E5ECA">
        <w:rPr>
          <w:rStyle w:val="Funotenzeichen"/>
          <w:lang w:val="en-US"/>
        </w:rPr>
        <w:footnoteReference w:id="10"/>
      </w:r>
      <w:r w:rsidR="00E215A1">
        <w:rPr>
          <w:lang w:val="en-US"/>
        </w:rPr>
        <w:t xml:space="preserve"> </w:t>
      </w:r>
      <w:r w:rsidR="00EC3B72">
        <w:rPr>
          <w:lang w:val="en-US"/>
        </w:rPr>
        <w:t xml:space="preserve">A known systematic </w:t>
      </w:r>
      <w:r w:rsidR="00EC3B72">
        <w:rPr>
          <w:lang w:val="en-US"/>
        </w:rPr>
        <w:lastRenderedPageBreak/>
        <w:t xml:space="preserve">exception </w:t>
      </w:r>
      <w:r w:rsidR="00962671">
        <w:rPr>
          <w:lang w:val="en-US"/>
        </w:rPr>
        <w:t xml:space="preserve">to the parallel </w:t>
      </w:r>
      <w:r w:rsidR="00EC3B72">
        <w:rPr>
          <w:lang w:val="en-US"/>
        </w:rPr>
        <w:t xml:space="preserve">are the cases mentioned in footnote 6. Putting these aside as not belief-related, let us tentatively assume that the relevant predicates are the same. </w:t>
      </w:r>
      <w:r w:rsidR="008467CF">
        <w:rPr>
          <w:lang w:val="en-US"/>
        </w:rPr>
        <w:t xml:space="preserve">That means that </w:t>
      </w:r>
      <w:r w:rsidR="00E215A1">
        <w:rPr>
          <w:lang w:val="en-US"/>
        </w:rPr>
        <w:t xml:space="preserve">the predicates that satisfy the strict condition on V2-embedding in </w:t>
      </w:r>
      <w:r w:rsidR="003F49D5">
        <w:rPr>
          <w:lang w:val="en-US"/>
        </w:rPr>
        <w:t>(</w:t>
      </w:r>
      <w:r w:rsidR="004F6A30">
        <w:rPr>
          <w:lang w:val="en-US"/>
        </w:rPr>
        <w:t>16</w:t>
      </w:r>
      <w:r w:rsidR="00E215A1">
        <w:rPr>
          <w:lang w:val="en-US"/>
        </w:rPr>
        <w:t xml:space="preserve">) in terms of "x believes p" are also the ones that occur in V1-parentheticals. </w:t>
      </w:r>
    </w:p>
    <w:p w14:paraId="79AE5B5E" w14:textId="40D17ABA" w:rsidR="00884A82" w:rsidRPr="00586286" w:rsidRDefault="00C27BA7" w:rsidP="00884A82">
      <w:pPr>
        <w:jc w:val="left"/>
        <w:rPr>
          <w:lang w:val="en-US"/>
        </w:rPr>
      </w:pPr>
      <w:r>
        <w:rPr>
          <w:lang w:val="en-US"/>
        </w:rPr>
        <w:t>O</w:t>
      </w:r>
      <w:r w:rsidR="00884A82">
        <w:rPr>
          <w:lang w:val="en-US"/>
        </w:rPr>
        <w:t>ur tentative analysis of V1-parentheticals is</w:t>
      </w:r>
      <w:r w:rsidR="00E215A1">
        <w:rPr>
          <w:lang w:val="en-US"/>
        </w:rPr>
        <w:t xml:space="preserve"> </w:t>
      </w:r>
      <w:r w:rsidR="00884A82">
        <w:rPr>
          <w:lang w:val="en-US"/>
        </w:rPr>
        <w:t>illustrated</w:t>
      </w:r>
      <w:r w:rsidR="00E215A1">
        <w:rPr>
          <w:lang w:val="en-US"/>
        </w:rPr>
        <w:t xml:space="preserve"> in </w:t>
      </w:r>
      <w:r w:rsidR="003F49D5">
        <w:rPr>
          <w:lang w:val="en-US"/>
        </w:rPr>
        <w:t>(</w:t>
      </w:r>
      <w:r w:rsidR="004F6A30">
        <w:rPr>
          <w:lang w:val="en-US"/>
        </w:rPr>
        <w:t>35</w:t>
      </w:r>
      <w:r w:rsidR="00E215A1">
        <w:rPr>
          <w:lang w:val="en-US"/>
        </w:rPr>
        <w:t xml:space="preserve">). </w:t>
      </w:r>
      <w:r w:rsidR="00884A82">
        <w:rPr>
          <w:lang w:val="en-US"/>
        </w:rPr>
        <w:t>The host-clause must be a root</w:t>
      </w:r>
      <w:r w:rsidR="00936097">
        <w:rPr>
          <w:lang w:val="en-US"/>
        </w:rPr>
        <w:t xml:space="preserve"> </w:t>
      </w:r>
      <w:r w:rsidR="00884A82">
        <w:rPr>
          <w:lang w:val="en-US"/>
        </w:rPr>
        <w:t>clause, i.e. carry BEL</w:t>
      </w:r>
      <w:r w:rsidR="00884A82">
        <w:rPr>
          <w:vertAlign w:val="subscript"/>
          <w:lang w:val="en-US"/>
        </w:rPr>
        <w:t>x,t,w</w:t>
      </w:r>
      <w:r w:rsidR="00884A82">
        <w:rPr>
          <w:lang w:val="en-US"/>
        </w:rPr>
        <w:t xml:space="preserve"> </w:t>
      </w:r>
      <w:r w:rsidR="003F49D5">
        <w:rPr>
          <w:lang w:val="en-US"/>
        </w:rPr>
        <w:t>(</w:t>
      </w:r>
      <w:r w:rsidR="00884A82">
        <w:rPr>
          <w:lang w:val="en-US"/>
        </w:rPr>
        <w:t>or VOL</w:t>
      </w:r>
      <w:r w:rsidR="00884A82">
        <w:rPr>
          <w:vertAlign w:val="subscript"/>
          <w:lang w:val="en-US"/>
        </w:rPr>
        <w:t>x,t,w</w:t>
      </w:r>
      <w:r w:rsidR="00884A82">
        <w:rPr>
          <w:lang w:val="en-US"/>
        </w:rPr>
        <w:t xml:space="preserve">), as in </w:t>
      </w:r>
      <w:r w:rsidR="003F49D5">
        <w:rPr>
          <w:lang w:val="en-US"/>
        </w:rPr>
        <w:t>(</w:t>
      </w:r>
      <w:r w:rsidR="004F6A30">
        <w:rPr>
          <w:lang w:val="en-US"/>
        </w:rPr>
        <w:t>35</w:t>
      </w:r>
      <w:r w:rsidR="00884A82">
        <w:rPr>
          <w:lang w:val="en-US"/>
        </w:rPr>
        <w:t>a).  Let us now assume that the host</w:t>
      </w:r>
      <w:r w:rsidR="00936097">
        <w:rPr>
          <w:lang w:val="en-US"/>
        </w:rPr>
        <w:t xml:space="preserve"> </w:t>
      </w:r>
      <w:r w:rsidR="00884A82">
        <w:rPr>
          <w:lang w:val="en-US"/>
        </w:rPr>
        <w:t xml:space="preserve">clause is reconstructed into the parenthetical as in </w:t>
      </w:r>
      <w:r w:rsidR="003F49D5">
        <w:rPr>
          <w:lang w:val="en-US"/>
        </w:rPr>
        <w:t>(</w:t>
      </w:r>
      <w:r w:rsidR="004F6A30">
        <w:rPr>
          <w:lang w:val="en-US"/>
        </w:rPr>
        <w:t>35</w:t>
      </w:r>
      <w:r w:rsidR="00884A82">
        <w:rPr>
          <w:lang w:val="en-US"/>
        </w:rPr>
        <w:t>b). This corresponds to the path of movement of the host</w:t>
      </w:r>
      <w:r w:rsidR="00936097">
        <w:rPr>
          <w:lang w:val="en-US"/>
        </w:rPr>
        <w:t xml:space="preserve"> </w:t>
      </w:r>
      <w:r w:rsidR="00884A82">
        <w:rPr>
          <w:lang w:val="en-US"/>
        </w:rPr>
        <w:t xml:space="preserve">clause out of the parenthetical in early analyses of </w:t>
      </w:r>
      <w:r w:rsidR="00962671">
        <w:rPr>
          <w:lang w:val="en-US"/>
        </w:rPr>
        <w:t xml:space="preserve">such </w:t>
      </w:r>
      <w:r w:rsidR="00884A82">
        <w:rPr>
          <w:lang w:val="en-US"/>
        </w:rPr>
        <w:t xml:space="preserve">parentheticals </w:t>
      </w:r>
      <w:r w:rsidR="003F49D5">
        <w:rPr>
          <w:lang w:val="en-US"/>
        </w:rPr>
        <w:t>(</w:t>
      </w:r>
      <w:r w:rsidR="00884A82" w:rsidRPr="00FF2036">
        <w:rPr>
          <w:noProof/>
          <w:lang w:val="en-US"/>
        </w:rPr>
        <w:t xml:space="preserve">Bolinger </w:t>
      </w:r>
      <w:r w:rsidR="00E45257">
        <w:rPr>
          <w:noProof/>
          <w:lang w:val="en-US"/>
        </w:rPr>
        <w:t>1968</w:t>
      </w:r>
      <w:r w:rsidR="00884A82">
        <w:rPr>
          <w:lang w:val="en-US"/>
        </w:rPr>
        <w:t xml:space="preserve">, </w:t>
      </w:r>
      <w:r w:rsidR="00884A82" w:rsidRPr="00FF2036">
        <w:rPr>
          <w:noProof/>
          <w:lang w:val="en-US"/>
        </w:rPr>
        <w:t xml:space="preserve">Ross </w:t>
      </w:r>
      <w:r w:rsidR="00E45257">
        <w:rPr>
          <w:noProof/>
          <w:lang w:val="en-US"/>
        </w:rPr>
        <w:t>1973</w:t>
      </w:r>
      <w:r w:rsidR="00884A82">
        <w:rPr>
          <w:lang w:val="en-US"/>
        </w:rPr>
        <w:t xml:space="preserve">, </w:t>
      </w:r>
      <w:r w:rsidR="00884A82" w:rsidRPr="00FF2036">
        <w:rPr>
          <w:noProof/>
          <w:lang w:val="en-US"/>
        </w:rPr>
        <w:t xml:space="preserve">Hooper and Thompson </w:t>
      </w:r>
      <w:r w:rsidR="00E45257">
        <w:rPr>
          <w:noProof/>
          <w:lang w:val="en-US"/>
        </w:rPr>
        <w:t>1973</w:t>
      </w:r>
      <w:r w:rsidR="00884A82">
        <w:rPr>
          <w:lang w:val="en-US"/>
        </w:rPr>
        <w:t>). Importantly, we suggest that the root-clause-defining element BEL</w:t>
      </w:r>
      <w:r w:rsidR="00884A82">
        <w:rPr>
          <w:vertAlign w:val="subscript"/>
          <w:lang w:val="en-US"/>
        </w:rPr>
        <w:t>x,t,w</w:t>
      </w:r>
      <w:r w:rsidR="00884A82">
        <w:rPr>
          <w:lang w:val="en-US"/>
        </w:rPr>
        <w:t xml:space="preserve"> is included in this reconstruction, as shown. </w:t>
      </w:r>
      <w:r w:rsidR="003F49D5">
        <w:rPr>
          <w:lang w:val="en-US"/>
        </w:rPr>
        <w:t>(</w:t>
      </w:r>
      <w:r w:rsidR="00884A82">
        <w:rPr>
          <w:lang w:val="en-US"/>
        </w:rPr>
        <w:t>If you want, a German V2-clause is reconstructed there in its entirety.) Now the reconstructed BEL</w:t>
      </w:r>
      <w:r w:rsidR="00884A82">
        <w:rPr>
          <w:vertAlign w:val="subscript"/>
          <w:lang w:val="en-US"/>
        </w:rPr>
        <w:t>x,t,w</w:t>
      </w:r>
      <w:r w:rsidR="00884A82">
        <w:rPr>
          <w:lang w:val="en-US"/>
        </w:rPr>
        <w:t xml:space="preserve"> is subject to the same licensing conditions here that it was subject to in in embedded V2-clauses: It will require</w:t>
      </w:r>
      <w:r w:rsidR="00586286">
        <w:rPr>
          <w:lang w:val="en-US"/>
        </w:rPr>
        <w:t xml:space="preserve"> of the regular meaning that it provides</w:t>
      </w:r>
      <w:r w:rsidR="00884A82">
        <w:rPr>
          <w:lang w:val="en-US"/>
        </w:rPr>
        <w:t xml:space="preserve"> </w:t>
      </w:r>
      <w:r w:rsidR="00586286">
        <w:rPr>
          <w:lang w:val="en-US"/>
        </w:rPr>
        <w:t xml:space="preserve">a </w:t>
      </w:r>
      <w:r w:rsidR="00884A82">
        <w:rPr>
          <w:lang w:val="en-US"/>
        </w:rPr>
        <w:t xml:space="preserve">meaning component "x believes p", where p is the proposition of the embedded clause. </w:t>
      </w:r>
      <w:r w:rsidR="003F49D5">
        <w:rPr>
          <w:lang w:val="en-US"/>
        </w:rPr>
        <w:t>(</w:t>
      </w:r>
      <w:r w:rsidR="004F6A30">
        <w:rPr>
          <w:lang w:val="en-US"/>
        </w:rPr>
        <w:t>35</w:t>
      </w:r>
      <w:r w:rsidR="00586286">
        <w:rPr>
          <w:lang w:val="en-US"/>
        </w:rPr>
        <w:t xml:space="preserve">c) illustrates how this is satisfied in the example at hand. We decompose guessing as tentatively believing. The </w:t>
      </w:r>
      <w:r w:rsidR="00586286" w:rsidRPr="00C27BA7">
        <w:rPr>
          <w:i/>
          <w:lang w:val="en-US"/>
        </w:rPr>
        <w:t>believe</w:t>
      </w:r>
      <w:r w:rsidR="00586286">
        <w:rPr>
          <w:lang w:val="en-US"/>
        </w:rPr>
        <w:t xml:space="preserve">-component </w:t>
      </w:r>
      <w:r>
        <w:rPr>
          <w:lang w:val="en-US"/>
        </w:rPr>
        <w:t xml:space="preserve">of </w:t>
      </w:r>
      <w:r w:rsidRPr="00C27BA7">
        <w:rPr>
          <w:i/>
          <w:lang w:val="en-US"/>
        </w:rPr>
        <w:t>guess</w:t>
      </w:r>
      <w:r>
        <w:rPr>
          <w:lang w:val="en-US"/>
        </w:rPr>
        <w:t xml:space="preserve"> </w:t>
      </w:r>
      <w:r w:rsidR="00586286">
        <w:rPr>
          <w:lang w:val="en-US"/>
        </w:rPr>
        <w:t xml:space="preserve">now satisfies the "x believes p"-restriction of the reconstructed </w:t>
      </w:r>
      <w:r w:rsidR="00586286" w:rsidRPr="00C27BA7">
        <w:rPr>
          <w:strike/>
          <w:lang w:val="en-US"/>
        </w:rPr>
        <w:t>BEL</w:t>
      </w:r>
      <w:r w:rsidR="00586286" w:rsidRPr="00C27BA7">
        <w:rPr>
          <w:strike/>
          <w:vertAlign w:val="subscript"/>
          <w:lang w:val="en-US"/>
        </w:rPr>
        <w:t>s,t,w</w:t>
      </w:r>
      <w:r w:rsidR="00586286">
        <w:rPr>
          <w:lang w:val="en-US"/>
        </w:rPr>
        <w:t xml:space="preserve">. With the presupposition of the reconstructed </w:t>
      </w:r>
      <w:r w:rsidR="00586286" w:rsidRPr="00C27BA7">
        <w:rPr>
          <w:strike/>
          <w:lang w:val="en-US"/>
        </w:rPr>
        <w:t>BEL</w:t>
      </w:r>
      <w:r w:rsidR="00586286" w:rsidRPr="00C27BA7">
        <w:rPr>
          <w:strike/>
          <w:vertAlign w:val="subscript"/>
          <w:lang w:val="en-US"/>
        </w:rPr>
        <w:t>x,t,w</w:t>
      </w:r>
      <w:r>
        <w:rPr>
          <w:lang w:val="en-US"/>
        </w:rPr>
        <w:t xml:space="preserve"> thus </w:t>
      </w:r>
      <w:r w:rsidR="00853788">
        <w:rPr>
          <w:lang w:val="en-US"/>
        </w:rPr>
        <w:t>satisfied</w:t>
      </w:r>
      <w:r>
        <w:rPr>
          <w:lang w:val="en-US"/>
        </w:rPr>
        <w:t xml:space="preserve">, </w:t>
      </w:r>
      <w:r w:rsidR="00586286" w:rsidRPr="00C27BA7">
        <w:rPr>
          <w:strike/>
          <w:lang w:val="en-US"/>
        </w:rPr>
        <w:t>BEL</w:t>
      </w:r>
      <w:r w:rsidR="00586286" w:rsidRPr="00C27BA7">
        <w:rPr>
          <w:strike/>
          <w:vertAlign w:val="subscript"/>
          <w:lang w:val="en-US"/>
        </w:rPr>
        <w:t>x,t,w</w:t>
      </w:r>
      <w:r w:rsidR="00586286">
        <w:rPr>
          <w:lang w:val="en-US"/>
        </w:rPr>
        <w:t xml:space="preserve"> </w:t>
      </w:r>
      <w:r>
        <w:rPr>
          <w:lang w:val="en-US"/>
        </w:rPr>
        <w:t>doesn</w:t>
      </w:r>
      <w:r w:rsidR="00FF42CB">
        <w:rPr>
          <w:lang w:val="en-US"/>
        </w:rPr>
        <w:t>'</w:t>
      </w:r>
      <w:r>
        <w:rPr>
          <w:lang w:val="en-US"/>
        </w:rPr>
        <w:t>t contribute meaning any more</w:t>
      </w:r>
      <w:r w:rsidR="00586286">
        <w:rPr>
          <w:lang w:val="en-US"/>
        </w:rPr>
        <w:t xml:space="preserve">. The parenthetical thus has the meaning </w:t>
      </w:r>
      <w:r w:rsidR="00FF42CB">
        <w:rPr>
          <w:lang w:val="en-US"/>
        </w:rPr>
        <w:t>‘</w:t>
      </w:r>
      <w:r w:rsidR="00586286">
        <w:rPr>
          <w:lang w:val="en-US"/>
        </w:rPr>
        <w:t>I guess it</w:t>
      </w:r>
      <w:r w:rsidR="00FF42CB">
        <w:rPr>
          <w:lang w:val="en-US"/>
        </w:rPr>
        <w:t>'</w:t>
      </w:r>
      <w:r w:rsidR="00586286">
        <w:rPr>
          <w:lang w:val="en-US"/>
        </w:rPr>
        <w:t>s all right</w:t>
      </w:r>
      <w:r w:rsidR="00FF42CB">
        <w:rPr>
          <w:lang w:val="en-US"/>
        </w:rPr>
        <w:t>’</w:t>
      </w:r>
      <w:r w:rsidR="00586286">
        <w:rPr>
          <w:lang w:val="en-US"/>
        </w:rPr>
        <w:t xml:space="preserve">. </w:t>
      </w:r>
    </w:p>
    <w:p w14:paraId="11BF0D1C" w14:textId="1AED7467" w:rsidR="00032157" w:rsidRPr="00FF2036" w:rsidRDefault="00032157" w:rsidP="00F7333B">
      <w:pPr>
        <w:pStyle w:val="AbstandVor"/>
        <w:rPr>
          <w:lang w:val="en-US"/>
        </w:rPr>
      </w:pPr>
    </w:p>
    <w:p w14:paraId="7D0A9B9B" w14:textId="40159C10" w:rsidR="00E215A1" w:rsidRDefault="00DF5C39" w:rsidP="00F7333B">
      <w:pPr>
        <w:pStyle w:val="Beispiel"/>
        <w:rPr>
          <w:lang w:val="en-US"/>
        </w:rPr>
      </w:pPr>
      <w:r w:rsidRPr="00FF2036">
        <w:rPr>
          <w:noProof/>
        </w:rPr>
        <mc:AlternateContent>
          <mc:Choice Requires="wps">
            <w:drawing>
              <wp:anchor distT="0" distB="0" distL="114300" distR="114300" simplePos="0" relativeHeight="251664384" behindDoc="0" locked="0" layoutInCell="1" allowOverlap="1" wp14:anchorId="3A124217" wp14:editId="72AD856D">
                <wp:simplePos x="0" y="0"/>
                <wp:positionH relativeFrom="column">
                  <wp:posOffset>2094865</wp:posOffset>
                </wp:positionH>
                <wp:positionV relativeFrom="paragraph">
                  <wp:posOffset>31115</wp:posOffset>
                </wp:positionV>
                <wp:extent cx="114300" cy="1028700"/>
                <wp:effectExtent l="76200" t="76200" r="63500" b="63500"/>
                <wp:wrapNone/>
                <wp:docPr id="5" name="Geschweifte Klammer rechts 5"/>
                <wp:cNvGraphicFramePr/>
                <a:graphic xmlns:a="http://schemas.openxmlformats.org/drawingml/2006/main">
                  <a:graphicData uri="http://schemas.microsoft.com/office/word/2010/wordprocessingShape">
                    <wps:wsp>
                      <wps:cNvSpPr/>
                      <wps:spPr>
                        <a:xfrm rot="5400000">
                          <a:off x="0" y="0"/>
                          <a:ext cx="114300" cy="1028700"/>
                        </a:xfrm>
                        <a:prstGeom prst="rightBrace">
                          <a:avLst/>
                        </a:prstGeom>
                        <a:ln w="6350">
                          <a:solidFill>
                            <a:schemeClr val="tx1"/>
                          </a:solidFill>
                        </a:ln>
                        <a:effectLst/>
                        <a:scene3d>
                          <a:camera prst="orthographicFront">
                            <a:rot lat="0" lon="0" rev="0"/>
                          </a:camera>
                          <a:lightRig rig="threePt" dir="t"/>
                        </a:scene3d>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0,0qx10800@0l10800@2qy21600@11,10800@3l10800@1qy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Geschweifte Klammer rechts 5" o:spid="_x0000_s1026" type="#_x0000_t88" style="position:absolute;margin-left:164.95pt;margin-top:2.45pt;width:9pt;height:81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" adj="200" strokecolor="black [3213]" strokeweight=".5pt"/>
            </w:pict>
          </mc:Fallback>
        </mc:AlternateContent>
      </w:r>
      <w:r w:rsidR="003F49D5">
        <w:rPr>
          <w:lang w:val="en-US"/>
        </w:rPr>
        <w:t>(</w:t>
      </w:r>
      <w:r w:rsidR="004F6A30">
        <w:rPr>
          <w:lang w:val="en-US"/>
        </w:rPr>
        <w:t>35</w:t>
      </w:r>
      <w:r w:rsidR="00032157" w:rsidRPr="00FF2036">
        <w:rPr>
          <w:lang w:val="en-US"/>
        </w:rPr>
        <w:t>)</w:t>
      </w:r>
      <w:r w:rsidR="00032157" w:rsidRPr="00FF2036">
        <w:rPr>
          <w:lang w:val="en-US"/>
        </w:rPr>
        <w:tab/>
      </w:r>
      <w:r w:rsidR="00E215A1">
        <w:rPr>
          <w:lang w:val="en-US"/>
        </w:rPr>
        <w:t>a.</w:t>
      </w:r>
      <w:r w:rsidR="00E215A1">
        <w:rPr>
          <w:lang w:val="en-US"/>
        </w:rPr>
        <w:tab/>
        <w:t>BEL</w:t>
      </w:r>
      <w:r w:rsidR="00E215A1">
        <w:rPr>
          <w:vertAlign w:val="subscript"/>
          <w:lang w:val="en-US"/>
        </w:rPr>
        <w:t>x,t,w</w:t>
      </w:r>
      <w:r w:rsidR="00E215A1">
        <w:rPr>
          <w:lang w:val="en-US"/>
        </w:rPr>
        <w:t xml:space="preserve"> It</w:t>
      </w:r>
      <w:r w:rsidR="00FF42CB">
        <w:rPr>
          <w:lang w:val="en-US"/>
        </w:rPr>
        <w:t>'</w:t>
      </w:r>
      <w:r w:rsidR="00E215A1">
        <w:rPr>
          <w:lang w:val="en-US"/>
        </w:rPr>
        <w:t>s all right, I guess.</w:t>
      </w:r>
    </w:p>
    <w:p w14:paraId="6358AEE8" w14:textId="7EF68D03" w:rsidR="00E215A1" w:rsidRDefault="00E215A1" w:rsidP="00F7333B">
      <w:pPr>
        <w:pStyle w:val="Beispiel"/>
        <w:rPr>
          <w:lang w:val="en-US"/>
        </w:rPr>
      </w:pPr>
      <w:r>
        <w:rPr>
          <w:lang w:val="en-US"/>
        </w:rPr>
        <w:tab/>
        <w:t>b.</w:t>
      </w:r>
      <w:r>
        <w:rPr>
          <w:lang w:val="en-US"/>
        </w:rPr>
        <w:tab/>
        <w:t>BEL</w:t>
      </w:r>
      <w:r>
        <w:rPr>
          <w:vertAlign w:val="subscript"/>
          <w:lang w:val="en-US"/>
        </w:rPr>
        <w:t>x,t,w</w:t>
      </w:r>
      <w:r>
        <w:rPr>
          <w:lang w:val="en-US"/>
        </w:rPr>
        <w:t xml:space="preserve"> It</w:t>
      </w:r>
      <w:r w:rsidR="00FF42CB">
        <w:rPr>
          <w:lang w:val="en-US"/>
        </w:rPr>
        <w:t>'</w:t>
      </w:r>
      <w:r>
        <w:rPr>
          <w:lang w:val="en-US"/>
        </w:rPr>
        <w:t xml:space="preserve">s all right, I guess </w:t>
      </w:r>
      <w:r w:rsidRPr="00E215A1">
        <w:rPr>
          <w:strike/>
          <w:lang w:val="en-US"/>
        </w:rPr>
        <w:t>BEL</w:t>
      </w:r>
      <w:r w:rsidRPr="00E215A1">
        <w:rPr>
          <w:strike/>
          <w:vertAlign w:val="subscript"/>
          <w:lang w:val="en-US"/>
        </w:rPr>
        <w:t>x,t,w</w:t>
      </w:r>
      <w:r w:rsidRPr="00E215A1">
        <w:rPr>
          <w:strike/>
          <w:lang w:val="en-US"/>
        </w:rPr>
        <w:t xml:space="preserve"> It</w:t>
      </w:r>
      <w:r w:rsidR="00FF42CB">
        <w:rPr>
          <w:strike/>
          <w:lang w:val="en-US"/>
        </w:rPr>
        <w:t>'</w:t>
      </w:r>
      <w:r w:rsidRPr="00E215A1">
        <w:rPr>
          <w:strike/>
          <w:lang w:val="en-US"/>
        </w:rPr>
        <w:t>s all right</w:t>
      </w:r>
    </w:p>
    <w:p w14:paraId="7B91BBD3" w14:textId="0CE70775" w:rsidR="00E215A1" w:rsidRDefault="00E215A1" w:rsidP="00F7333B">
      <w:pPr>
        <w:pStyle w:val="Beispiel"/>
        <w:rPr>
          <w:lang w:val="en-US"/>
        </w:rPr>
      </w:pPr>
      <w:r>
        <w:rPr>
          <w:lang w:val="en-US"/>
        </w:rPr>
        <w:tab/>
        <w:t>c.</w:t>
      </w:r>
      <w:r>
        <w:rPr>
          <w:lang w:val="en-US"/>
        </w:rPr>
        <w:tab/>
        <w:t>BEL</w:t>
      </w:r>
      <w:r>
        <w:rPr>
          <w:vertAlign w:val="subscript"/>
          <w:lang w:val="en-US"/>
        </w:rPr>
        <w:t>x,t,w</w:t>
      </w:r>
      <w:r>
        <w:rPr>
          <w:lang w:val="en-US"/>
        </w:rPr>
        <w:t xml:space="preserve"> It</w:t>
      </w:r>
      <w:r w:rsidR="00FF42CB">
        <w:rPr>
          <w:lang w:val="en-US"/>
        </w:rPr>
        <w:t>'</w:t>
      </w:r>
      <w:r>
        <w:rPr>
          <w:lang w:val="en-US"/>
        </w:rPr>
        <w:t xml:space="preserve">s all right, I </w:t>
      </w:r>
      <w:r w:rsidR="00D77EBB">
        <w:rPr>
          <w:lang w:val="en-US"/>
        </w:rPr>
        <w:t>tentatively</w:t>
      </w:r>
      <w:r>
        <w:rPr>
          <w:lang w:val="en-US"/>
        </w:rPr>
        <w:t xml:space="preserve"> </w:t>
      </w:r>
      <w:r w:rsidRPr="00962671">
        <w:rPr>
          <w:i/>
          <w:lang w:val="en-US"/>
        </w:rPr>
        <w:t>believe</w:t>
      </w:r>
      <w:r>
        <w:rPr>
          <w:lang w:val="en-US"/>
        </w:rPr>
        <w:t xml:space="preserve"> </w:t>
      </w:r>
      <w:r w:rsidR="00D77EBB">
        <w:rPr>
          <w:lang w:val="en-US"/>
        </w:rPr>
        <w:t xml:space="preserve">   </w:t>
      </w:r>
      <w:r w:rsidRPr="00E215A1">
        <w:rPr>
          <w:strike/>
          <w:lang w:val="en-US"/>
        </w:rPr>
        <w:t>BEL</w:t>
      </w:r>
      <w:r w:rsidRPr="00E215A1">
        <w:rPr>
          <w:strike/>
          <w:vertAlign w:val="subscript"/>
          <w:lang w:val="en-US"/>
        </w:rPr>
        <w:t>x,t,w</w:t>
      </w:r>
      <w:r w:rsidRPr="00E215A1">
        <w:rPr>
          <w:strike/>
          <w:lang w:val="en-US"/>
        </w:rPr>
        <w:t xml:space="preserve"> It</w:t>
      </w:r>
      <w:r w:rsidR="00FF42CB">
        <w:rPr>
          <w:strike/>
          <w:lang w:val="en-US"/>
        </w:rPr>
        <w:t>'</w:t>
      </w:r>
      <w:r w:rsidRPr="00E215A1">
        <w:rPr>
          <w:strike/>
          <w:lang w:val="en-US"/>
        </w:rPr>
        <w:t>s all right</w:t>
      </w:r>
    </w:p>
    <w:p w14:paraId="23F4B48B" w14:textId="77777777" w:rsidR="00032157" w:rsidRPr="00FF2036" w:rsidRDefault="00032157" w:rsidP="00E215A1">
      <w:pPr>
        <w:pStyle w:val="AbstandBeispiel"/>
        <w:rPr>
          <w:lang w:val="en-US"/>
        </w:rPr>
      </w:pPr>
    </w:p>
    <w:p w14:paraId="7DBF013F" w14:textId="6F3778D7" w:rsidR="00032157" w:rsidRPr="00FF2036" w:rsidRDefault="008551B5" w:rsidP="00F7333B">
      <w:pPr>
        <w:pStyle w:val="Beispiel"/>
        <w:rPr>
          <w:lang w:val="en-US"/>
        </w:rPr>
      </w:pPr>
      <w:r>
        <w:rPr>
          <w:lang w:val="en-US"/>
        </w:rPr>
        <w:tab/>
      </w:r>
      <w:r>
        <w:rPr>
          <w:lang w:val="en-US"/>
        </w:rPr>
        <w:tab/>
      </w:r>
      <w:r>
        <w:rPr>
          <w:lang w:val="en-US"/>
        </w:rPr>
        <w:tab/>
      </w:r>
      <w:r>
        <w:rPr>
          <w:lang w:val="en-US"/>
        </w:rPr>
        <w:tab/>
      </w:r>
      <w:r>
        <w:rPr>
          <w:lang w:val="en-US"/>
        </w:rPr>
        <w:tab/>
      </w:r>
      <w:r w:rsidR="00D77EBB">
        <w:rPr>
          <w:lang w:val="en-US"/>
        </w:rPr>
        <w:t xml:space="preserve">   </w:t>
      </w:r>
      <w:r>
        <w:rPr>
          <w:lang w:val="en-US"/>
        </w:rPr>
        <w:t xml:space="preserve">"I </w:t>
      </w:r>
      <w:r w:rsidR="00032157" w:rsidRPr="00FF2036">
        <w:rPr>
          <w:lang w:val="en-US"/>
        </w:rPr>
        <w:t>guess</w:t>
      </w:r>
      <w:r>
        <w:rPr>
          <w:lang w:val="en-US"/>
        </w:rPr>
        <w:t>"</w:t>
      </w:r>
    </w:p>
    <w:p w14:paraId="239FDC67" w14:textId="77777777" w:rsidR="00032157" w:rsidRPr="00FF2036" w:rsidRDefault="00032157" w:rsidP="00F7333B">
      <w:pPr>
        <w:pStyle w:val="AbstandNach"/>
        <w:rPr>
          <w:lang w:val="en-US"/>
        </w:rPr>
      </w:pPr>
    </w:p>
    <w:p w14:paraId="08D203E0" w14:textId="5C42FF92" w:rsidR="00586286" w:rsidRDefault="00586286" w:rsidP="00C05811">
      <w:pPr>
        <w:pStyle w:val="StandardAnfang"/>
        <w:rPr>
          <w:lang w:val="en-US"/>
        </w:rPr>
      </w:pPr>
      <w:r>
        <w:rPr>
          <w:lang w:val="en-US"/>
        </w:rPr>
        <w:t xml:space="preserve">This account provides an approach to the restriction on verbs that can occur in V1-parentheticals. </w:t>
      </w:r>
      <w:r w:rsidR="004C7206">
        <w:rPr>
          <w:lang w:val="en-US"/>
        </w:rPr>
        <w:t>In doing so</w:t>
      </w:r>
      <w:r>
        <w:rPr>
          <w:lang w:val="en-US"/>
        </w:rPr>
        <w:t xml:space="preserve">, it implements the idea of Bolinger </w:t>
      </w:r>
      <w:r w:rsidR="003F49D5">
        <w:rPr>
          <w:lang w:val="en-US"/>
        </w:rPr>
        <w:t>(</w:t>
      </w:r>
      <w:r>
        <w:rPr>
          <w:lang w:val="en-US"/>
        </w:rPr>
        <w:t xml:space="preserve">1968) that we illustrated in </w:t>
      </w:r>
      <w:r w:rsidR="003F49D5">
        <w:rPr>
          <w:lang w:val="en-US"/>
        </w:rPr>
        <w:t>(</w:t>
      </w:r>
      <w:r w:rsidR="004F6A30">
        <w:rPr>
          <w:lang w:val="en-US"/>
        </w:rPr>
        <w:t>34</w:t>
      </w:r>
      <w:r>
        <w:rPr>
          <w:lang w:val="en-US"/>
        </w:rPr>
        <w:t xml:space="preserve">). Thus, the satisfaction of the presupposition of </w:t>
      </w:r>
      <w:r w:rsidRPr="00586286">
        <w:rPr>
          <w:i/>
          <w:strike/>
          <w:lang w:val="en-US"/>
        </w:rPr>
        <w:t>BEL</w:t>
      </w:r>
      <w:r w:rsidRPr="00586286">
        <w:rPr>
          <w:i/>
          <w:strike/>
          <w:vertAlign w:val="subscript"/>
          <w:lang w:val="en-US"/>
        </w:rPr>
        <w:t>x,t,w</w:t>
      </w:r>
      <w:r w:rsidR="00033ECC">
        <w:rPr>
          <w:lang w:val="en-US"/>
        </w:rPr>
        <w:t xml:space="preserve"> b</w:t>
      </w:r>
      <w:r>
        <w:rPr>
          <w:lang w:val="en-US"/>
        </w:rPr>
        <w:t xml:space="preserve">y </w:t>
      </w:r>
      <w:r w:rsidRPr="00586286">
        <w:rPr>
          <w:i/>
          <w:lang w:val="en-US"/>
        </w:rPr>
        <w:t>believe</w:t>
      </w:r>
      <w:r>
        <w:rPr>
          <w:lang w:val="en-US"/>
        </w:rPr>
        <w:t xml:space="preserve"> in </w:t>
      </w:r>
      <w:r w:rsidR="003F49D5">
        <w:rPr>
          <w:lang w:val="en-US"/>
        </w:rPr>
        <w:t>(</w:t>
      </w:r>
      <w:r w:rsidR="004F6A30">
        <w:rPr>
          <w:lang w:val="en-US"/>
        </w:rPr>
        <w:t>35</w:t>
      </w:r>
      <w:r>
        <w:rPr>
          <w:lang w:val="en-US"/>
        </w:rPr>
        <w:t xml:space="preserve">c) semantically identifies these two. The </w:t>
      </w:r>
      <w:r w:rsidR="00962671">
        <w:rPr>
          <w:lang w:val="en-US"/>
        </w:rPr>
        <w:t xml:space="preserve">verb </w:t>
      </w:r>
      <w:r w:rsidR="00962671" w:rsidRPr="00962671">
        <w:rPr>
          <w:i/>
          <w:lang w:val="en-US"/>
        </w:rPr>
        <w:t>guess</w:t>
      </w:r>
      <w:r w:rsidR="00962671">
        <w:rPr>
          <w:lang w:val="en-US"/>
        </w:rPr>
        <w:t xml:space="preserve"> augments </w:t>
      </w:r>
      <w:r w:rsidR="00962671" w:rsidRPr="00962671">
        <w:rPr>
          <w:i/>
          <w:lang w:val="en-US"/>
        </w:rPr>
        <w:t>believe</w:t>
      </w:r>
      <w:r w:rsidR="00962671">
        <w:rPr>
          <w:lang w:val="en-US"/>
        </w:rPr>
        <w:t xml:space="preserve"> by</w:t>
      </w:r>
      <w:r>
        <w:rPr>
          <w:lang w:val="en-US"/>
        </w:rPr>
        <w:t xml:space="preserve"> </w:t>
      </w:r>
      <w:r w:rsidR="00D77EBB">
        <w:rPr>
          <w:i/>
          <w:lang w:val="en-US"/>
        </w:rPr>
        <w:t>tentatively</w:t>
      </w:r>
      <w:r w:rsidR="00962671">
        <w:rPr>
          <w:lang w:val="en-US"/>
        </w:rPr>
        <w:t xml:space="preserve">. </w:t>
      </w:r>
      <w:r w:rsidR="00962671" w:rsidRPr="00962671">
        <w:rPr>
          <w:lang w:val="en-US"/>
        </w:rPr>
        <w:t>Since</w:t>
      </w:r>
      <w:r w:rsidR="00962671">
        <w:rPr>
          <w:lang w:val="en-US"/>
        </w:rPr>
        <w:t xml:space="preserve"> </w:t>
      </w:r>
      <w:r w:rsidR="00962671" w:rsidRPr="00962671">
        <w:rPr>
          <w:i/>
          <w:lang w:val="en-US"/>
        </w:rPr>
        <w:t>believe</w:t>
      </w:r>
      <w:r w:rsidR="00962671">
        <w:rPr>
          <w:lang w:val="en-US"/>
        </w:rPr>
        <w:t xml:space="preserve"> is identified with </w:t>
      </w:r>
      <w:r w:rsidR="00962671" w:rsidRPr="00962671">
        <w:rPr>
          <w:strike/>
          <w:lang w:val="en-US"/>
        </w:rPr>
        <w:t>BEL</w:t>
      </w:r>
      <w:r w:rsidR="00962671" w:rsidRPr="00962671">
        <w:rPr>
          <w:strike/>
          <w:vertAlign w:val="subscript"/>
          <w:lang w:val="en-US"/>
        </w:rPr>
        <w:t>x,t,w</w:t>
      </w:r>
      <w:r w:rsidR="00962671">
        <w:rPr>
          <w:lang w:val="en-US"/>
        </w:rPr>
        <w:t>, which is a copy of BEL</w:t>
      </w:r>
      <w:r w:rsidR="00962671">
        <w:rPr>
          <w:vertAlign w:val="subscript"/>
          <w:lang w:val="en-US"/>
        </w:rPr>
        <w:t>x,t,w</w:t>
      </w:r>
      <w:r w:rsidR="004C7206">
        <w:rPr>
          <w:lang w:val="en-US"/>
        </w:rPr>
        <w:t xml:space="preserve">, </w:t>
      </w:r>
      <w:r w:rsidR="00962671">
        <w:rPr>
          <w:lang w:val="en-US"/>
        </w:rPr>
        <w:t xml:space="preserve">the addition of </w:t>
      </w:r>
      <w:r w:rsidR="00D77EBB">
        <w:rPr>
          <w:i/>
          <w:lang w:val="en-US"/>
        </w:rPr>
        <w:t>tentatively</w:t>
      </w:r>
      <w:r w:rsidR="00962671">
        <w:rPr>
          <w:lang w:val="en-US"/>
        </w:rPr>
        <w:t xml:space="preserve"> in the parenthetical verb is semantically as though it was an addition to the host-clause specification BEL</w:t>
      </w:r>
      <w:r w:rsidR="00962671">
        <w:rPr>
          <w:vertAlign w:val="subscript"/>
          <w:lang w:val="en-US"/>
        </w:rPr>
        <w:t>x,t,w</w:t>
      </w:r>
      <w:r w:rsidR="00962671">
        <w:rPr>
          <w:lang w:val="en-US"/>
        </w:rPr>
        <w:t>. This corr</w:t>
      </w:r>
      <w:r w:rsidR="00962671">
        <w:rPr>
          <w:lang w:val="en-US"/>
        </w:rPr>
        <w:t>e</w:t>
      </w:r>
      <w:r w:rsidR="00962671">
        <w:rPr>
          <w:lang w:val="en-US"/>
        </w:rPr>
        <w:t xml:space="preserve">sponds to the arrow in </w:t>
      </w:r>
      <w:r w:rsidR="003F49D5">
        <w:rPr>
          <w:lang w:val="en-US"/>
        </w:rPr>
        <w:t>(</w:t>
      </w:r>
      <w:r w:rsidR="004F6A30">
        <w:rPr>
          <w:lang w:val="en-US"/>
        </w:rPr>
        <w:t>34</w:t>
      </w:r>
      <w:r w:rsidR="00962671">
        <w:rPr>
          <w:lang w:val="en-US"/>
        </w:rPr>
        <w:t>)</w:t>
      </w:r>
      <w:r w:rsidR="00C27BA7">
        <w:rPr>
          <w:lang w:val="en-US"/>
        </w:rPr>
        <w:t xml:space="preserve"> and to Bolinger</w:t>
      </w:r>
      <w:r w:rsidR="00FF42CB">
        <w:rPr>
          <w:lang w:val="en-US"/>
        </w:rPr>
        <w:t>'</w:t>
      </w:r>
      <w:r w:rsidR="00C27BA7">
        <w:rPr>
          <w:lang w:val="en-US"/>
        </w:rPr>
        <w:t>s idea that the parenthetical mod</w:t>
      </w:r>
      <w:r w:rsidR="00C27BA7">
        <w:rPr>
          <w:lang w:val="en-US"/>
        </w:rPr>
        <w:t>u</w:t>
      </w:r>
      <w:r w:rsidR="00C27BA7">
        <w:rPr>
          <w:lang w:val="en-US"/>
        </w:rPr>
        <w:t>lates the speech-act representation of its host clause</w:t>
      </w:r>
      <w:r w:rsidR="00962671">
        <w:rPr>
          <w:lang w:val="en-US"/>
        </w:rPr>
        <w:t xml:space="preserve">. </w:t>
      </w:r>
      <w:r w:rsidR="00D4110C">
        <w:rPr>
          <w:lang w:val="en-US"/>
        </w:rPr>
        <w:t xml:space="preserve">The central new element of this </w:t>
      </w:r>
      <w:r w:rsidR="006D4D42">
        <w:rPr>
          <w:lang w:val="en-US"/>
        </w:rPr>
        <w:t>account</w:t>
      </w:r>
      <w:r w:rsidR="00D4110C">
        <w:rPr>
          <w:lang w:val="en-US"/>
        </w:rPr>
        <w:t xml:space="preserve"> is highlighted in </w:t>
      </w:r>
      <w:r w:rsidR="003F49D5">
        <w:rPr>
          <w:lang w:val="en-US"/>
        </w:rPr>
        <w:t>(</w:t>
      </w:r>
      <w:r w:rsidR="004F6A30">
        <w:rPr>
          <w:lang w:val="en-US"/>
        </w:rPr>
        <w:t>36</w:t>
      </w:r>
      <w:r w:rsidR="00D4110C">
        <w:rPr>
          <w:lang w:val="en-US"/>
        </w:rPr>
        <w:t>).</w:t>
      </w:r>
    </w:p>
    <w:p w14:paraId="2F92ADEF" w14:textId="77777777" w:rsidR="00D4110C" w:rsidRDefault="00D4110C" w:rsidP="006D4D42">
      <w:pPr>
        <w:pStyle w:val="AbstandVor"/>
      </w:pPr>
    </w:p>
    <w:p w14:paraId="6A355679" w14:textId="6DDF9AEB" w:rsidR="00D4110C" w:rsidRPr="00853788" w:rsidRDefault="003F49D5" w:rsidP="006D4D42">
      <w:pPr>
        <w:pStyle w:val="Beispiel"/>
        <w:rPr>
          <w:lang w:val="en-CA"/>
        </w:rPr>
      </w:pPr>
      <w:r w:rsidRPr="00853788">
        <w:rPr>
          <w:lang w:val="en-CA"/>
        </w:rPr>
        <w:t>(</w:t>
      </w:r>
      <w:r w:rsidR="004F6A30" w:rsidRPr="00853788">
        <w:rPr>
          <w:lang w:val="en-CA"/>
        </w:rPr>
        <w:t>36</w:t>
      </w:r>
      <w:r w:rsidR="00D4110C" w:rsidRPr="00853788">
        <w:rPr>
          <w:lang w:val="en-CA"/>
        </w:rPr>
        <w:t>)</w:t>
      </w:r>
      <w:r w:rsidR="00D4110C" w:rsidRPr="00853788">
        <w:rPr>
          <w:lang w:val="en-CA"/>
        </w:rPr>
        <w:tab/>
      </w:r>
      <w:r w:rsidR="00D4110C" w:rsidRPr="00853788">
        <w:rPr>
          <w:lang w:val="en-CA"/>
        </w:rPr>
        <w:tab/>
        <w:t xml:space="preserve">V1-parentheticals require </w:t>
      </w:r>
      <w:r w:rsidR="00335749" w:rsidRPr="00853788">
        <w:rPr>
          <w:lang w:val="en-CA"/>
        </w:rPr>
        <w:t>the reconstruction of CP* into the parenth</w:t>
      </w:r>
      <w:r w:rsidR="00335749" w:rsidRPr="00853788">
        <w:rPr>
          <w:lang w:val="en-CA"/>
        </w:rPr>
        <w:t>e</w:t>
      </w:r>
      <w:r w:rsidR="00335749" w:rsidRPr="00853788">
        <w:rPr>
          <w:lang w:val="en-CA"/>
        </w:rPr>
        <w:t xml:space="preserve">tical, where CP* is a clause </w:t>
      </w:r>
      <w:r w:rsidR="00C27BA7" w:rsidRPr="00853788">
        <w:rPr>
          <w:lang w:val="en-CA"/>
        </w:rPr>
        <w:t>with BEL</w:t>
      </w:r>
      <w:r w:rsidR="00C27BA7" w:rsidRPr="00853788">
        <w:rPr>
          <w:vertAlign w:val="subscript"/>
          <w:lang w:val="en-CA"/>
        </w:rPr>
        <w:t>x,t,w</w:t>
      </w:r>
      <w:r w:rsidR="00C27BA7" w:rsidRPr="00853788">
        <w:rPr>
          <w:lang w:val="en-CA"/>
        </w:rPr>
        <w:t>/WANT</w:t>
      </w:r>
      <w:r w:rsidR="00C27BA7" w:rsidRPr="00853788">
        <w:rPr>
          <w:vertAlign w:val="subscript"/>
          <w:lang w:val="en-CA"/>
        </w:rPr>
        <w:t>x,t,w</w:t>
      </w:r>
      <w:r w:rsidR="00C27BA7" w:rsidRPr="00853788">
        <w:rPr>
          <w:lang w:val="en-CA"/>
        </w:rPr>
        <w:t xml:space="preserve"> in Force</w:t>
      </w:r>
      <w:r w:rsidR="00D4110C" w:rsidRPr="00853788">
        <w:rPr>
          <w:lang w:val="en-CA"/>
        </w:rPr>
        <w:t>.</w:t>
      </w:r>
    </w:p>
    <w:p w14:paraId="1B43524D" w14:textId="77777777" w:rsidR="00D4110C" w:rsidRPr="00D4110C" w:rsidRDefault="00D4110C" w:rsidP="006D4D42">
      <w:pPr>
        <w:pStyle w:val="AbstandNach"/>
      </w:pPr>
    </w:p>
    <w:p w14:paraId="10A3BF63" w14:textId="6135939E" w:rsidR="00962671" w:rsidRPr="00853788" w:rsidRDefault="00962671" w:rsidP="006D4D42">
      <w:pPr>
        <w:pStyle w:val="StandardAnfang"/>
        <w:rPr>
          <w:lang w:val="en-CA"/>
        </w:rPr>
      </w:pPr>
      <w:r w:rsidRPr="00853788">
        <w:rPr>
          <w:lang w:val="en-CA"/>
        </w:rPr>
        <w:lastRenderedPageBreak/>
        <w:t xml:space="preserve">This </w:t>
      </w:r>
      <w:r w:rsidR="006D4D42" w:rsidRPr="00853788">
        <w:rPr>
          <w:lang w:val="en-CA"/>
        </w:rPr>
        <w:t>account</w:t>
      </w:r>
      <w:r w:rsidRPr="00853788">
        <w:rPr>
          <w:lang w:val="en-CA"/>
        </w:rPr>
        <w:t xml:space="preserve"> does not really answer the question why V1-parentheticals require root clause hosts. However, it gives this question a new form</w:t>
      </w:r>
      <w:r w:rsidR="004C7206" w:rsidRPr="00853788">
        <w:rPr>
          <w:lang w:val="en-CA"/>
        </w:rPr>
        <w:t xml:space="preserve">, </w:t>
      </w:r>
      <w:r w:rsidR="006D4D42" w:rsidRPr="00853788">
        <w:rPr>
          <w:lang w:val="en-CA"/>
        </w:rPr>
        <w:t xml:space="preserve">namely why </w:t>
      </w:r>
      <w:r w:rsidR="003F49D5" w:rsidRPr="00853788">
        <w:rPr>
          <w:lang w:val="en-CA"/>
        </w:rPr>
        <w:t>(</w:t>
      </w:r>
      <w:r w:rsidR="004F6A30" w:rsidRPr="00853788">
        <w:rPr>
          <w:lang w:val="en-CA"/>
        </w:rPr>
        <w:t>36</w:t>
      </w:r>
      <w:r w:rsidR="006D4D42" w:rsidRPr="00853788">
        <w:rPr>
          <w:lang w:val="en-CA"/>
        </w:rPr>
        <w:t>) holds.</w:t>
      </w:r>
      <w:r w:rsidRPr="00853788">
        <w:rPr>
          <w:lang w:val="en-CA"/>
        </w:rPr>
        <w:t xml:space="preserve"> We leave this issue open here.</w:t>
      </w:r>
    </w:p>
    <w:p w14:paraId="24BFE490" w14:textId="4FE7DDC4" w:rsidR="00032157" w:rsidRPr="006F217D" w:rsidRDefault="004F1C3E" w:rsidP="006F217D">
      <w:pPr>
        <w:pStyle w:val="4"/>
        <w:rPr>
          <w:lang w:val="en-US"/>
        </w:rPr>
      </w:pPr>
      <w:r>
        <w:rPr>
          <w:lang w:val="en-US"/>
        </w:rPr>
        <w:t>3.4</w:t>
      </w:r>
      <w:r>
        <w:rPr>
          <w:lang w:val="en-US"/>
        </w:rPr>
        <w:tab/>
      </w:r>
      <w:r w:rsidR="00485CB0">
        <w:rPr>
          <w:lang w:val="en-US"/>
        </w:rPr>
        <w:t>Some formal aspects of the</w:t>
      </w:r>
      <w:r w:rsidR="00032157" w:rsidRPr="00FF2036">
        <w:rPr>
          <w:lang w:val="en-US"/>
        </w:rPr>
        <w:t xml:space="preserve"> representation of root clauses in C</w:t>
      </w:r>
    </w:p>
    <w:p w14:paraId="70B0205B" w14:textId="15CC5EA4" w:rsidR="00032157" w:rsidRPr="00FF2036" w:rsidRDefault="00032157" w:rsidP="00C05811">
      <w:pPr>
        <w:pStyle w:val="StandardAnfang"/>
        <w:rPr>
          <w:lang w:val="en-US"/>
        </w:rPr>
      </w:pPr>
      <w:r w:rsidRPr="00FF2036">
        <w:rPr>
          <w:lang w:val="en-US"/>
        </w:rPr>
        <w:t xml:space="preserve">We </w:t>
      </w:r>
      <w:r w:rsidR="00FC509F">
        <w:rPr>
          <w:lang w:val="en-US"/>
        </w:rPr>
        <w:t xml:space="preserve">now </w:t>
      </w:r>
      <w:r w:rsidRPr="00FF2036">
        <w:rPr>
          <w:lang w:val="en-US"/>
        </w:rPr>
        <w:t xml:space="preserve">turn to some aspects of the representation </w:t>
      </w:r>
      <w:r w:rsidR="004C7206">
        <w:rPr>
          <w:lang w:val="en-US"/>
        </w:rPr>
        <w:t>of root</w:t>
      </w:r>
      <w:r w:rsidR="00FC509F">
        <w:rPr>
          <w:lang w:val="en-US"/>
        </w:rPr>
        <w:t xml:space="preserve"> </w:t>
      </w:r>
      <w:r w:rsidR="004C7206">
        <w:rPr>
          <w:lang w:val="en-US"/>
        </w:rPr>
        <w:t xml:space="preserve">clauses </w:t>
      </w:r>
      <w:r w:rsidRPr="00FF2036">
        <w:rPr>
          <w:lang w:val="en-US"/>
        </w:rPr>
        <w:t xml:space="preserve">in C </w:t>
      </w:r>
      <w:r w:rsidR="003F49D5">
        <w:rPr>
          <w:lang w:val="en-US"/>
        </w:rPr>
        <w:t>(</w:t>
      </w:r>
      <w:r w:rsidRPr="00FF2036">
        <w:rPr>
          <w:lang w:val="en-US"/>
        </w:rPr>
        <w:t xml:space="preserve">Force). Following </w:t>
      </w:r>
      <w:r w:rsidRPr="00FF2036">
        <w:rPr>
          <w:noProof/>
          <w:lang w:val="en-US"/>
        </w:rPr>
        <w:t xml:space="preserve">Borer </w:t>
      </w:r>
      <w:r w:rsidR="003F49D5">
        <w:rPr>
          <w:noProof/>
          <w:lang w:val="en-US"/>
        </w:rPr>
        <w:t>(</w:t>
      </w:r>
      <w:r w:rsidRPr="00FF2036">
        <w:rPr>
          <w:noProof/>
          <w:lang w:val="en-US"/>
        </w:rPr>
        <w:t>1984)</w:t>
      </w:r>
      <w:r w:rsidRPr="00FF2036">
        <w:rPr>
          <w:lang w:val="en-US"/>
        </w:rPr>
        <w:t xml:space="preserve"> and </w:t>
      </w:r>
      <w:r w:rsidRPr="00FF2036">
        <w:rPr>
          <w:noProof/>
          <w:lang w:val="en-US"/>
        </w:rPr>
        <w:t xml:space="preserve">Chomsky </w:t>
      </w:r>
      <w:r w:rsidR="003F49D5">
        <w:rPr>
          <w:noProof/>
          <w:lang w:val="en-US"/>
        </w:rPr>
        <w:t>(</w:t>
      </w:r>
      <w:r w:rsidRPr="00FF2036">
        <w:rPr>
          <w:noProof/>
          <w:lang w:val="en-US"/>
        </w:rPr>
        <w:t>2000, 2001)</w:t>
      </w:r>
      <w:r w:rsidRPr="00FF2036">
        <w:rPr>
          <w:lang w:val="en-US"/>
        </w:rPr>
        <w:t>, we assume that morph</w:t>
      </w:r>
      <w:r w:rsidRPr="00FF2036">
        <w:rPr>
          <w:lang w:val="en-US"/>
        </w:rPr>
        <w:t>o</w:t>
      </w:r>
      <w:r w:rsidRPr="00FF2036">
        <w:rPr>
          <w:lang w:val="en-US"/>
        </w:rPr>
        <w:t xml:space="preserve">logically driven overt movement is triggered by an abstract functional lexical entry related to the target position of movement. We also adopt the following assumptions from </w:t>
      </w:r>
      <w:r w:rsidRPr="00FF2036">
        <w:rPr>
          <w:noProof/>
          <w:lang w:val="en-US"/>
        </w:rPr>
        <w:t xml:space="preserve">Chomsky </w:t>
      </w:r>
      <w:r w:rsidR="003F49D5">
        <w:rPr>
          <w:noProof/>
          <w:lang w:val="en-US"/>
        </w:rPr>
        <w:t>(</w:t>
      </w:r>
      <w:r w:rsidRPr="00FF2036">
        <w:rPr>
          <w:noProof/>
          <w:lang w:val="en-US"/>
        </w:rPr>
        <w:t>2000, 2001, 2008)</w:t>
      </w:r>
      <w:r w:rsidRPr="00FF2036">
        <w:rPr>
          <w:lang w:val="en-US"/>
        </w:rPr>
        <w:t>. An agree</w:t>
      </w:r>
      <w:r w:rsidR="00251A7C">
        <w:rPr>
          <w:lang w:val="en-US"/>
        </w:rPr>
        <w:t xml:space="preserve"> </w:t>
      </w:r>
      <w:r w:rsidRPr="00FF2036">
        <w:rPr>
          <w:lang w:val="en-US"/>
        </w:rPr>
        <w:t>relation is a prerequ</w:t>
      </w:r>
      <w:r w:rsidRPr="00FF2036">
        <w:rPr>
          <w:lang w:val="en-US"/>
        </w:rPr>
        <w:t>i</w:t>
      </w:r>
      <w:r w:rsidRPr="00FF2036">
        <w:rPr>
          <w:lang w:val="en-US"/>
        </w:rPr>
        <w:t>site for movement. In the agree</w:t>
      </w:r>
      <w:r w:rsidR="00251A7C">
        <w:rPr>
          <w:lang w:val="en-US"/>
        </w:rPr>
        <w:t xml:space="preserve"> </w:t>
      </w:r>
      <w:r w:rsidRPr="00FF2036">
        <w:rPr>
          <w:lang w:val="en-US"/>
        </w:rPr>
        <w:t xml:space="preserve">relation a higher </w:t>
      </w:r>
      <w:r w:rsidRPr="00FF2036">
        <w:rPr>
          <w:i/>
          <w:lang w:val="en-US"/>
        </w:rPr>
        <w:t>probe</w:t>
      </w:r>
      <w:r w:rsidRPr="00FF2036">
        <w:rPr>
          <w:lang w:val="en-US"/>
        </w:rPr>
        <w:t xml:space="preserve"> </w:t>
      </w:r>
      <w:r w:rsidR="003F49D5">
        <w:rPr>
          <w:lang w:val="en-US"/>
        </w:rPr>
        <w:t>(</w:t>
      </w:r>
      <w:r w:rsidRPr="00FF2036">
        <w:rPr>
          <w:lang w:val="en-US"/>
        </w:rPr>
        <w:t>here the abstract co</w:t>
      </w:r>
      <w:r w:rsidRPr="00FF2036">
        <w:rPr>
          <w:lang w:val="en-US"/>
        </w:rPr>
        <w:t>m</w:t>
      </w:r>
      <w:r w:rsidRPr="00FF2036">
        <w:rPr>
          <w:lang w:val="en-US"/>
        </w:rPr>
        <w:t xml:space="preserve">plementizer) searches a lower </w:t>
      </w:r>
      <w:r w:rsidRPr="00FF2036">
        <w:rPr>
          <w:i/>
          <w:lang w:val="en-US"/>
        </w:rPr>
        <w:t>goal</w:t>
      </w:r>
      <w:r w:rsidRPr="00FF2036">
        <w:rPr>
          <w:lang w:val="en-US"/>
        </w:rPr>
        <w:t xml:space="preserve"> to agree with </w:t>
      </w:r>
      <w:r w:rsidR="003F49D5">
        <w:rPr>
          <w:lang w:val="en-US"/>
        </w:rPr>
        <w:t>(</w:t>
      </w:r>
      <w:r w:rsidRPr="00FF2036">
        <w:rPr>
          <w:lang w:val="en-US"/>
        </w:rPr>
        <w:t>here the finite forms of impe</w:t>
      </w:r>
      <w:r w:rsidRPr="00FF2036">
        <w:rPr>
          <w:lang w:val="en-US"/>
        </w:rPr>
        <w:t>r</w:t>
      </w:r>
      <w:r w:rsidRPr="00FF2036">
        <w:rPr>
          <w:lang w:val="en-US"/>
        </w:rPr>
        <w:t xml:space="preserve">ative, indicative, and Konjunktiv). If the probe </w:t>
      </w:r>
      <w:r w:rsidR="008661F7">
        <w:rPr>
          <w:lang w:val="en-US"/>
        </w:rPr>
        <w:t>has an additional property, w</w:t>
      </w:r>
      <w:r w:rsidR="006149C3">
        <w:rPr>
          <w:lang w:val="en-US"/>
        </w:rPr>
        <w:t>hich we here simply designate "§</w:t>
      </w:r>
      <w:r w:rsidR="008661F7">
        <w:rPr>
          <w:lang w:val="en-US"/>
        </w:rPr>
        <w:t>"</w:t>
      </w:r>
      <w:r w:rsidR="007B5A4A">
        <w:rPr>
          <w:lang w:val="en-US"/>
        </w:rPr>
        <w:t xml:space="preserve">, agree is accompanied by overt movement. </w:t>
      </w:r>
    </w:p>
    <w:p w14:paraId="2FD63E2B" w14:textId="5C57651C" w:rsidR="00032157" w:rsidRPr="00FF2036" w:rsidRDefault="00032157" w:rsidP="00BF05C2">
      <w:pPr>
        <w:rPr>
          <w:lang w:val="en-US"/>
        </w:rPr>
      </w:pPr>
      <w:r w:rsidRPr="00FF2036">
        <w:rPr>
          <w:lang w:val="en-US"/>
        </w:rPr>
        <w:t>For the target C of movement from V to C, we thus assume an abstract lex</w:t>
      </w:r>
      <w:r w:rsidRPr="00FF2036">
        <w:rPr>
          <w:lang w:val="en-US"/>
        </w:rPr>
        <w:t>i</w:t>
      </w:r>
      <w:r w:rsidRPr="00FF2036">
        <w:rPr>
          <w:lang w:val="en-US"/>
        </w:rPr>
        <w:t xml:space="preserve">cal entry of category C, an abstract entry here written [BEL/WANT, </w:t>
      </w:r>
      <w:r w:rsidR="006149C3">
        <w:rPr>
          <w:lang w:val="en-US"/>
        </w:rPr>
        <w:t>§</w:t>
      </w:r>
      <w:r w:rsidRPr="00FF2036">
        <w:rPr>
          <w:lang w:val="en-US"/>
        </w:rPr>
        <w:t xml:space="preserve">]. This encompasses </w:t>
      </w:r>
      <w:r w:rsidR="006149C3">
        <w:rPr>
          <w:lang w:val="en-US"/>
        </w:rPr>
        <w:t>the §-property of triggering overt movement</w:t>
      </w:r>
      <w:r w:rsidRPr="00FF2036">
        <w:rPr>
          <w:lang w:val="en-US"/>
        </w:rPr>
        <w:t>, and, crucially</w:t>
      </w:r>
      <w:r w:rsidR="00FD427E">
        <w:rPr>
          <w:lang w:val="en-US"/>
        </w:rPr>
        <w:t>,</w:t>
      </w:r>
      <w:r w:rsidRPr="00FF2036">
        <w:rPr>
          <w:lang w:val="en-US"/>
        </w:rPr>
        <w:t xml:space="preserve"> this abstract lexical entry contains BE</w:t>
      </w:r>
      <w:r w:rsidR="008A1335">
        <w:rPr>
          <w:lang w:val="en-US"/>
        </w:rPr>
        <w:t xml:space="preserve">L or WANT. This is shown in </w:t>
      </w:r>
      <w:r w:rsidR="003F49D5">
        <w:rPr>
          <w:lang w:val="en-US"/>
        </w:rPr>
        <w:t>(</w:t>
      </w:r>
      <w:r w:rsidR="004F6A30">
        <w:rPr>
          <w:lang w:val="en-US"/>
        </w:rPr>
        <w:t>37</w:t>
      </w:r>
      <w:r w:rsidRPr="00FF2036">
        <w:rPr>
          <w:lang w:val="en-US"/>
        </w:rPr>
        <w:t>) before overt movement of the finite verb.</w:t>
      </w:r>
    </w:p>
    <w:p w14:paraId="491BBBE1" w14:textId="77777777" w:rsidR="00032157" w:rsidRPr="00FF2036" w:rsidRDefault="00032157" w:rsidP="00F7333B">
      <w:pPr>
        <w:pStyle w:val="AbstandVor"/>
        <w:rPr>
          <w:lang w:val="en-US"/>
        </w:rPr>
      </w:pPr>
    </w:p>
    <w:p w14:paraId="480392C9" w14:textId="676C5788" w:rsidR="00032157" w:rsidRPr="00FF2036" w:rsidRDefault="003F49D5" w:rsidP="00F10116">
      <w:pPr>
        <w:pStyle w:val="Beispiel"/>
        <w:tabs>
          <w:tab w:val="left" w:pos="2694"/>
          <w:tab w:val="left" w:pos="3402"/>
          <w:tab w:val="left" w:pos="3969"/>
          <w:tab w:val="left" w:pos="5245"/>
        </w:tabs>
        <w:rPr>
          <w:lang w:val="en-US"/>
        </w:rPr>
      </w:pPr>
      <w:r>
        <w:rPr>
          <w:lang w:val="en-US"/>
        </w:rPr>
        <w:t>(</w:t>
      </w:r>
      <w:r w:rsidR="004F6A30">
        <w:rPr>
          <w:lang w:val="en-US"/>
        </w:rPr>
        <w:t>37</w:t>
      </w:r>
      <w:r w:rsidR="008A1335">
        <w:rPr>
          <w:lang w:val="en-US"/>
        </w:rPr>
        <w:t>)</w:t>
      </w:r>
      <w:r w:rsidR="008A1335">
        <w:rPr>
          <w:lang w:val="en-US"/>
        </w:rPr>
        <w:tab/>
      </w:r>
      <w:r w:rsidR="00D62E25">
        <w:rPr>
          <w:lang w:val="en-US"/>
        </w:rPr>
        <w:tab/>
        <w:t xml:space="preserve">     C</w:t>
      </w:r>
      <w:r w:rsidR="00D62E25">
        <w:rPr>
          <w:lang w:val="en-US"/>
        </w:rPr>
        <w:tab/>
        <w:t>Maria</w:t>
      </w:r>
      <w:r w:rsidR="00D62E25">
        <w:rPr>
          <w:lang w:val="en-US"/>
        </w:rPr>
        <w:tab/>
        <w:t>nach</w:t>
      </w:r>
      <w:r w:rsidR="00D62E25">
        <w:rPr>
          <w:lang w:val="en-US"/>
        </w:rPr>
        <w:tab/>
      </w:r>
      <w:r w:rsidR="00F10116">
        <w:rPr>
          <w:lang w:val="en-US"/>
        </w:rPr>
        <w:t>Saarbrücken</w:t>
      </w:r>
      <w:r w:rsidR="00D62E25">
        <w:rPr>
          <w:lang w:val="en-US"/>
        </w:rPr>
        <w:tab/>
        <w:t>kommt</w:t>
      </w:r>
    </w:p>
    <w:p w14:paraId="4C230003" w14:textId="01215EF0" w:rsidR="00032157" w:rsidRPr="00FF2036" w:rsidRDefault="00032157" w:rsidP="00F10116">
      <w:pPr>
        <w:pStyle w:val="Beispiel"/>
        <w:tabs>
          <w:tab w:val="left" w:pos="2694"/>
          <w:tab w:val="left" w:pos="3402"/>
          <w:tab w:val="left" w:pos="3969"/>
          <w:tab w:val="left" w:pos="5245"/>
        </w:tabs>
        <w:rPr>
          <w:lang w:val="en-US"/>
        </w:rPr>
      </w:pPr>
      <w:r w:rsidRPr="00FF2036">
        <w:rPr>
          <w:lang w:val="en-US"/>
        </w:rPr>
        <w:tab/>
      </w:r>
      <w:r w:rsidRPr="00FF2036">
        <w:rPr>
          <w:lang w:val="en-US"/>
        </w:rPr>
        <w:tab/>
        <w:t xml:space="preserve">      |</w:t>
      </w:r>
      <w:r w:rsidR="00D62E25">
        <w:rPr>
          <w:lang w:val="en-US"/>
        </w:rPr>
        <w:tab/>
        <w:t>Maria</w:t>
      </w:r>
      <w:r w:rsidR="00D62E25">
        <w:rPr>
          <w:lang w:val="en-US"/>
        </w:rPr>
        <w:tab/>
        <w:t>to</w:t>
      </w:r>
      <w:r w:rsidR="00D62E25">
        <w:rPr>
          <w:lang w:val="en-US"/>
        </w:rPr>
        <w:tab/>
      </w:r>
      <w:r w:rsidR="00F10116">
        <w:rPr>
          <w:lang w:val="en-US"/>
        </w:rPr>
        <w:t>Saarbrücken</w:t>
      </w:r>
      <w:r w:rsidR="00D62E25">
        <w:rPr>
          <w:lang w:val="en-US"/>
        </w:rPr>
        <w:tab/>
        <w:t>comes</w:t>
      </w:r>
    </w:p>
    <w:p w14:paraId="75C44881" w14:textId="7D4C1230" w:rsidR="00032157" w:rsidRPr="00FF2036" w:rsidRDefault="00032157" w:rsidP="00F7333B">
      <w:pPr>
        <w:pStyle w:val="Beispiel"/>
        <w:rPr>
          <w:lang w:val="en-US"/>
        </w:rPr>
      </w:pPr>
      <w:r w:rsidRPr="00FF2036">
        <w:rPr>
          <w:lang w:val="en-US"/>
        </w:rPr>
        <w:tab/>
        <w:t xml:space="preserve">      [BEL/WANT, </w:t>
      </w:r>
      <w:r w:rsidR="006149C3">
        <w:rPr>
          <w:lang w:val="en-US"/>
        </w:rPr>
        <w:t>§</w:t>
      </w:r>
      <w:r w:rsidRPr="00FF2036">
        <w:rPr>
          <w:lang w:val="en-US"/>
        </w:rPr>
        <w:t>]</w:t>
      </w:r>
    </w:p>
    <w:p w14:paraId="061E7FC4" w14:textId="77777777" w:rsidR="00032157" w:rsidRPr="00FF2036" w:rsidRDefault="00032157" w:rsidP="00F7333B">
      <w:pPr>
        <w:pStyle w:val="AbstandNach"/>
        <w:rPr>
          <w:lang w:val="en-US"/>
        </w:rPr>
      </w:pPr>
    </w:p>
    <w:p w14:paraId="5B184244" w14:textId="1E061762" w:rsidR="00032157" w:rsidRPr="00FF2036" w:rsidRDefault="00032157" w:rsidP="00C05811">
      <w:pPr>
        <w:pStyle w:val="StandardAnfang"/>
        <w:rPr>
          <w:lang w:val="en-US"/>
        </w:rPr>
      </w:pPr>
      <w:r w:rsidRPr="00FF2036">
        <w:rPr>
          <w:lang w:val="en-US"/>
        </w:rPr>
        <w:t xml:space="preserve">We </w:t>
      </w:r>
      <w:r w:rsidR="00483BD0">
        <w:rPr>
          <w:lang w:val="en-US"/>
        </w:rPr>
        <w:t>return to the issue</w:t>
      </w:r>
      <w:r w:rsidRPr="00FF2036">
        <w:rPr>
          <w:lang w:val="en-US"/>
        </w:rPr>
        <w:t xml:space="preserve"> </w:t>
      </w:r>
      <w:r w:rsidR="00FC509F">
        <w:rPr>
          <w:lang w:val="en-US"/>
        </w:rPr>
        <w:t xml:space="preserve">of </w:t>
      </w:r>
      <w:r w:rsidRPr="00FF2036">
        <w:rPr>
          <w:lang w:val="en-US"/>
        </w:rPr>
        <w:t>how BEL/WANT enter into an agree</w:t>
      </w:r>
      <w:r w:rsidR="00251A7C">
        <w:rPr>
          <w:lang w:val="en-US"/>
        </w:rPr>
        <w:t xml:space="preserve"> </w:t>
      </w:r>
      <w:r w:rsidRPr="00FF2036">
        <w:rPr>
          <w:lang w:val="en-US"/>
        </w:rPr>
        <w:t xml:space="preserve">relation with finite verbal mood in </w:t>
      </w:r>
      <w:r w:rsidRPr="003D0FA2">
        <w:rPr>
          <w:lang w:val="en-US"/>
        </w:rPr>
        <w:t>section 5.</w:t>
      </w:r>
      <w:r w:rsidRPr="00FF2036">
        <w:rPr>
          <w:lang w:val="en-US"/>
        </w:rPr>
        <w:t xml:space="preserve"> </w:t>
      </w:r>
    </w:p>
    <w:p w14:paraId="4CB31028" w14:textId="3100955E" w:rsidR="00032157" w:rsidRPr="00FF2036" w:rsidRDefault="00032157" w:rsidP="00BF05C2">
      <w:pPr>
        <w:rPr>
          <w:lang w:val="en-US"/>
        </w:rPr>
      </w:pPr>
      <w:r w:rsidRPr="00FF2036">
        <w:rPr>
          <w:lang w:val="en-US"/>
        </w:rPr>
        <w:t xml:space="preserve">For the </w:t>
      </w:r>
      <w:r w:rsidR="004C7206">
        <w:rPr>
          <w:lang w:val="en-US"/>
        </w:rPr>
        <w:t xml:space="preserve">German </w:t>
      </w:r>
      <w:r w:rsidRPr="00FF2036">
        <w:rPr>
          <w:lang w:val="en-US"/>
        </w:rPr>
        <w:t xml:space="preserve">V-final root clauses </w:t>
      </w:r>
      <w:r w:rsidR="003F49D5">
        <w:rPr>
          <w:lang w:val="en-US"/>
        </w:rPr>
        <w:t>(</w:t>
      </w:r>
      <w:r w:rsidRPr="00FF2036">
        <w:rPr>
          <w:lang w:val="en-US"/>
        </w:rPr>
        <w:t>appositive relatives and peripheral a</w:t>
      </w:r>
      <w:r w:rsidRPr="00FF2036">
        <w:rPr>
          <w:lang w:val="en-US"/>
        </w:rPr>
        <w:t>d</w:t>
      </w:r>
      <w:r w:rsidRPr="00FF2036">
        <w:rPr>
          <w:lang w:val="en-US"/>
        </w:rPr>
        <w:t xml:space="preserve">verbial clauses), we hypothesize that BEL/WANT </w:t>
      </w:r>
      <w:r w:rsidR="003F49D5">
        <w:rPr>
          <w:lang w:val="en-US"/>
        </w:rPr>
        <w:t>(</w:t>
      </w:r>
      <w:r w:rsidRPr="00FF2036">
        <w:rPr>
          <w:lang w:val="en-US"/>
        </w:rPr>
        <w:t xml:space="preserve">but not </w:t>
      </w:r>
      <w:r w:rsidR="006149C3">
        <w:rPr>
          <w:lang w:val="en-US"/>
        </w:rPr>
        <w:t>"§"</w:t>
      </w:r>
      <w:r w:rsidRPr="00FF2036">
        <w:rPr>
          <w:lang w:val="en-US"/>
        </w:rPr>
        <w:t xml:space="preserve">) can be part of other lexical entries of complementizers, where they represent that a V-final clause is a root clause. For the purpose at hand, the schematic idea in </w:t>
      </w:r>
      <w:r w:rsidR="003F49D5">
        <w:rPr>
          <w:lang w:val="en-US"/>
        </w:rPr>
        <w:t>(</w:t>
      </w:r>
      <w:r w:rsidR="004F6A30">
        <w:rPr>
          <w:lang w:val="en-US"/>
        </w:rPr>
        <w:t>38</w:t>
      </w:r>
      <w:r w:rsidRPr="00FF2036">
        <w:rPr>
          <w:lang w:val="en-US"/>
        </w:rPr>
        <w:t xml:space="preserve">a) will suffice: BEL/WANT can be added to </w:t>
      </w:r>
      <w:r w:rsidR="00FC509F">
        <w:rPr>
          <w:lang w:val="en-US"/>
        </w:rPr>
        <w:t xml:space="preserve">the </w:t>
      </w:r>
      <w:r w:rsidRPr="00FF2036">
        <w:rPr>
          <w:lang w:val="en-US"/>
        </w:rPr>
        <w:t xml:space="preserve">lexical entries of category C under certain conditions. Examples are schematically shown in </w:t>
      </w:r>
      <w:r w:rsidR="003F49D5">
        <w:rPr>
          <w:lang w:val="en-US"/>
        </w:rPr>
        <w:t>(</w:t>
      </w:r>
      <w:r w:rsidR="004F6A30">
        <w:rPr>
          <w:lang w:val="en-US"/>
        </w:rPr>
        <w:t>38</w:t>
      </w:r>
      <w:r w:rsidRPr="00FF2036">
        <w:rPr>
          <w:lang w:val="en-US"/>
        </w:rPr>
        <w:t>b,c).</w:t>
      </w:r>
      <w:r w:rsidR="00ED1FCF">
        <w:rPr>
          <w:lang w:val="en-US"/>
        </w:rPr>
        <w:t xml:space="preserve"> See the di</w:t>
      </w:r>
      <w:r w:rsidR="00ED1FCF">
        <w:rPr>
          <w:lang w:val="en-US"/>
        </w:rPr>
        <w:t>s</w:t>
      </w:r>
      <w:r w:rsidR="00ED1FCF">
        <w:rPr>
          <w:lang w:val="en-US"/>
        </w:rPr>
        <w:t>cussion of (75b) below for the inclusion of the WANT-option in the relative clause, which we assume is not compatible with the lexical complementizer in (38b).</w:t>
      </w:r>
    </w:p>
    <w:p w14:paraId="0C7FA620" w14:textId="77777777" w:rsidR="00032157" w:rsidRPr="00FF2036" w:rsidRDefault="00032157" w:rsidP="00F7333B">
      <w:pPr>
        <w:pStyle w:val="AbstandVor"/>
        <w:rPr>
          <w:lang w:val="en-US"/>
        </w:rPr>
      </w:pPr>
    </w:p>
    <w:p w14:paraId="1814DA11" w14:textId="25ADD18C" w:rsidR="00032157" w:rsidRPr="00FF2036" w:rsidRDefault="003F49D5" w:rsidP="00F7333B">
      <w:pPr>
        <w:pStyle w:val="Beispiel"/>
        <w:rPr>
          <w:lang w:val="en-US"/>
        </w:rPr>
      </w:pPr>
      <w:r>
        <w:rPr>
          <w:lang w:val="en-US"/>
        </w:rPr>
        <w:t>(</w:t>
      </w:r>
      <w:r w:rsidR="004F6A30">
        <w:rPr>
          <w:lang w:val="en-US"/>
        </w:rPr>
        <w:t>38</w:t>
      </w:r>
      <w:r w:rsidR="008A1335">
        <w:rPr>
          <w:lang w:val="en-US"/>
        </w:rPr>
        <w:t>)</w:t>
      </w:r>
      <w:r w:rsidR="008A1335">
        <w:rPr>
          <w:lang w:val="en-US"/>
        </w:rPr>
        <w:tab/>
        <w:t>a.</w:t>
      </w:r>
      <w:r w:rsidR="008A1335">
        <w:rPr>
          <w:lang w:val="en-US"/>
        </w:rPr>
        <w:tab/>
      </w:r>
      <w:r w:rsidR="00032157" w:rsidRPr="00FF2036">
        <w:rPr>
          <w:lang w:val="en-US"/>
        </w:rPr>
        <w:t xml:space="preserve">If  [X] is a lexical entry of category C, and if certain other conditions are met, then [X, BEL/WANT] is also a lexical entry of category C. </w:t>
      </w:r>
    </w:p>
    <w:p w14:paraId="72FE79BE" w14:textId="647DBBE1" w:rsidR="00032157" w:rsidRPr="00FF2036" w:rsidRDefault="008A1335" w:rsidP="00F7333B">
      <w:pPr>
        <w:pStyle w:val="Beispiel"/>
        <w:rPr>
          <w:lang w:val="en-US"/>
        </w:rPr>
      </w:pPr>
      <w:r>
        <w:rPr>
          <w:lang w:val="en-US"/>
        </w:rPr>
        <w:tab/>
        <w:t>b.</w:t>
      </w:r>
      <w:r>
        <w:rPr>
          <w:lang w:val="en-US"/>
        </w:rPr>
        <w:tab/>
      </w:r>
      <w:r w:rsidR="00032157" w:rsidRPr="00FF2036">
        <w:rPr>
          <w:lang w:val="en-US"/>
        </w:rPr>
        <w:t>[</w:t>
      </w:r>
      <w:r w:rsidR="00ED1FCF">
        <w:rPr>
          <w:i/>
          <w:lang w:val="en-US"/>
        </w:rPr>
        <w:t>da</w:t>
      </w:r>
      <w:r w:rsidR="00032157" w:rsidRPr="00FF2036">
        <w:rPr>
          <w:lang w:val="en-US"/>
        </w:rPr>
        <w:t xml:space="preserve">] </w:t>
      </w:r>
      <w:r w:rsidR="00FF42CB">
        <w:rPr>
          <w:lang w:val="en-US"/>
        </w:rPr>
        <w:t>‘</w:t>
      </w:r>
      <w:r w:rsidR="00ED1FCF">
        <w:rPr>
          <w:lang w:val="en-US"/>
        </w:rPr>
        <w:t>because</w:t>
      </w:r>
      <w:r w:rsidR="00FF42CB">
        <w:rPr>
          <w:lang w:val="en-US"/>
        </w:rPr>
        <w:t>’</w:t>
      </w:r>
      <w:r w:rsidR="00032157" w:rsidRPr="00FF2036">
        <w:rPr>
          <w:lang w:val="en-US"/>
        </w:rPr>
        <w:t xml:space="preserve"> and [</w:t>
      </w:r>
      <w:r w:rsidR="00ED1FCF">
        <w:rPr>
          <w:i/>
          <w:lang w:val="en-US"/>
        </w:rPr>
        <w:t>da</w:t>
      </w:r>
      <w:r w:rsidR="00956139">
        <w:rPr>
          <w:lang w:val="en-US"/>
        </w:rPr>
        <w:t>, BEL</w:t>
      </w:r>
      <w:r w:rsidR="00032157" w:rsidRPr="00FF2036">
        <w:rPr>
          <w:lang w:val="en-US"/>
        </w:rPr>
        <w:t xml:space="preserve">] </w:t>
      </w:r>
      <w:r w:rsidR="00ED1FCF">
        <w:rPr>
          <w:lang w:val="en-US"/>
        </w:rPr>
        <w:t>are</w:t>
      </w:r>
      <w:r w:rsidR="00032157" w:rsidRPr="00FF2036">
        <w:rPr>
          <w:lang w:val="en-US"/>
        </w:rPr>
        <w:t xml:space="preserve"> lexical entries of category C.</w:t>
      </w:r>
    </w:p>
    <w:p w14:paraId="27915760" w14:textId="0860E6B6" w:rsidR="00032157" w:rsidRPr="00FF2036" w:rsidRDefault="008A1335" w:rsidP="00F7333B">
      <w:pPr>
        <w:pStyle w:val="Beispiel"/>
        <w:rPr>
          <w:lang w:val="en-US"/>
        </w:rPr>
      </w:pPr>
      <w:r>
        <w:rPr>
          <w:lang w:val="en-US"/>
        </w:rPr>
        <w:tab/>
        <w:t>c.</w:t>
      </w:r>
      <w:r>
        <w:rPr>
          <w:lang w:val="en-US"/>
        </w:rPr>
        <w:tab/>
      </w:r>
      <w:r w:rsidR="00956139">
        <w:rPr>
          <w:lang w:val="en-US"/>
        </w:rPr>
        <w:t>[REL] and [REL, BEL/WANT</w:t>
      </w:r>
      <w:r w:rsidR="00032157" w:rsidRPr="00FF2036">
        <w:rPr>
          <w:lang w:val="en-US"/>
        </w:rPr>
        <w:t>] are abstract lexical entries of category C, heading, respectively, restrictive and appositive relative clauses.</w:t>
      </w:r>
    </w:p>
    <w:p w14:paraId="0DD1C057" w14:textId="77777777" w:rsidR="00032157" w:rsidRPr="00FF2036" w:rsidRDefault="00032157" w:rsidP="00F7333B">
      <w:pPr>
        <w:pStyle w:val="AbstandNach"/>
        <w:rPr>
          <w:lang w:val="en-US"/>
        </w:rPr>
      </w:pPr>
    </w:p>
    <w:p w14:paraId="42CC8181" w14:textId="08A28DB0" w:rsidR="00032157" w:rsidRPr="00FF2036" w:rsidRDefault="00032157" w:rsidP="00C05811">
      <w:pPr>
        <w:pStyle w:val="StandardAnfang"/>
        <w:rPr>
          <w:lang w:val="en-US"/>
        </w:rPr>
      </w:pPr>
      <w:r w:rsidRPr="00FF2036">
        <w:rPr>
          <w:lang w:val="en-US"/>
        </w:rPr>
        <w:lastRenderedPageBreak/>
        <w:t xml:space="preserve">We obtain a coherent representation of root clauses: Their C-head </w:t>
      </w:r>
      <w:r w:rsidR="003F49D5">
        <w:rPr>
          <w:lang w:val="en-US"/>
        </w:rPr>
        <w:t>(</w:t>
      </w:r>
      <w:r w:rsidRPr="00FF2036">
        <w:rPr>
          <w:lang w:val="en-US"/>
        </w:rPr>
        <w:t xml:space="preserve">or Force-head) contains [BEL/WANT], either as part of the special lexical entry in </w:t>
      </w:r>
      <w:r w:rsidR="003F49D5">
        <w:rPr>
          <w:lang w:val="en-US"/>
        </w:rPr>
        <w:t>(</w:t>
      </w:r>
      <w:r w:rsidR="004F6A30">
        <w:rPr>
          <w:lang w:val="en-US"/>
        </w:rPr>
        <w:t>37</w:t>
      </w:r>
      <w:r w:rsidRPr="00FF2036">
        <w:rPr>
          <w:lang w:val="en-US"/>
        </w:rPr>
        <w:t xml:space="preserve">), or by the lexical rule in </w:t>
      </w:r>
      <w:r w:rsidR="003F49D5">
        <w:rPr>
          <w:lang w:val="en-US"/>
        </w:rPr>
        <w:t>(</w:t>
      </w:r>
      <w:r w:rsidR="004F6A30">
        <w:rPr>
          <w:lang w:val="en-US"/>
        </w:rPr>
        <w:t>38</w:t>
      </w:r>
      <w:r w:rsidRPr="00FF2036">
        <w:rPr>
          <w:lang w:val="en-US"/>
        </w:rPr>
        <w:t>a).</w:t>
      </w:r>
    </w:p>
    <w:p w14:paraId="46291EDB" w14:textId="1845D7B5" w:rsidR="00A65410" w:rsidRDefault="00032157" w:rsidP="00BF05C2">
      <w:pPr>
        <w:rPr>
          <w:lang w:val="en-US"/>
        </w:rPr>
      </w:pPr>
      <w:r w:rsidRPr="00FF2036">
        <w:rPr>
          <w:lang w:val="en-US"/>
        </w:rPr>
        <w:t xml:space="preserve">We are not currently sure about the restrictions on </w:t>
      </w:r>
      <w:r w:rsidR="003F49D5">
        <w:rPr>
          <w:lang w:val="en-US"/>
        </w:rPr>
        <w:t>(</w:t>
      </w:r>
      <w:r w:rsidR="004F6A30">
        <w:rPr>
          <w:lang w:val="en-US"/>
        </w:rPr>
        <w:t>38</w:t>
      </w:r>
      <w:r w:rsidRPr="00FF2036">
        <w:rPr>
          <w:lang w:val="en-US"/>
        </w:rPr>
        <w:t xml:space="preserve">a). For example, we might postulate that certain complementizers </w:t>
      </w:r>
      <w:r w:rsidR="003F49D5">
        <w:rPr>
          <w:lang w:val="en-US"/>
        </w:rPr>
        <w:t>(</w:t>
      </w:r>
      <w:r w:rsidRPr="00FF2036">
        <w:rPr>
          <w:lang w:val="en-US"/>
        </w:rPr>
        <w:t xml:space="preserve">with </w:t>
      </w:r>
      <w:r w:rsidR="00483BD0">
        <w:rPr>
          <w:lang w:val="en-US"/>
        </w:rPr>
        <w:t xml:space="preserve">certain </w:t>
      </w:r>
      <w:r w:rsidRPr="00FF2036">
        <w:rPr>
          <w:lang w:val="en-US"/>
        </w:rPr>
        <w:t xml:space="preserve">modal meanings in </w:t>
      </w:r>
      <w:r w:rsidR="00FC509F">
        <w:rPr>
          <w:lang w:val="en-US"/>
        </w:rPr>
        <w:t xml:space="preserve">the </w:t>
      </w:r>
      <w:r w:rsidRPr="00FF2036">
        <w:rPr>
          <w:lang w:val="en-US"/>
        </w:rPr>
        <w:t>case of adverbial clauses and relative clauses) allow this, while other co</w:t>
      </w:r>
      <w:r w:rsidRPr="00FF2036">
        <w:rPr>
          <w:lang w:val="en-US"/>
        </w:rPr>
        <w:t>m</w:t>
      </w:r>
      <w:r w:rsidRPr="00FF2036">
        <w:rPr>
          <w:lang w:val="en-US"/>
        </w:rPr>
        <w:t xml:space="preserve">plementizers, e.g. those with temporal meaning, do not allow it. We return to this </w:t>
      </w:r>
      <w:r w:rsidR="004C7206">
        <w:rPr>
          <w:lang w:val="en-US"/>
        </w:rPr>
        <w:t xml:space="preserve">briefly </w:t>
      </w:r>
      <w:r w:rsidRPr="00FF2036">
        <w:rPr>
          <w:lang w:val="en-US"/>
        </w:rPr>
        <w:t xml:space="preserve">in </w:t>
      </w:r>
      <w:r w:rsidRPr="000C579A">
        <w:rPr>
          <w:lang w:val="en-US"/>
        </w:rPr>
        <w:t>section 6</w:t>
      </w:r>
      <w:r w:rsidRPr="00FF2036">
        <w:rPr>
          <w:lang w:val="en-US"/>
        </w:rPr>
        <w:t xml:space="preserve">. </w:t>
      </w:r>
    </w:p>
    <w:p w14:paraId="3A90F8AC" w14:textId="4A7103A9" w:rsidR="00032157" w:rsidRPr="00FF2036" w:rsidRDefault="00A65410" w:rsidP="00BF05C2">
      <w:pPr>
        <w:rPr>
          <w:lang w:val="en-US"/>
        </w:rPr>
      </w:pPr>
      <w:r>
        <w:rPr>
          <w:lang w:val="en-US"/>
        </w:rPr>
        <w:t>However,</w:t>
      </w:r>
      <w:r w:rsidR="00032157" w:rsidRPr="00FF2036">
        <w:rPr>
          <w:lang w:val="en-US"/>
        </w:rPr>
        <w:t xml:space="preserve"> we point out that the </w:t>
      </w:r>
      <w:r>
        <w:rPr>
          <w:lang w:val="en-US"/>
        </w:rPr>
        <w:t>current account leads to a sensible unde</w:t>
      </w:r>
      <w:r>
        <w:rPr>
          <w:lang w:val="en-US"/>
        </w:rPr>
        <w:t>r</w:t>
      </w:r>
      <w:r>
        <w:rPr>
          <w:lang w:val="en-US"/>
        </w:rPr>
        <w:t xml:space="preserve">standing </w:t>
      </w:r>
      <w:r w:rsidR="00EB5667">
        <w:rPr>
          <w:lang w:val="en-US"/>
        </w:rPr>
        <w:t xml:space="preserve">of </w:t>
      </w:r>
      <w:r>
        <w:rPr>
          <w:lang w:val="en-US"/>
        </w:rPr>
        <w:t>why complement clauses can be embedded root clauses, while var</w:t>
      </w:r>
      <w:r>
        <w:rPr>
          <w:lang w:val="en-US"/>
        </w:rPr>
        <w:t>i</w:t>
      </w:r>
      <w:r>
        <w:rPr>
          <w:lang w:val="en-US"/>
        </w:rPr>
        <w:t>ous other embedded clause</w:t>
      </w:r>
      <w:r w:rsidR="00684521">
        <w:rPr>
          <w:lang w:val="en-US"/>
        </w:rPr>
        <w:t xml:space="preserve"> type</w:t>
      </w:r>
      <w:r>
        <w:rPr>
          <w:lang w:val="en-US"/>
        </w:rPr>
        <w:t xml:space="preserve">s cannot be embedded root clauses. This now grows out of the requirements of [BEL/WANT]. </w:t>
      </w:r>
      <w:r w:rsidR="00032157" w:rsidRPr="00FF2036">
        <w:rPr>
          <w:lang w:val="en-US"/>
        </w:rPr>
        <w:t>For one thing, [BEL/WANT] are compatible</w:t>
      </w:r>
      <w:r w:rsidR="00335749">
        <w:rPr>
          <w:lang w:val="en-US"/>
        </w:rPr>
        <w:t xml:space="preserve"> with the CP being a se</w:t>
      </w:r>
      <w:r w:rsidR="00032157" w:rsidRPr="00FF2036">
        <w:rPr>
          <w:lang w:val="en-US"/>
        </w:rPr>
        <w:t>parate speech-act, to which the meaning of [BEL/WANT] contrib</w:t>
      </w:r>
      <w:r w:rsidR="0069255F">
        <w:rPr>
          <w:lang w:val="en-US"/>
        </w:rPr>
        <w:t>utes. This occurs with V1-imp</w:t>
      </w:r>
      <w:r w:rsidR="00032157" w:rsidRPr="00FF2036">
        <w:rPr>
          <w:lang w:val="en-US"/>
        </w:rPr>
        <w:t xml:space="preserve">eratives, V2-declaratives, appositive relatives, and peripheral adverbial clauses, among others. On the other hand, [BEL/WANT] can occur on genuinely embedded clauses, so long </w:t>
      </w:r>
      <w:r w:rsidR="00684521">
        <w:rPr>
          <w:lang w:val="en-US"/>
        </w:rPr>
        <w:t xml:space="preserve">as </w:t>
      </w:r>
      <w:r w:rsidR="00032157" w:rsidRPr="00FF2036">
        <w:rPr>
          <w:lang w:val="en-US"/>
        </w:rPr>
        <w:t xml:space="preserve">the requirement </w:t>
      </w:r>
      <w:r w:rsidR="003F49D5">
        <w:rPr>
          <w:lang w:val="en-US"/>
        </w:rPr>
        <w:t>(</w:t>
      </w:r>
      <w:r w:rsidR="004F6A30">
        <w:rPr>
          <w:lang w:val="en-US"/>
        </w:rPr>
        <w:t>16</w:t>
      </w:r>
      <w:r w:rsidR="00032157" w:rsidRPr="00FF2036">
        <w:rPr>
          <w:lang w:val="en-US"/>
        </w:rPr>
        <w:t xml:space="preserve">) is fulfilled. We hypothesize that there are independent reasons having to do with linking lexical meaning to phrase structure </w:t>
      </w:r>
      <w:r w:rsidR="003F49D5">
        <w:rPr>
          <w:lang w:val="en-US"/>
        </w:rPr>
        <w:t>(</w:t>
      </w:r>
      <w:r w:rsidR="00032157" w:rsidRPr="00FF2036">
        <w:rPr>
          <w:lang w:val="en-US"/>
        </w:rPr>
        <w:t xml:space="preserve">see e.g. </w:t>
      </w:r>
      <w:r w:rsidR="00032157" w:rsidRPr="00FF2036">
        <w:rPr>
          <w:noProof/>
          <w:lang w:val="en-US"/>
        </w:rPr>
        <w:t xml:space="preserve">Dowty </w:t>
      </w:r>
      <w:r w:rsidR="00E45257">
        <w:rPr>
          <w:noProof/>
          <w:lang w:val="en-US"/>
        </w:rPr>
        <w:t>1989</w:t>
      </w:r>
      <w:r w:rsidR="00032157" w:rsidRPr="00FF2036">
        <w:rPr>
          <w:lang w:val="en-US"/>
        </w:rPr>
        <w:t xml:space="preserve">), which have the effect in </w:t>
      </w:r>
      <w:r w:rsidR="003F49D5">
        <w:rPr>
          <w:lang w:val="en-US"/>
        </w:rPr>
        <w:t>(</w:t>
      </w:r>
      <w:r w:rsidR="004F6A30">
        <w:rPr>
          <w:lang w:val="en-US"/>
        </w:rPr>
        <w:t>39</w:t>
      </w:r>
      <w:r w:rsidR="00032157" w:rsidRPr="00FF2036">
        <w:rPr>
          <w:lang w:val="en-US"/>
        </w:rPr>
        <w:t>):</w:t>
      </w:r>
    </w:p>
    <w:p w14:paraId="66A0AAE9" w14:textId="77777777" w:rsidR="00032157" w:rsidRPr="00FF2036" w:rsidRDefault="00032157" w:rsidP="00F7333B">
      <w:pPr>
        <w:pStyle w:val="AbstandVor"/>
        <w:rPr>
          <w:lang w:val="en-US"/>
        </w:rPr>
      </w:pPr>
    </w:p>
    <w:p w14:paraId="3CC990F9" w14:textId="6109B941" w:rsidR="00032157" w:rsidRPr="00FF2036" w:rsidRDefault="003F49D5" w:rsidP="00F7333B">
      <w:pPr>
        <w:pStyle w:val="Beispiel"/>
        <w:rPr>
          <w:lang w:val="en-US"/>
        </w:rPr>
      </w:pPr>
      <w:r>
        <w:rPr>
          <w:lang w:val="en-US"/>
        </w:rPr>
        <w:t>(</w:t>
      </w:r>
      <w:r w:rsidR="004F6A30">
        <w:rPr>
          <w:lang w:val="en-US"/>
        </w:rPr>
        <w:t>39</w:t>
      </w:r>
      <w:r w:rsidR="00032157" w:rsidRPr="00FF2036">
        <w:rPr>
          <w:lang w:val="en-US"/>
        </w:rPr>
        <w:t>)</w:t>
      </w:r>
      <w:r w:rsidR="00032157" w:rsidRPr="00FF2036">
        <w:rPr>
          <w:lang w:val="en-US"/>
        </w:rPr>
        <w:tab/>
      </w:r>
      <w:r w:rsidR="008A1335">
        <w:rPr>
          <w:lang w:val="en-US"/>
        </w:rPr>
        <w:tab/>
      </w:r>
      <w:r w:rsidR="00032157" w:rsidRPr="00FF2036">
        <w:rPr>
          <w:lang w:val="en-US"/>
        </w:rPr>
        <w:t xml:space="preserve">Hypothesis: For reasons of linking lexical meaning and argument structure to syntactic positions, </w:t>
      </w:r>
      <w:r w:rsidR="00704BD9">
        <w:rPr>
          <w:lang w:val="en-US"/>
        </w:rPr>
        <w:t xml:space="preserve">a </w:t>
      </w:r>
      <w:r w:rsidR="00032157" w:rsidRPr="00FF2036">
        <w:rPr>
          <w:lang w:val="en-US"/>
        </w:rPr>
        <w:t xml:space="preserve">meaning </w:t>
      </w:r>
      <w:r w:rsidR="00704BD9">
        <w:rPr>
          <w:lang w:val="en-US"/>
        </w:rPr>
        <w:t xml:space="preserve">component </w:t>
      </w:r>
      <w:r w:rsidR="00FF42CB">
        <w:rPr>
          <w:lang w:val="en-US"/>
        </w:rPr>
        <w:t>‘</w:t>
      </w:r>
      <w:r w:rsidR="00032157" w:rsidRPr="00FF2036">
        <w:rPr>
          <w:lang w:val="en-US"/>
        </w:rPr>
        <w:t>x believes p</w:t>
      </w:r>
      <w:r w:rsidR="00FF42CB">
        <w:rPr>
          <w:lang w:val="en-US"/>
        </w:rPr>
        <w:t>’</w:t>
      </w:r>
      <w:r w:rsidR="00FA421C">
        <w:rPr>
          <w:lang w:val="en-US"/>
        </w:rPr>
        <w:t>, where p is the meaning of an overt clause, occurs only in lexical e</w:t>
      </w:r>
      <w:r w:rsidR="00FA421C">
        <w:rPr>
          <w:lang w:val="en-US"/>
        </w:rPr>
        <w:t>n</w:t>
      </w:r>
      <w:r w:rsidR="00684521">
        <w:rPr>
          <w:lang w:val="en-US"/>
        </w:rPr>
        <w:t>tries to which the clause</w:t>
      </w:r>
      <w:r w:rsidR="00FA421C">
        <w:rPr>
          <w:lang w:val="en-US"/>
        </w:rPr>
        <w:t xml:space="preserve"> is a compl</w:t>
      </w:r>
      <w:r w:rsidR="00684521">
        <w:rPr>
          <w:lang w:val="en-US"/>
        </w:rPr>
        <w:t>ement; it does not arise where the clause</w:t>
      </w:r>
      <w:r w:rsidR="00FA421C">
        <w:rPr>
          <w:lang w:val="en-US"/>
        </w:rPr>
        <w:t xml:space="preserve"> is a thematic subject or an adjunct.</w:t>
      </w:r>
    </w:p>
    <w:p w14:paraId="1BCB829E" w14:textId="77777777" w:rsidR="00032157" w:rsidRPr="00FF2036" w:rsidRDefault="00032157" w:rsidP="00F7333B">
      <w:pPr>
        <w:pStyle w:val="AbstandNach"/>
        <w:rPr>
          <w:lang w:val="en-US"/>
        </w:rPr>
      </w:pPr>
    </w:p>
    <w:p w14:paraId="695E98ED" w14:textId="3C305C62" w:rsidR="00032157" w:rsidRPr="006F217D" w:rsidRDefault="00FA421C" w:rsidP="00A65410">
      <w:pPr>
        <w:pStyle w:val="StandardAnfang"/>
        <w:rPr>
          <w:lang w:val="en-US"/>
        </w:rPr>
      </w:pPr>
      <w:r>
        <w:rPr>
          <w:lang w:val="en-US"/>
        </w:rPr>
        <w:t xml:space="preserve">Let p be the meaning of an overt clause. If the clause is to be an embedded root clause, (16) requires that it is embedded in a meaning component </w:t>
      </w:r>
      <w:r w:rsidR="00FF42CB">
        <w:rPr>
          <w:lang w:val="en-US"/>
        </w:rPr>
        <w:t>‘</w:t>
      </w:r>
      <w:r>
        <w:rPr>
          <w:lang w:val="en-US"/>
        </w:rPr>
        <w:t>x believes p</w:t>
      </w:r>
      <w:r w:rsidR="00FF42CB">
        <w:rPr>
          <w:lang w:val="en-US"/>
        </w:rPr>
        <w:t>’</w:t>
      </w:r>
      <w:r>
        <w:rPr>
          <w:lang w:val="en-US"/>
        </w:rPr>
        <w:t>. If (39) is right, this may arise for thematic object clauses of verbs or nouns. These can therefore be embedded root clauses, allowed by (16). However, where p is a c</w:t>
      </w:r>
      <w:r w:rsidR="00032157" w:rsidRPr="00FF2036">
        <w:rPr>
          <w:lang w:val="en-US"/>
        </w:rPr>
        <w:t>entral adver</w:t>
      </w:r>
      <w:r>
        <w:rPr>
          <w:lang w:val="en-US"/>
        </w:rPr>
        <w:t>bial clause</w:t>
      </w:r>
      <w:r w:rsidR="00032157" w:rsidRPr="00FF2036">
        <w:rPr>
          <w:lang w:val="en-US"/>
        </w:rPr>
        <w:t xml:space="preserve">, </w:t>
      </w:r>
      <w:r>
        <w:rPr>
          <w:lang w:val="en-US"/>
        </w:rPr>
        <w:t xml:space="preserve">a </w:t>
      </w:r>
      <w:r w:rsidR="00032157" w:rsidRPr="00FF2036">
        <w:rPr>
          <w:lang w:val="en-US"/>
        </w:rPr>
        <w:t xml:space="preserve">restrictive relative clauses, or </w:t>
      </w:r>
      <w:r>
        <w:rPr>
          <w:lang w:val="en-US"/>
        </w:rPr>
        <w:t>a clause</w:t>
      </w:r>
      <w:r w:rsidR="00032157" w:rsidRPr="00FF2036">
        <w:rPr>
          <w:lang w:val="en-US"/>
        </w:rPr>
        <w:t xml:space="preserve"> linked to a thematic subject position</w:t>
      </w:r>
      <w:r>
        <w:rPr>
          <w:lang w:val="en-US"/>
        </w:rPr>
        <w:t>, it will, by (39), not be embedded semant</w:t>
      </w:r>
      <w:r>
        <w:rPr>
          <w:lang w:val="en-US"/>
        </w:rPr>
        <w:t>i</w:t>
      </w:r>
      <w:r>
        <w:rPr>
          <w:lang w:val="en-US"/>
        </w:rPr>
        <w:t>cally in a</w:t>
      </w:r>
      <w:r w:rsidR="00684521">
        <w:rPr>
          <w:lang w:val="en-US"/>
        </w:rPr>
        <w:t>n independently present</w:t>
      </w:r>
      <w:r>
        <w:rPr>
          <w:lang w:val="en-US"/>
        </w:rPr>
        <w:t xml:space="preserve"> meaning component </w:t>
      </w:r>
      <w:r w:rsidR="00FF42CB">
        <w:rPr>
          <w:lang w:val="en-US"/>
        </w:rPr>
        <w:t>‘</w:t>
      </w:r>
      <w:r>
        <w:rPr>
          <w:lang w:val="en-US"/>
        </w:rPr>
        <w:t>x believes p</w:t>
      </w:r>
      <w:r w:rsidR="00FF42CB">
        <w:rPr>
          <w:lang w:val="en-US"/>
        </w:rPr>
        <w:t>’</w:t>
      </w:r>
      <w:r>
        <w:rPr>
          <w:lang w:val="en-US"/>
        </w:rPr>
        <w:t xml:space="preserve">. </w:t>
      </w:r>
      <w:r w:rsidR="00A65410">
        <w:rPr>
          <w:lang w:val="en-US"/>
        </w:rPr>
        <w:t>Cons</w:t>
      </w:r>
      <w:r w:rsidR="00A65410">
        <w:rPr>
          <w:lang w:val="en-US"/>
        </w:rPr>
        <w:t>e</w:t>
      </w:r>
      <w:r w:rsidR="00A65410">
        <w:rPr>
          <w:lang w:val="en-US"/>
        </w:rPr>
        <w:t xml:space="preserve">quently, the latter clause types </w:t>
      </w:r>
      <w:r w:rsidR="00684521">
        <w:rPr>
          <w:lang w:val="en-US"/>
        </w:rPr>
        <w:t>will</w:t>
      </w:r>
      <w:r w:rsidR="00A65410">
        <w:rPr>
          <w:lang w:val="en-US"/>
        </w:rPr>
        <w:t xml:space="preserve"> not </w:t>
      </w:r>
      <w:r w:rsidR="00684521">
        <w:rPr>
          <w:lang w:val="en-US"/>
        </w:rPr>
        <w:t xml:space="preserve">be </w:t>
      </w:r>
      <w:r w:rsidR="00A65410">
        <w:rPr>
          <w:lang w:val="en-US"/>
        </w:rPr>
        <w:t>allowed to be embedded root clauses by (16).</w:t>
      </w:r>
      <w:r w:rsidR="00684521">
        <w:rPr>
          <w:lang w:val="en-US"/>
        </w:rPr>
        <w:t xml:space="preserve"> This is the desired result. </w:t>
      </w:r>
    </w:p>
    <w:p w14:paraId="6D1D9868" w14:textId="6F22C2B5" w:rsidR="00032157" w:rsidRPr="006F217D" w:rsidRDefault="004F1C3E" w:rsidP="006F217D">
      <w:pPr>
        <w:pStyle w:val="3"/>
        <w:rPr>
          <w:lang w:val="en-US"/>
        </w:rPr>
      </w:pPr>
      <w:r>
        <w:rPr>
          <w:lang w:val="en-US"/>
        </w:rPr>
        <w:t>4</w:t>
      </w:r>
      <w:r>
        <w:rPr>
          <w:lang w:val="en-US"/>
        </w:rPr>
        <w:tab/>
      </w:r>
      <w:r w:rsidR="00032157" w:rsidRPr="00FF2036">
        <w:rPr>
          <w:lang w:val="en-US"/>
        </w:rPr>
        <w:t>Verbal mood, V2, and root phenomena</w:t>
      </w:r>
    </w:p>
    <w:p w14:paraId="236CC598" w14:textId="569DA1CE" w:rsidR="00032157" w:rsidRPr="00FF2036" w:rsidRDefault="00032157" w:rsidP="00C05811">
      <w:pPr>
        <w:pStyle w:val="StandardAnfang"/>
        <w:rPr>
          <w:lang w:val="en-US"/>
        </w:rPr>
      </w:pPr>
      <w:r w:rsidRPr="00FF2036">
        <w:rPr>
          <w:lang w:val="en-US"/>
        </w:rPr>
        <w:t>We now show that WANT</w:t>
      </w:r>
      <w:r w:rsidRPr="00FF2036">
        <w:rPr>
          <w:vertAlign w:val="subscript"/>
          <w:lang w:val="en-US"/>
        </w:rPr>
        <w:t>x,t,w</w:t>
      </w:r>
      <w:r w:rsidRPr="00FF2036">
        <w:rPr>
          <w:lang w:val="en-US"/>
        </w:rPr>
        <w:t xml:space="preserve"> and BEL</w:t>
      </w:r>
      <w:r w:rsidRPr="00FF2036">
        <w:rPr>
          <w:vertAlign w:val="subscript"/>
          <w:lang w:val="en-US"/>
        </w:rPr>
        <w:t>x,t,w</w:t>
      </w:r>
      <w:r w:rsidRPr="00FF2036">
        <w:rPr>
          <w:lang w:val="en-US"/>
        </w:rPr>
        <w:t xml:space="preserve"> receive further support insofar </w:t>
      </w:r>
      <w:r w:rsidR="00EB5667">
        <w:rPr>
          <w:lang w:val="en-US"/>
        </w:rPr>
        <w:t xml:space="preserve">as </w:t>
      </w:r>
      <w:r w:rsidRPr="00FF2036">
        <w:rPr>
          <w:lang w:val="en-US"/>
        </w:rPr>
        <w:t>they are useful elements in an analysis of the German verbal mood system and its interaction with V-to-C movement.</w:t>
      </w:r>
    </w:p>
    <w:p w14:paraId="1EE51CC8" w14:textId="13C138D7" w:rsidR="00032157" w:rsidRPr="006F217D" w:rsidRDefault="004F1C3E" w:rsidP="006F217D">
      <w:pPr>
        <w:pStyle w:val="4"/>
        <w:rPr>
          <w:lang w:val="en-US"/>
        </w:rPr>
      </w:pPr>
      <w:r>
        <w:rPr>
          <w:lang w:val="en-US"/>
        </w:rPr>
        <w:lastRenderedPageBreak/>
        <w:t>4.1</w:t>
      </w:r>
      <w:r>
        <w:rPr>
          <w:lang w:val="en-US"/>
        </w:rPr>
        <w:tab/>
      </w:r>
      <w:r w:rsidR="00032157" w:rsidRPr="00FF2036">
        <w:rPr>
          <w:lang w:val="en-US"/>
        </w:rPr>
        <w:t>The larger picture: How verbal mood fits in</w:t>
      </w:r>
    </w:p>
    <w:p w14:paraId="568DDFD9" w14:textId="3F34D068" w:rsidR="00032157" w:rsidRPr="00FF2036" w:rsidRDefault="001C33AA" w:rsidP="00C05811">
      <w:pPr>
        <w:pStyle w:val="StandardAnfang"/>
        <w:rPr>
          <w:lang w:val="en-US"/>
        </w:rPr>
      </w:pPr>
      <w:r>
        <w:rPr>
          <w:lang w:val="en-US"/>
        </w:rPr>
        <w:t>In the following, we are concerned with</w:t>
      </w:r>
      <w:r w:rsidR="00294175">
        <w:rPr>
          <w:lang w:val="en-US"/>
        </w:rPr>
        <w:t xml:space="preserve"> verbal mo</w:t>
      </w:r>
      <w:r>
        <w:rPr>
          <w:lang w:val="en-US"/>
        </w:rPr>
        <w:t>od phenomena related to (2a,b). For these, there</w:t>
      </w:r>
      <w:r w:rsidR="00294175">
        <w:rPr>
          <w:lang w:val="en-US"/>
        </w:rPr>
        <w:t xml:space="preserve"> are reasons to believe</w:t>
      </w:r>
      <w:r w:rsidR="00032157" w:rsidRPr="00FF2036">
        <w:rPr>
          <w:lang w:val="en-US"/>
        </w:rPr>
        <w:t xml:space="preserve"> that </w:t>
      </w:r>
      <w:r>
        <w:rPr>
          <w:lang w:val="en-US"/>
        </w:rPr>
        <w:t>the</w:t>
      </w:r>
      <w:r w:rsidR="00294175">
        <w:rPr>
          <w:lang w:val="en-US"/>
        </w:rPr>
        <w:t xml:space="preserve"> verbal mood in V-final clauses</w:t>
      </w:r>
      <w:r>
        <w:rPr>
          <w:lang w:val="en-US"/>
        </w:rPr>
        <w:t xml:space="preserve"> is not controlled by the properties of its local complementizer-position C</w:t>
      </w:r>
      <w:r w:rsidR="00032157" w:rsidRPr="00FF2036">
        <w:rPr>
          <w:lang w:val="en-US"/>
        </w:rPr>
        <w:t xml:space="preserve">. Unlike in French </w:t>
      </w:r>
      <w:r w:rsidR="003F49D5">
        <w:rPr>
          <w:lang w:val="en-US"/>
        </w:rPr>
        <w:t>(</w:t>
      </w:r>
      <w:r w:rsidR="00032157" w:rsidRPr="00FF2036">
        <w:rPr>
          <w:noProof/>
          <w:lang w:val="en-US"/>
        </w:rPr>
        <w:t xml:space="preserve">Hawkins and Towell </w:t>
      </w:r>
      <w:r w:rsidR="00E45257">
        <w:rPr>
          <w:noProof/>
          <w:lang w:val="en-US"/>
        </w:rPr>
        <w:t>1996</w:t>
      </w:r>
      <w:r w:rsidR="00032157" w:rsidRPr="00FF2036">
        <w:rPr>
          <w:lang w:val="en-US"/>
        </w:rPr>
        <w:t xml:space="preserve">), individual complementizers </w:t>
      </w:r>
      <w:r w:rsidR="003F49D5">
        <w:rPr>
          <w:lang w:val="en-US"/>
        </w:rPr>
        <w:t>(</w:t>
      </w:r>
      <w:r w:rsidR="00032157" w:rsidRPr="00FF2036">
        <w:rPr>
          <w:i/>
          <w:lang w:val="en-US"/>
        </w:rPr>
        <w:t>dass</w:t>
      </w:r>
      <w:r w:rsidR="00EB5667">
        <w:rPr>
          <w:i/>
          <w:lang w:val="en-US"/>
        </w:rPr>
        <w:t xml:space="preserve"> </w:t>
      </w:r>
      <w:r w:rsidR="00EB5667">
        <w:rPr>
          <w:lang w:val="en-US"/>
        </w:rPr>
        <w:t>‘that’</w:t>
      </w:r>
      <w:r w:rsidR="00032157" w:rsidRPr="00FF2036">
        <w:rPr>
          <w:lang w:val="en-US"/>
        </w:rPr>
        <w:t xml:space="preserve">, </w:t>
      </w:r>
      <w:r w:rsidR="00032157" w:rsidRPr="00FF2036">
        <w:rPr>
          <w:i/>
          <w:lang w:val="en-US"/>
        </w:rPr>
        <w:t>weil</w:t>
      </w:r>
      <w:r w:rsidR="00032157" w:rsidRPr="00FF2036">
        <w:rPr>
          <w:lang w:val="en-US"/>
        </w:rPr>
        <w:t xml:space="preserve"> </w:t>
      </w:r>
      <w:r w:rsidR="00EB5667" w:rsidRPr="00EB5667">
        <w:rPr>
          <w:lang w:val="en-US"/>
        </w:rPr>
        <w:t>‘because’</w:t>
      </w:r>
      <w:r w:rsidR="00EB5667">
        <w:rPr>
          <w:i/>
          <w:lang w:val="en-US"/>
        </w:rPr>
        <w:t xml:space="preserve"> </w:t>
      </w:r>
      <w:r w:rsidR="00032157" w:rsidRPr="00FF2036">
        <w:rPr>
          <w:lang w:val="en-US"/>
        </w:rPr>
        <w:t xml:space="preserve">etc.) do not select for a specific verbal mood in German </w:t>
      </w:r>
      <w:r w:rsidR="003F49D5">
        <w:rPr>
          <w:lang w:val="en-US"/>
        </w:rPr>
        <w:t>(</w:t>
      </w:r>
      <w:r w:rsidR="00032157" w:rsidRPr="00FF2036">
        <w:rPr>
          <w:lang w:val="en-US"/>
        </w:rPr>
        <w:t>indicative</w:t>
      </w:r>
      <w:r w:rsidR="00833C3F">
        <w:rPr>
          <w:lang w:val="en-US"/>
        </w:rPr>
        <w:t xml:space="preserve">, Konjunktiv I, Konjunktiv II). Furthermore </w:t>
      </w:r>
      <w:r w:rsidR="00032157" w:rsidRPr="00FF2036">
        <w:rPr>
          <w:lang w:val="en-US"/>
        </w:rPr>
        <w:t xml:space="preserve">we </w:t>
      </w:r>
      <w:r w:rsidR="00833C3F">
        <w:rPr>
          <w:lang w:val="en-US"/>
        </w:rPr>
        <w:t xml:space="preserve">will </w:t>
      </w:r>
      <w:r w:rsidR="00032157" w:rsidRPr="00FF2036">
        <w:rPr>
          <w:lang w:val="en-US"/>
        </w:rPr>
        <w:t>argue below that Konjunktiv in such clauses is licensed in situ at a distance from ou</w:t>
      </w:r>
      <w:r w:rsidR="00032157" w:rsidRPr="00FF2036">
        <w:rPr>
          <w:lang w:val="en-US"/>
        </w:rPr>
        <w:t>t</w:t>
      </w:r>
      <w:r w:rsidR="00032157" w:rsidRPr="00FF2036">
        <w:rPr>
          <w:lang w:val="en-US"/>
        </w:rPr>
        <w:t xml:space="preserve">side of the clause. </w:t>
      </w:r>
    </w:p>
    <w:p w14:paraId="1BD174B5" w14:textId="19A43CBA" w:rsidR="00032157" w:rsidRPr="00FF2036" w:rsidRDefault="001C33AA" w:rsidP="00BF05C2">
      <w:pPr>
        <w:rPr>
          <w:lang w:val="en-US"/>
        </w:rPr>
      </w:pPr>
      <w:r>
        <w:rPr>
          <w:lang w:val="en-US"/>
        </w:rPr>
        <w:t>There</w:t>
      </w:r>
      <w:r w:rsidR="00032157" w:rsidRPr="00FF2036">
        <w:rPr>
          <w:lang w:val="en-US"/>
        </w:rPr>
        <w:t xml:space="preserve"> are also reasons to believe that </w:t>
      </w:r>
      <w:r>
        <w:rPr>
          <w:lang w:val="en-US"/>
        </w:rPr>
        <w:t>verbal mood, when moving to</w:t>
      </w:r>
      <w:r w:rsidRPr="00FF2036">
        <w:rPr>
          <w:lang w:val="en-US"/>
        </w:rPr>
        <w:t xml:space="preserve"> </w:t>
      </w:r>
      <w:r w:rsidR="00032157" w:rsidRPr="00FF2036">
        <w:rPr>
          <w:lang w:val="en-US"/>
        </w:rPr>
        <w:t xml:space="preserve">C, </w:t>
      </w:r>
      <w:r w:rsidR="00833C3F">
        <w:rPr>
          <w:lang w:val="en-US"/>
        </w:rPr>
        <w:t>is controlled by the properties of C</w:t>
      </w:r>
      <w:r w:rsidR="00032157" w:rsidRPr="00FF2036">
        <w:rPr>
          <w:lang w:val="en-US"/>
        </w:rPr>
        <w:t>. Thus, imperative morphology</w:t>
      </w:r>
      <w:r w:rsidR="00833C3F">
        <w:rPr>
          <w:lang w:val="en-US"/>
        </w:rPr>
        <w:t>, which moves to C,</w:t>
      </w:r>
      <w:r w:rsidR="00032157" w:rsidRPr="00FF2036">
        <w:rPr>
          <w:lang w:val="en-US"/>
        </w:rPr>
        <w:t xml:space="preserve"> </w:t>
      </w:r>
      <w:r>
        <w:rPr>
          <w:lang w:val="en-US"/>
        </w:rPr>
        <w:t>is dependent on</w:t>
      </w:r>
      <w:r w:rsidR="00032157" w:rsidRPr="00FF2036">
        <w:rPr>
          <w:lang w:val="en-US"/>
        </w:rPr>
        <w:t xml:space="preserve"> WANT</w:t>
      </w:r>
      <w:r w:rsidR="00032157" w:rsidRPr="00FF2036">
        <w:rPr>
          <w:vertAlign w:val="subscript"/>
          <w:lang w:val="en-US"/>
        </w:rPr>
        <w:t>x,t,w</w:t>
      </w:r>
      <w:r w:rsidR="00032157" w:rsidRPr="00FF2036">
        <w:rPr>
          <w:lang w:val="en-US"/>
        </w:rPr>
        <w:t xml:space="preserve"> in C and </w:t>
      </w:r>
      <w:r>
        <w:rPr>
          <w:lang w:val="en-US"/>
        </w:rPr>
        <w:t>on</w:t>
      </w:r>
      <w:r w:rsidR="00032157" w:rsidRPr="00FF2036">
        <w:rPr>
          <w:lang w:val="en-US"/>
        </w:rPr>
        <w:t xml:space="preserve"> x, t, and w </w:t>
      </w:r>
      <w:r>
        <w:rPr>
          <w:lang w:val="en-US"/>
        </w:rPr>
        <w:t>being</w:t>
      </w:r>
      <w:r w:rsidR="00032157" w:rsidRPr="00FF2036">
        <w:rPr>
          <w:lang w:val="en-US"/>
        </w:rPr>
        <w:t xml:space="preserve"> the origo-parameters. We will also argue below that </w:t>
      </w:r>
      <w:r w:rsidR="00833C3F">
        <w:rPr>
          <w:lang w:val="en-US"/>
        </w:rPr>
        <w:t xml:space="preserve">indicative verbal mood, when moved to C, shows a close connection to  </w:t>
      </w:r>
      <w:r w:rsidR="00032157" w:rsidRPr="00FF2036">
        <w:rPr>
          <w:lang w:val="en-US"/>
        </w:rPr>
        <w:t>BEL</w:t>
      </w:r>
      <w:r w:rsidR="00032157" w:rsidRPr="00FF2036">
        <w:rPr>
          <w:vertAlign w:val="subscript"/>
          <w:lang w:val="en-US"/>
        </w:rPr>
        <w:t>x,t,w</w:t>
      </w:r>
      <w:r w:rsidR="00833C3F">
        <w:rPr>
          <w:lang w:val="en-US"/>
        </w:rPr>
        <w:t xml:space="preserve"> in C,</w:t>
      </w:r>
      <w:r w:rsidR="00032157" w:rsidRPr="00FF2036">
        <w:rPr>
          <w:lang w:val="en-US"/>
        </w:rPr>
        <w:t xml:space="preserve"> where x, t, and w are again the origo-parameters. </w:t>
      </w:r>
    </w:p>
    <w:p w14:paraId="4D76F44F" w14:textId="401074EE" w:rsidR="00032157" w:rsidRPr="00FF2036" w:rsidRDefault="00032157" w:rsidP="006D4D42">
      <w:pPr>
        <w:rPr>
          <w:lang w:val="en-US"/>
        </w:rPr>
      </w:pPr>
      <w:r w:rsidRPr="006D4D42">
        <w:rPr>
          <w:lang w:val="en-US"/>
        </w:rPr>
        <w:t xml:space="preserve">We pursue an account along the lines of </w:t>
      </w:r>
      <w:r w:rsidRPr="006D4D42">
        <w:rPr>
          <w:noProof/>
          <w:lang w:val="en-US"/>
        </w:rPr>
        <w:t xml:space="preserve">Brandt et al. </w:t>
      </w:r>
      <w:r w:rsidR="003F49D5">
        <w:rPr>
          <w:noProof/>
          <w:lang w:val="en-US"/>
        </w:rPr>
        <w:t>(</w:t>
      </w:r>
      <w:r w:rsidRPr="006D4D42">
        <w:rPr>
          <w:noProof/>
          <w:lang w:val="en-US"/>
        </w:rPr>
        <w:t>1992)</w:t>
      </w:r>
      <w:r w:rsidRPr="006D4D42">
        <w:rPr>
          <w:lang w:val="en-US"/>
        </w:rPr>
        <w:t>:18</w:t>
      </w:r>
      <w:r w:rsidRPr="00FF2036">
        <w:rPr>
          <w:lang w:val="en-US"/>
        </w:rPr>
        <w:t xml:space="preserve"> </w:t>
      </w:r>
      <w:r w:rsidR="00EB5667">
        <w:rPr>
          <w:lang w:val="en-US"/>
        </w:rPr>
        <w:t>whereby</w:t>
      </w:r>
      <w:r w:rsidR="00EB5667" w:rsidRPr="00FF2036">
        <w:rPr>
          <w:lang w:val="en-US"/>
        </w:rPr>
        <w:t xml:space="preserve"> </w:t>
      </w:r>
      <w:r w:rsidRPr="00FF2036">
        <w:rPr>
          <w:lang w:val="en-US"/>
        </w:rPr>
        <w:t>verbal mood is controlled by semantically interpreted features in the C-domain</w:t>
      </w:r>
      <w:r w:rsidRPr="00FF2036">
        <w:rPr>
          <w:color w:val="000000" w:themeColor="text1"/>
          <w:lang w:val="en-US"/>
        </w:rPr>
        <w:t>, which also relate to overt movement of the verb to C.</w:t>
      </w:r>
      <w:r w:rsidRPr="00FF2036">
        <w:rPr>
          <w:rStyle w:val="Funotenzeichen"/>
          <w:lang w:val="en-US"/>
        </w:rPr>
        <w:footnoteReference w:id="11"/>
      </w:r>
      <w:r w:rsidRPr="00FF2036">
        <w:rPr>
          <w:lang w:val="en-US"/>
        </w:rPr>
        <w:t xml:space="preserve"> </w:t>
      </w:r>
      <w:r w:rsidR="0061180C">
        <w:rPr>
          <w:lang w:val="en-US"/>
        </w:rPr>
        <w:t xml:space="preserve">This further follows </w:t>
      </w:r>
      <w:r w:rsidR="00047E7A">
        <w:rPr>
          <w:noProof/>
          <w:lang w:val="en-US"/>
        </w:rPr>
        <w:t xml:space="preserve">Grosz </w:t>
      </w:r>
      <w:r w:rsidR="003F49D5">
        <w:rPr>
          <w:noProof/>
          <w:lang w:val="en-US"/>
        </w:rPr>
        <w:t>(</w:t>
      </w:r>
      <w:r w:rsidR="00047E7A">
        <w:rPr>
          <w:noProof/>
          <w:lang w:val="en-US"/>
        </w:rPr>
        <w:t>2012)</w:t>
      </w:r>
      <w:r w:rsidR="0061180C">
        <w:rPr>
          <w:lang w:val="en-US"/>
        </w:rPr>
        <w:t>. Grosz assumes a projection of Mood and a separate C-projection</w:t>
      </w:r>
      <w:r w:rsidR="00483BD0">
        <w:rPr>
          <w:lang w:val="en-US"/>
        </w:rPr>
        <w:t>.</w:t>
      </w:r>
      <w:r w:rsidR="0061180C">
        <w:rPr>
          <w:lang w:val="en-US"/>
        </w:rPr>
        <w:t xml:space="preserve"> In the domain of optativ</w:t>
      </w:r>
      <w:r w:rsidR="00483BD0">
        <w:rPr>
          <w:lang w:val="en-US"/>
        </w:rPr>
        <w:t xml:space="preserve">es he discusses </w:t>
      </w:r>
      <w:r w:rsidR="003F49D5">
        <w:rPr>
          <w:lang w:val="en-US"/>
        </w:rPr>
        <w:t>(</w:t>
      </w:r>
      <w:r w:rsidR="00483BD0">
        <w:rPr>
          <w:lang w:val="en-US"/>
        </w:rPr>
        <w:t>see section 6.3</w:t>
      </w:r>
      <w:r w:rsidR="0061180C">
        <w:rPr>
          <w:lang w:val="en-US"/>
        </w:rPr>
        <w:t xml:space="preserve">), Grosz argues that there is a connection between the two that relates to V-to-C movement: Mood can transfer features to C that attract V-to-C movement. </w:t>
      </w:r>
      <w:r w:rsidRPr="00FF2036">
        <w:rPr>
          <w:lang w:val="en-US"/>
        </w:rPr>
        <w:t xml:space="preserve">Our account is also close in spirit to that of </w:t>
      </w:r>
      <w:r w:rsidRPr="00FF2036">
        <w:rPr>
          <w:noProof/>
          <w:lang w:val="en-US"/>
        </w:rPr>
        <w:t xml:space="preserve">Lohnstein </w:t>
      </w:r>
      <w:r w:rsidR="003F49D5">
        <w:rPr>
          <w:noProof/>
          <w:lang w:val="en-US"/>
        </w:rPr>
        <w:t>(</w:t>
      </w:r>
      <w:r w:rsidRPr="00FF2036">
        <w:rPr>
          <w:noProof/>
          <w:lang w:val="en-US"/>
        </w:rPr>
        <w:t>2000)</w:t>
      </w:r>
      <w:r w:rsidRPr="00FF2036">
        <w:rPr>
          <w:lang w:val="en-US"/>
        </w:rPr>
        <w:t>, who viewed the CP as a projection of verbal mood</w:t>
      </w:r>
      <w:r w:rsidR="00EB5667">
        <w:rPr>
          <w:lang w:val="en-US"/>
        </w:rPr>
        <w:t>,</w:t>
      </w:r>
      <w:r w:rsidRPr="00FF2036">
        <w:rPr>
          <w:lang w:val="en-US"/>
        </w:rPr>
        <w:t xml:space="preserve"> and to that of </w:t>
      </w:r>
      <w:r w:rsidRPr="00FF2036">
        <w:rPr>
          <w:noProof/>
          <w:lang w:val="en-US"/>
        </w:rPr>
        <w:t xml:space="preserve">Lohnstein </w:t>
      </w:r>
      <w:r w:rsidR="003F49D5">
        <w:rPr>
          <w:noProof/>
          <w:lang w:val="en-US"/>
        </w:rPr>
        <w:t>(</w:t>
      </w:r>
      <w:r w:rsidRPr="00FF2036">
        <w:rPr>
          <w:noProof/>
          <w:lang w:val="en-US"/>
        </w:rPr>
        <w:t>to appear)</w:t>
      </w:r>
      <w:r w:rsidRPr="00FF2036">
        <w:rPr>
          <w:lang w:val="en-US"/>
        </w:rPr>
        <w:t>, who sees finiteness and V-to-C in connection with anchoring the proposition to the discourse</w:t>
      </w:r>
      <w:r w:rsidR="00EB5667">
        <w:rPr>
          <w:lang w:val="en-US"/>
        </w:rPr>
        <w:t xml:space="preserve"> </w:t>
      </w:r>
      <w:r w:rsidRPr="00FF2036">
        <w:rPr>
          <w:lang w:val="en-US"/>
        </w:rPr>
        <w:t>situation.</w:t>
      </w:r>
    </w:p>
    <w:p w14:paraId="67874926" w14:textId="4F9657BE" w:rsidR="00032157" w:rsidRPr="00FF2036" w:rsidRDefault="00032157" w:rsidP="00BF05C2">
      <w:pPr>
        <w:rPr>
          <w:lang w:val="en-US"/>
        </w:rPr>
      </w:pPr>
      <w:r w:rsidRPr="00FF2036">
        <w:rPr>
          <w:lang w:val="en-US"/>
        </w:rPr>
        <w:t>For the analysis of verbal mood, we add the feature [origo] to WANT</w:t>
      </w:r>
      <w:r w:rsidRPr="00FF2036">
        <w:rPr>
          <w:vertAlign w:val="subscript"/>
          <w:lang w:val="en-US"/>
        </w:rPr>
        <w:t>x,t,w</w:t>
      </w:r>
      <w:r w:rsidR="0090205B">
        <w:rPr>
          <w:lang w:val="en-US"/>
        </w:rPr>
        <w:t xml:space="preserve"> and</w:t>
      </w:r>
      <w:r w:rsidRPr="00FF2036">
        <w:rPr>
          <w:lang w:val="en-US"/>
        </w:rPr>
        <w:t xml:space="preserve"> BEL</w:t>
      </w:r>
      <w:r w:rsidRPr="00FF2036">
        <w:rPr>
          <w:vertAlign w:val="subscript"/>
          <w:lang w:val="en-US"/>
        </w:rPr>
        <w:t>x,t,w</w:t>
      </w:r>
      <w:r w:rsidRPr="00FF2036">
        <w:rPr>
          <w:lang w:val="en-US"/>
        </w:rPr>
        <w:t>. For example, WANT</w:t>
      </w:r>
      <w:r w:rsidRPr="00FF2036">
        <w:rPr>
          <w:vertAlign w:val="subscript"/>
          <w:lang w:val="en-US"/>
        </w:rPr>
        <w:t>x,t,w</w:t>
      </w:r>
      <w:r w:rsidRPr="00FF2036">
        <w:rPr>
          <w:lang w:val="en-US"/>
        </w:rPr>
        <w:t>[+origo] is WANT</w:t>
      </w:r>
      <w:r w:rsidRPr="00FF2036">
        <w:rPr>
          <w:vertAlign w:val="subscript"/>
          <w:lang w:val="en-US"/>
        </w:rPr>
        <w:t>x,t,w</w:t>
      </w:r>
      <w:r w:rsidRPr="00FF2036">
        <w:rPr>
          <w:lang w:val="en-US"/>
        </w:rPr>
        <w:t xml:space="preserve"> with the restriction that x is the speaker, t the utterance-time and w the world of the utterance. This is more generally sketched in </w:t>
      </w:r>
      <w:r w:rsidR="003F49D5">
        <w:rPr>
          <w:lang w:val="en-US"/>
        </w:rPr>
        <w:t>(</w:t>
      </w:r>
      <w:r w:rsidR="004F6A30">
        <w:rPr>
          <w:lang w:val="en-US"/>
        </w:rPr>
        <w:t>40</w:t>
      </w:r>
      <w:r w:rsidRPr="00FF2036">
        <w:rPr>
          <w:lang w:val="en-US"/>
        </w:rPr>
        <w:t xml:space="preserve">). </w:t>
      </w:r>
    </w:p>
    <w:p w14:paraId="4C0E1776" w14:textId="77777777" w:rsidR="00032157" w:rsidRPr="00FF2036" w:rsidRDefault="00032157" w:rsidP="00F7333B">
      <w:pPr>
        <w:pStyle w:val="AbstandVor"/>
        <w:rPr>
          <w:lang w:val="en-US"/>
        </w:rPr>
      </w:pPr>
    </w:p>
    <w:p w14:paraId="53A6EFD8" w14:textId="020C0D28" w:rsidR="00032157" w:rsidRPr="00FF2036" w:rsidRDefault="003F49D5" w:rsidP="00F7333B">
      <w:pPr>
        <w:pStyle w:val="Beispiel"/>
        <w:rPr>
          <w:lang w:val="en-US"/>
        </w:rPr>
      </w:pPr>
      <w:r>
        <w:rPr>
          <w:lang w:val="en-US"/>
        </w:rPr>
        <w:t>(</w:t>
      </w:r>
      <w:r w:rsidR="004F6A30">
        <w:rPr>
          <w:lang w:val="en-US"/>
        </w:rPr>
        <w:t>40</w:t>
      </w:r>
      <w:r w:rsidR="00032157" w:rsidRPr="00FF2036">
        <w:rPr>
          <w:lang w:val="en-US"/>
        </w:rPr>
        <w:t>)</w:t>
      </w:r>
      <w:r w:rsidR="00032157" w:rsidRPr="00FF2036">
        <w:rPr>
          <w:lang w:val="en-US"/>
        </w:rPr>
        <w:tab/>
        <w:t>a.</w:t>
      </w:r>
      <w:r w:rsidR="00032157" w:rsidRPr="00FF2036">
        <w:rPr>
          <w:lang w:val="en-US"/>
        </w:rPr>
        <w:tab/>
        <w:t>[</w:t>
      </w:r>
      <w:r w:rsidR="00032157" w:rsidRPr="00FF2036">
        <w:rPr>
          <w:b/>
          <w:lang w:val="en-US"/>
        </w:rPr>
        <w:t>+origo</w:t>
      </w:r>
      <w:r w:rsidR="00032157" w:rsidRPr="00FF2036">
        <w:rPr>
          <w:lang w:val="en-US"/>
        </w:rPr>
        <w:t>] on BEL</w:t>
      </w:r>
      <w:r w:rsidR="00032157" w:rsidRPr="00FF2036">
        <w:rPr>
          <w:vertAlign w:val="subscript"/>
          <w:lang w:val="en-US"/>
        </w:rPr>
        <w:t>x,t,w</w:t>
      </w:r>
      <w:r w:rsidR="00032157" w:rsidRPr="00FF2036">
        <w:rPr>
          <w:lang w:val="en-US"/>
        </w:rPr>
        <w:t xml:space="preserve"> </w:t>
      </w:r>
      <w:r w:rsidR="00335749">
        <w:rPr>
          <w:lang w:val="en-US"/>
        </w:rPr>
        <w:t>or</w:t>
      </w:r>
      <w:r w:rsidR="00032157" w:rsidRPr="00FF2036">
        <w:rPr>
          <w:lang w:val="en-US"/>
        </w:rPr>
        <w:t xml:space="preserve"> WANT</w:t>
      </w:r>
      <w:r w:rsidR="00032157" w:rsidRPr="00FF2036">
        <w:rPr>
          <w:vertAlign w:val="subscript"/>
          <w:lang w:val="en-US"/>
        </w:rPr>
        <w:t>x,t,w</w:t>
      </w:r>
      <w:r w:rsidR="00032157" w:rsidRPr="00FF2036">
        <w:rPr>
          <w:lang w:val="en-US"/>
        </w:rPr>
        <w:t xml:space="preserve"> requires that &lt;x,t,w&gt; is the origo.</w:t>
      </w:r>
    </w:p>
    <w:p w14:paraId="464C137A" w14:textId="7B381FDE" w:rsidR="00032157" w:rsidRPr="00FF2036" w:rsidRDefault="00032157" w:rsidP="00F7333B">
      <w:pPr>
        <w:pStyle w:val="Beispiel"/>
        <w:rPr>
          <w:lang w:val="en-US"/>
        </w:rPr>
      </w:pPr>
      <w:r w:rsidRPr="00FF2036">
        <w:rPr>
          <w:lang w:val="en-US"/>
        </w:rPr>
        <w:tab/>
        <w:t>b.</w:t>
      </w:r>
      <w:r w:rsidRPr="00FF2036">
        <w:rPr>
          <w:lang w:val="en-US"/>
        </w:rPr>
        <w:tab/>
        <w:t>[</w:t>
      </w:r>
      <w:r w:rsidRPr="00FF2036">
        <w:rPr>
          <w:b/>
          <w:lang w:val="en-US"/>
        </w:rPr>
        <w:t>-origo</w:t>
      </w:r>
      <w:r w:rsidRPr="00FF2036">
        <w:rPr>
          <w:lang w:val="en-US"/>
        </w:rPr>
        <w:t>] on BEL</w:t>
      </w:r>
      <w:r w:rsidRPr="00FF2036">
        <w:rPr>
          <w:vertAlign w:val="subscript"/>
          <w:lang w:val="en-US"/>
        </w:rPr>
        <w:t>x,t,w</w:t>
      </w:r>
      <w:r w:rsidRPr="00FF2036">
        <w:rPr>
          <w:lang w:val="en-US"/>
        </w:rPr>
        <w:t xml:space="preserve"> </w:t>
      </w:r>
      <w:r w:rsidR="00335749">
        <w:rPr>
          <w:lang w:val="en-US"/>
        </w:rPr>
        <w:t>or</w:t>
      </w:r>
      <w:r w:rsidRPr="00FF2036">
        <w:rPr>
          <w:lang w:val="en-US"/>
        </w:rPr>
        <w:t xml:space="preserve"> WANT</w:t>
      </w:r>
      <w:r w:rsidRPr="00FF2036">
        <w:rPr>
          <w:vertAlign w:val="subscript"/>
          <w:lang w:val="en-US"/>
        </w:rPr>
        <w:t>x,t,w</w:t>
      </w:r>
      <w:r w:rsidRPr="00FF2036">
        <w:rPr>
          <w:lang w:val="en-US"/>
        </w:rPr>
        <w:t xml:space="preserve"> requires that</w:t>
      </w:r>
      <w:r w:rsidR="0087017E">
        <w:rPr>
          <w:lang w:val="en-US"/>
        </w:rPr>
        <w:t xml:space="preserve"> </w:t>
      </w:r>
      <w:r w:rsidRPr="00FF2036">
        <w:rPr>
          <w:lang w:val="en-US"/>
        </w:rPr>
        <w:t>&lt;x,t,w&gt; is different from the origo.</w:t>
      </w:r>
    </w:p>
    <w:p w14:paraId="6F93F946" w14:textId="77777777" w:rsidR="00032157" w:rsidRPr="00FF2036" w:rsidRDefault="00032157" w:rsidP="00F7333B">
      <w:pPr>
        <w:pStyle w:val="AbstandNach"/>
        <w:rPr>
          <w:lang w:val="en-US"/>
        </w:rPr>
      </w:pPr>
    </w:p>
    <w:p w14:paraId="1ACED6FC" w14:textId="526294D1" w:rsidR="00032157" w:rsidRPr="00FF2036" w:rsidRDefault="00032157" w:rsidP="00C05811">
      <w:pPr>
        <w:pStyle w:val="StandardAnfang"/>
        <w:rPr>
          <w:lang w:val="en-US"/>
        </w:rPr>
      </w:pPr>
      <w:r w:rsidRPr="00FF2036">
        <w:rPr>
          <w:lang w:val="en-US"/>
        </w:rPr>
        <w:t xml:space="preserve">With this, we think that the following holds for clauses with the finite verb in C: The contributions of the verbal moods imperative, indicative, Konjunktiv I, as well as the reportative use of Konjunktiv II, can be captured in terms of the distinction between WANT or BEL and </w:t>
      </w:r>
      <w:r w:rsidR="00EB5667">
        <w:rPr>
          <w:lang w:val="en-US"/>
        </w:rPr>
        <w:t>a</w:t>
      </w:r>
      <w:r w:rsidR="00EB5667" w:rsidRPr="00FF2036">
        <w:rPr>
          <w:lang w:val="en-US"/>
        </w:rPr>
        <w:t xml:space="preserve"> </w:t>
      </w:r>
      <w:r w:rsidRPr="00FF2036">
        <w:rPr>
          <w:lang w:val="en-US"/>
        </w:rPr>
        <w:t xml:space="preserve">distinction in terms of [origo], i.e. the specifications we claim are present in the C-position of V-in-C clauses. The correlations are shown in </w:t>
      </w:r>
      <w:r w:rsidR="003F49D5">
        <w:rPr>
          <w:lang w:val="en-US"/>
        </w:rPr>
        <w:t>(</w:t>
      </w:r>
      <w:r w:rsidR="004F6A30">
        <w:rPr>
          <w:lang w:val="en-US"/>
        </w:rPr>
        <w:t>41</w:t>
      </w:r>
      <w:r w:rsidRPr="00FF2036">
        <w:rPr>
          <w:lang w:val="en-US"/>
        </w:rPr>
        <w:t>).</w:t>
      </w:r>
      <w:r w:rsidR="006D4D42" w:rsidRPr="00FE7E82">
        <w:rPr>
          <w:rStyle w:val="Funotenzeichen"/>
        </w:rPr>
        <w:footnoteReference w:id="12"/>
      </w:r>
      <w:r w:rsidRPr="00FF2036">
        <w:rPr>
          <w:lang w:val="en-US"/>
        </w:rPr>
        <w:t xml:space="preserve"> </w:t>
      </w:r>
    </w:p>
    <w:p w14:paraId="0C1A5266" w14:textId="77777777" w:rsidR="00032157" w:rsidRPr="00FF2036" w:rsidRDefault="00032157" w:rsidP="00F7333B">
      <w:pPr>
        <w:pStyle w:val="AbstandVor"/>
        <w:rPr>
          <w:lang w:val="en-US"/>
        </w:rPr>
      </w:pPr>
    </w:p>
    <w:p w14:paraId="68D7C627" w14:textId="3B611FC9" w:rsidR="00032157" w:rsidRPr="00FF2036" w:rsidRDefault="003F49D5" w:rsidP="00F7333B">
      <w:pPr>
        <w:pStyle w:val="Beispiel"/>
        <w:rPr>
          <w:lang w:val="en-US"/>
        </w:rPr>
      </w:pPr>
      <w:r>
        <w:rPr>
          <w:lang w:val="en-US"/>
        </w:rPr>
        <w:t>(</w:t>
      </w:r>
      <w:r w:rsidR="004F6A30">
        <w:rPr>
          <w:lang w:val="en-US"/>
        </w:rPr>
        <w:t>41</w:t>
      </w:r>
      <w:r w:rsidR="00032157" w:rsidRPr="00FF2036">
        <w:rPr>
          <w:lang w:val="en-US"/>
        </w:rPr>
        <w:t>)</w:t>
      </w:r>
      <w:r w:rsidR="00032157" w:rsidRPr="00FF2036">
        <w:rPr>
          <w:lang w:val="en-US"/>
        </w:rPr>
        <w:tab/>
        <w:t>Feature specifications in C with verbal mood in C</w:t>
      </w:r>
    </w:p>
    <w:p w14:paraId="38D9C1BA" w14:textId="77777777" w:rsidR="00032157" w:rsidRPr="00FF2036" w:rsidRDefault="00032157" w:rsidP="00F7333B">
      <w:pPr>
        <w:pStyle w:val="Beispiel"/>
        <w:rPr>
          <w:lang w:val="en-US"/>
        </w:rPr>
      </w:pPr>
      <w:r w:rsidRPr="00FF2036">
        <w:rPr>
          <w:lang w:val="en-US"/>
        </w:rPr>
        <w:tab/>
        <w:t>a.</w:t>
      </w:r>
      <w:r w:rsidRPr="00FF2036">
        <w:rPr>
          <w:lang w:val="en-US"/>
        </w:rPr>
        <w:tab/>
        <w:t>imperative:</w:t>
      </w:r>
      <w:r w:rsidRPr="00FF2036">
        <w:rPr>
          <w:lang w:val="en-US"/>
        </w:rPr>
        <w:tab/>
        <w:t>WANT</w:t>
      </w:r>
      <w:r w:rsidRPr="00FF2036">
        <w:rPr>
          <w:vertAlign w:val="subscript"/>
          <w:lang w:val="en-US"/>
        </w:rPr>
        <w:t>x,t,w</w:t>
      </w:r>
      <w:r w:rsidRPr="00FF2036">
        <w:rPr>
          <w:lang w:val="en-US"/>
        </w:rPr>
        <w:t>[+origo]</w:t>
      </w:r>
    </w:p>
    <w:p w14:paraId="14E9C434" w14:textId="2AF40545" w:rsidR="00032157" w:rsidRPr="00FF2036" w:rsidRDefault="008A1335" w:rsidP="00F7333B">
      <w:pPr>
        <w:pStyle w:val="Beispiel"/>
        <w:rPr>
          <w:lang w:val="en-US"/>
        </w:rPr>
      </w:pPr>
      <w:r>
        <w:rPr>
          <w:lang w:val="en-US"/>
        </w:rPr>
        <w:tab/>
        <w:t>b.</w:t>
      </w:r>
      <w:r>
        <w:rPr>
          <w:lang w:val="en-US"/>
        </w:rPr>
        <w:tab/>
        <w:t>indicative:</w:t>
      </w:r>
      <w:r>
        <w:rPr>
          <w:lang w:val="en-US"/>
        </w:rPr>
        <w:tab/>
      </w:r>
      <w:r w:rsidR="00032157" w:rsidRPr="00FF2036">
        <w:rPr>
          <w:lang w:val="en-US"/>
        </w:rPr>
        <w:t>BEL</w:t>
      </w:r>
      <w:r w:rsidR="00032157" w:rsidRPr="00FF2036">
        <w:rPr>
          <w:vertAlign w:val="subscript"/>
          <w:lang w:val="en-US"/>
        </w:rPr>
        <w:t>x,t,w</w:t>
      </w:r>
      <w:r w:rsidR="00032157" w:rsidRPr="00FF2036">
        <w:rPr>
          <w:lang w:val="en-US"/>
        </w:rPr>
        <w:t>[+origo]</w:t>
      </w:r>
      <w:r w:rsidR="00032157" w:rsidRPr="00FF2036">
        <w:rPr>
          <w:lang w:val="en-US"/>
        </w:rPr>
        <w:tab/>
      </w:r>
      <w:r w:rsidR="003F49D5">
        <w:rPr>
          <w:lang w:val="en-US"/>
        </w:rPr>
        <w:t>(</w:t>
      </w:r>
      <w:r w:rsidR="00032157" w:rsidRPr="00FF2036">
        <w:rPr>
          <w:lang w:val="en-US"/>
        </w:rPr>
        <w:t>[+origo] is preliminary</w:t>
      </w:r>
      <w:r w:rsidR="00EB5667">
        <w:rPr>
          <w:lang w:val="en-US"/>
        </w:rPr>
        <w:t>;</w:t>
      </w:r>
      <w:r w:rsidR="00EB5667" w:rsidRPr="00FF2036">
        <w:rPr>
          <w:lang w:val="en-US"/>
        </w:rPr>
        <w:t xml:space="preserve"> </w:t>
      </w:r>
      <w:r w:rsidR="00032157" w:rsidRPr="00FF2036">
        <w:rPr>
          <w:lang w:val="en-US"/>
        </w:rPr>
        <w:t>see below)</w:t>
      </w:r>
    </w:p>
    <w:p w14:paraId="6718CB3E" w14:textId="686235E5" w:rsidR="00032157" w:rsidRPr="00FF2036" w:rsidRDefault="00032157" w:rsidP="00F7333B">
      <w:pPr>
        <w:pStyle w:val="Beispiel"/>
        <w:rPr>
          <w:lang w:val="en-US"/>
        </w:rPr>
      </w:pPr>
      <w:r w:rsidRPr="00FF2036">
        <w:rPr>
          <w:lang w:val="en-US"/>
        </w:rPr>
        <w:tab/>
        <w:t>c.</w:t>
      </w:r>
      <w:r w:rsidRPr="00FF2036">
        <w:rPr>
          <w:lang w:val="en-US"/>
        </w:rPr>
        <w:tab/>
        <w:t xml:space="preserve">Konjunktiv I: </w:t>
      </w:r>
      <w:r w:rsidRPr="00FF2036">
        <w:rPr>
          <w:lang w:val="en-US"/>
        </w:rPr>
        <w:tab/>
        <w:t>BEL</w:t>
      </w:r>
      <w:r w:rsidRPr="00FF2036">
        <w:rPr>
          <w:vertAlign w:val="subscript"/>
          <w:lang w:val="en-US"/>
        </w:rPr>
        <w:t>x,t,w</w:t>
      </w:r>
      <w:r w:rsidRPr="00FF2036">
        <w:rPr>
          <w:lang w:val="en-US"/>
        </w:rPr>
        <w:t xml:space="preserve">[-origo] </w:t>
      </w:r>
      <w:r w:rsidR="003F49D5">
        <w:rPr>
          <w:lang w:val="en-US"/>
        </w:rPr>
        <w:t>(</w:t>
      </w:r>
      <w:r w:rsidRPr="00FF2036">
        <w:rPr>
          <w:lang w:val="en-US"/>
        </w:rPr>
        <w:t>reportative) or WANT</w:t>
      </w:r>
      <w:r w:rsidRPr="00FF2036">
        <w:rPr>
          <w:vertAlign w:val="subscript"/>
          <w:lang w:val="en-US"/>
        </w:rPr>
        <w:t>x,t,w</w:t>
      </w:r>
      <w:r w:rsidRPr="00FF2036">
        <w:rPr>
          <w:lang w:val="en-US"/>
        </w:rPr>
        <w:t xml:space="preserve"> </w:t>
      </w:r>
      <w:r w:rsidR="003F49D5">
        <w:rPr>
          <w:lang w:val="en-US"/>
        </w:rPr>
        <w:t>(</w:t>
      </w:r>
      <w:r w:rsidRPr="00FF2036">
        <w:rPr>
          <w:lang w:val="en-US"/>
        </w:rPr>
        <w:t>request)</w:t>
      </w:r>
    </w:p>
    <w:p w14:paraId="3D39E6E2" w14:textId="49AC24D0" w:rsidR="00032157" w:rsidRPr="00FF2036" w:rsidRDefault="00032157" w:rsidP="00F7333B">
      <w:pPr>
        <w:pStyle w:val="Beispiel"/>
        <w:rPr>
          <w:lang w:val="en-US"/>
        </w:rPr>
      </w:pPr>
      <w:r w:rsidRPr="00FF2036">
        <w:rPr>
          <w:lang w:val="en-US"/>
        </w:rPr>
        <w:tab/>
        <w:t>d.</w:t>
      </w:r>
      <w:r w:rsidRPr="00FF2036">
        <w:rPr>
          <w:lang w:val="en-US"/>
        </w:rPr>
        <w:tab/>
        <w:t>Konjunktiv II:</w:t>
      </w:r>
      <w:r w:rsidRPr="00FF2036">
        <w:rPr>
          <w:lang w:val="en-US"/>
        </w:rPr>
        <w:tab/>
        <w:t>BEL</w:t>
      </w:r>
      <w:r w:rsidRPr="00FF2036">
        <w:rPr>
          <w:vertAlign w:val="subscript"/>
          <w:lang w:val="en-US"/>
        </w:rPr>
        <w:t>x,t,w</w:t>
      </w:r>
      <w:r w:rsidRPr="00FF2036">
        <w:rPr>
          <w:lang w:val="en-US"/>
        </w:rPr>
        <w:t xml:space="preserve">[-origo] </w:t>
      </w:r>
      <w:r w:rsidR="003F49D5">
        <w:rPr>
          <w:lang w:val="en-US"/>
        </w:rPr>
        <w:t>(</w:t>
      </w:r>
      <w:r w:rsidRPr="00FF2036">
        <w:rPr>
          <w:lang w:val="en-US"/>
        </w:rPr>
        <w:t xml:space="preserve">reportative) or irrealis </w:t>
      </w:r>
      <w:r w:rsidR="003F49D5">
        <w:rPr>
          <w:lang w:val="en-US"/>
        </w:rPr>
        <w:t>(</w:t>
      </w:r>
      <w:r w:rsidRPr="00FF2036">
        <w:rPr>
          <w:lang w:val="en-US"/>
        </w:rPr>
        <w:t xml:space="preserve">not covered </w:t>
      </w:r>
      <w:r w:rsidR="008A1335">
        <w:rPr>
          <w:lang w:val="en-US"/>
        </w:rPr>
        <w:br/>
      </w:r>
      <w:r w:rsidR="008A1335">
        <w:rPr>
          <w:lang w:val="en-US"/>
        </w:rPr>
        <w:tab/>
      </w:r>
      <w:r w:rsidR="008A1335">
        <w:rPr>
          <w:lang w:val="en-US"/>
        </w:rPr>
        <w:tab/>
      </w:r>
      <w:r w:rsidR="008A1335">
        <w:rPr>
          <w:lang w:val="en-US"/>
        </w:rPr>
        <w:tab/>
      </w:r>
      <w:r w:rsidR="008A1335">
        <w:rPr>
          <w:lang w:val="en-US"/>
        </w:rPr>
        <w:tab/>
      </w:r>
      <w:r w:rsidR="008A1335">
        <w:rPr>
          <w:lang w:val="en-US"/>
        </w:rPr>
        <w:tab/>
      </w:r>
      <w:r w:rsidR="008A1335">
        <w:rPr>
          <w:lang w:val="en-US"/>
        </w:rPr>
        <w:tab/>
        <w:t xml:space="preserve">        </w:t>
      </w:r>
      <w:r w:rsidRPr="00FF2036">
        <w:rPr>
          <w:lang w:val="en-US"/>
        </w:rPr>
        <w:t>here</w:t>
      </w:r>
      <w:r w:rsidR="0025281C">
        <w:rPr>
          <w:rStyle w:val="Funotenzeichen"/>
          <w:lang w:val="en-US"/>
        </w:rPr>
        <w:footnoteReference w:id="13"/>
      </w:r>
      <w:r w:rsidRPr="00FF2036">
        <w:rPr>
          <w:lang w:val="en-US"/>
        </w:rPr>
        <w:t>)</w:t>
      </w:r>
    </w:p>
    <w:p w14:paraId="715B5260" w14:textId="77777777" w:rsidR="00032157" w:rsidRPr="00FF2036" w:rsidRDefault="00032157" w:rsidP="00F7333B">
      <w:pPr>
        <w:pStyle w:val="AbstandNach"/>
        <w:rPr>
          <w:lang w:val="en-US"/>
        </w:rPr>
      </w:pPr>
    </w:p>
    <w:p w14:paraId="57742AC1" w14:textId="6E7AFEC2" w:rsidR="00032157" w:rsidRPr="00FF2036" w:rsidRDefault="00032157" w:rsidP="00C05811">
      <w:pPr>
        <w:pStyle w:val="StandardAnfang"/>
        <w:rPr>
          <w:lang w:val="en-US"/>
        </w:rPr>
      </w:pPr>
      <w:r w:rsidRPr="00FF2036">
        <w:rPr>
          <w:lang w:val="en-US"/>
        </w:rPr>
        <w:t>Thus, the imperative is requesting and tied to an actual request by the speaker</w:t>
      </w:r>
      <w:r w:rsidR="00A53EAA">
        <w:rPr>
          <w:lang w:val="en-US"/>
        </w:rPr>
        <w:t xml:space="preserve"> </w:t>
      </w:r>
      <w:r w:rsidR="003F49D5">
        <w:rPr>
          <w:lang w:val="en-US"/>
        </w:rPr>
        <w:t>(</w:t>
      </w:r>
      <w:r w:rsidR="00A53EAA">
        <w:rPr>
          <w:noProof/>
          <w:lang w:val="en-US"/>
        </w:rPr>
        <w:t xml:space="preserve">Kaufmann </w:t>
      </w:r>
      <w:r w:rsidR="00E45257">
        <w:rPr>
          <w:noProof/>
          <w:lang w:val="en-US"/>
        </w:rPr>
        <w:t>2012</w:t>
      </w:r>
      <w:r w:rsidR="00A53EAA">
        <w:rPr>
          <w:lang w:val="en-US"/>
        </w:rPr>
        <w:t>)</w:t>
      </w:r>
      <w:r w:rsidRPr="00FF2036">
        <w:rPr>
          <w:lang w:val="en-US"/>
        </w:rPr>
        <w:t>. The indicative in a regular declarative is a speaker</w:t>
      </w:r>
      <w:r w:rsidR="00EB5667">
        <w:rPr>
          <w:lang w:val="en-US"/>
        </w:rPr>
        <w:t xml:space="preserve"> </w:t>
      </w:r>
      <w:r w:rsidRPr="00FF2036">
        <w:rPr>
          <w:lang w:val="en-US"/>
        </w:rPr>
        <w:t xml:space="preserve">assertion. We return below to how well this </w:t>
      </w:r>
      <w:r w:rsidR="00335749">
        <w:rPr>
          <w:lang w:val="en-US"/>
        </w:rPr>
        <w:t xml:space="preserve">specification </w:t>
      </w:r>
      <w:r w:rsidRPr="00FF2036">
        <w:rPr>
          <w:lang w:val="en-US"/>
        </w:rPr>
        <w:t xml:space="preserve">generalizes. The classification of the two Konjunktivs here follows </w:t>
      </w:r>
      <w:r w:rsidRPr="00FF2036">
        <w:rPr>
          <w:noProof/>
          <w:lang w:val="en-US"/>
        </w:rPr>
        <w:t xml:space="preserve">Fabricius-Hansen </w:t>
      </w:r>
      <w:r w:rsidR="003F49D5">
        <w:rPr>
          <w:noProof/>
          <w:lang w:val="en-US"/>
        </w:rPr>
        <w:t>(</w:t>
      </w:r>
      <w:r w:rsidRPr="00FF2036">
        <w:rPr>
          <w:noProof/>
          <w:lang w:val="en-US"/>
        </w:rPr>
        <w:t>2016)</w:t>
      </w:r>
      <w:r w:rsidRPr="00FF2036">
        <w:rPr>
          <w:lang w:val="en-US"/>
        </w:rPr>
        <w:t>. Konjunktiv I and II share the reportative option, here analyzed in terms of BEL</w:t>
      </w:r>
      <w:r w:rsidRPr="00FF2036">
        <w:rPr>
          <w:vertAlign w:val="subscript"/>
          <w:lang w:val="en-US"/>
        </w:rPr>
        <w:t>x,t,w</w:t>
      </w:r>
      <w:r w:rsidRPr="00FF2036">
        <w:rPr>
          <w:lang w:val="en-US"/>
        </w:rPr>
        <w:t>[-origo]. Konjunktiv I has, in addition, requesting uses, here captured in terms of WANT</w:t>
      </w:r>
      <w:r w:rsidRPr="00FF2036">
        <w:rPr>
          <w:vertAlign w:val="subscript"/>
          <w:lang w:val="en-US"/>
        </w:rPr>
        <w:t>x,t,w</w:t>
      </w:r>
      <w:r w:rsidRPr="00FF2036">
        <w:rPr>
          <w:lang w:val="en-US"/>
        </w:rPr>
        <w:t>. Konjunktiv II has an additional use as irrealis, which is not analyzed in the current account.</w:t>
      </w:r>
    </w:p>
    <w:p w14:paraId="1E990DF3" w14:textId="3D85CCD6" w:rsidR="00032157" w:rsidRPr="00FF2036" w:rsidRDefault="00032157" w:rsidP="00335749">
      <w:pPr>
        <w:rPr>
          <w:sz w:val="22"/>
          <w:szCs w:val="22"/>
          <w:lang w:val="en-US"/>
        </w:rPr>
      </w:pPr>
      <w:r w:rsidRPr="00335749">
        <w:rPr>
          <w:lang w:val="en-US"/>
        </w:rPr>
        <w:t>The distinction between WANT and BEL is broadly related to the feature</w:t>
      </w:r>
      <w:r w:rsidRPr="00FF2036">
        <w:rPr>
          <w:sz w:val="22"/>
          <w:szCs w:val="22"/>
          <w:lang w:val="en-US"/>
        </w:rPr>
        <w:t xml:space="preserve"> </w:t>
      </w:r>
      <w:r w:rsidRPr="00FF2036">
        <w:rPr>
          <w:lang w:val="en-US"/>
        </w:rPr>
        <w:t>[</w:t>
      </w:r>
      <w:r w:rsidR="0090205B">
        <w:rPr>
          <w:lang w:val="en-US"/>
        </w:rPr>
        <w:t>±</w:t>
      </w:r>
      <w:r w:rsidRPr="00FF2036">
        <w:rPr>
          <w:lang w:val="en-US"/>
        </w:rPr>
        <w:t xml:space="preserve">IMP] of </w:t>
      </w:r>
      <w:r w:rsidRPr="00FF2036">
        <w:rPr>
          <w:noProof/>
          <w:lang w:val="en-US"/>
        </w:rPr>
        <w:t xml:space="preserve">Altmann </w:t>
      </w:r>
      <w:r w:rsidR="003F49D5">
        <w:rPr>
          <w:noProof/>
          <w:lang w:val="en-US"/>
        </w:rPr>
        <w:t>(</w:t>
      </w:r>
      <w:r w:rsidRPr="00FF2036">
        <w:rPr>
          <w:noProof/>
          <w:lang w:val="en-US"/>
        </w:rPr>
        <w:t>1993)</w:t>
      </w:r>
      <w:r w:rsidRPr="00FF2036">
        <w:rPr>
          <w:lang w:val="en-US"/>
        </w:rPr>
        <w:t>. He employed [</w:t>
      </w:r>
      <w:r w:rsidR="0090205B">
        <w:rPr>
          <w:lang w:val="en-US"/>
        </w:rPr>
        <w:t>±</w:t>
      </w:r>
      <w:r w:rsidRPr="00FF2036">
        <w:rPr>
          <w:lang w:val="en-US"/>
        </w:rPr>
        <w:t xml:space="preserve">IMP] to separate imperative verbal mood from indicative and Konjunktiv I,II. </w:t>
      </w:r>
      <w:r w:rsidR="003F49D5">
        <w:rPr>
          <w:lang w:val="en-US"/>
        </w:rPr>
        <w:t>(</w:t>
      </w:r>
      <w:r w:rsidRPr="00FF2036">
        <w:rPr>
          <w:lang w:val="en-US"/>
        </w:rPr>
        <w:t>In addition, he employed [</w:t>
      </w:r>
      <w:r w:rsidR="0090205B">
        <w:rPr>
          <w:lang w:val="en-US"/>
        </w:rPr>
        <w:t>±</w:t>
      </w:r>
      <w:r w:rsidRPr="00FF2036">
        <w:rPr>
          <w:lang w:val="en-US"/>
        </w:rPr>
        <w:t>IND] to separate indicative from Konjunktiv I and II.</w:t>
      </w:r>
      <w:r w:rsidR="00335749">
        <w:rPr>
          <w:lang w:val="en-US"/>
        </w:rPr>
        <w:t>)</w:t>
      </w:r>
      <w:r w:rsidRPr="00FF2036">
        <w:rPr>
          <w:lang w:val="en-US"/>
        </w:rPr>
        <w:t xml:space="preserve"> </w:t>
      </w:r>
      <w:r w:rsidR="00335749">
        <w:rPr>
          <w:lang w:val="en-US"/>
        </w:rPr>
        <w:t xml:space="preserve">However, </w:t>
      </w:r>
      <w:r w:rsidRPr="00FF2036">
        <w:rPr>
          <w:lang w:val="en-US"/>
        </w:rPr>
        <w:t xml:space="preserve">we </w:t>
      </w:r>
      <w:r w:rsidR="00335749">
        <w:rPr>
          <w:lang w:val="en-US"/>
        </w:rPr>
        <w:t xml:space="preserve">also </w:t>
      </w:r>
      <w:r w:rsidRPr="00FF2036">
        <w:rPr>
          <w:lang w:val="en-US"/>
        </w:rPr>
        <w:t xml:space="preserve">follow </w:t>
      </w:r>
      <w:r w:rsidRPr="00FF2036">
        <w:rPr>
          <w:noProof/>
          <w:lang w:val="en-US"/>
        </w:rPr>
        <w:t xml:space="preserve">Brandt et al. </w:t>
      </w:r>
      <w:r w:rsidR="003F49D5">
        <w:rPr>
          <w:noProof/>
          <w:lang w:val="en-US"/>
        </w:rPr>
        <w:t>(</w:t>
      </w:r>
      <w:r w:rsidRPr="00FF2036">
        <w:rPr>
          <w:noProof/>
          <w:lang w:val="en-US"/>
        </w:rPr>
        <w:t>1992)</w:t>
      </w:r>
      <w:r w:rsidRPr="00FF2036">
        <w:rPr>
          <w:lang w:val="en-US"/>
        </w:rPr>
        <w:t xml:space="preserve"> in assuming that the features in the left periphery that control verbal mood are somewhat more abstract than the surface morphology, and that they are semantically interpreted. Thus, our semantically interpreted WANT</w:t>
      </w:r>
      <w:r w:rsidRPr="00FF2036">
        <w:rPr>
          <w:vertAlign w:val="subscript"/>
          <w:lang w:val="en-US"/>
        </w:rPr>
        <w:t>x,t,w</w:t>
      </w:r>
      <w:r w:rsidRPr="00FF2036">
        <w:rPr>
          <w:lang w:val="en-US"/>
        </w:rPr>
        <w:t xml:space="preserve"> i</w:t>
      </w:r>
      <w:r w:rsidRPr="00FF2036">
        <w:rPr>
          <w:lang w:val="en-US"/>
        </w:rPr>
        <w:t>n</w:t>
      </w:r>
      <w:r w:rsidRPr="00FF2036">
        <w:rPr>
          <w:lang w:val="en-US"/>
        </w:rPr>
        <w:t xml:space="preserve">cludes not only the imperative, but also forms of Konjunktiv I that share the bouletic/preferential meaning of the imperative </w:t>
      </w:r>
      <w:r w:rsidR="003F49D5">
        <w:rPr>
          <w:lang w:val="en-US"/>
        </w:rPr>
        <w:t>(</w:t>
      </w:r>
      <w:r w:rsidRPr="00FF2036">
        <w:rPr>
          <w:lang w:val="en-US"/>
        </w:rPr>
        <w:t xml:space="preserve">in German, “heischender” Konjunktiv I and “Adhortativ”). See Sode </w:t>
      </w:r>
      <w:r w:rsidR="003F49D5">
        <w:rPr>
          <w:lang w:val="en-US"/>
        </w:rPr>
        <w:t>(</w:t>
      </w:r>
      <w:r w:rsidRPr="00FF2036">
        <w:rPr>
          <w:lang w:val="en-US"/>
        </w:rPr>
        <w:t>2014) for detailed discussion. Also, our BEL</w:t>
      </w:r>
      <w:r w:rsidRPr="00FF2036">
        <w:rPr>
          <w:vertAlign w:val="subscript"/>
          <w:lang w:val="en-US"/>
        </w:rPr>
        <w:t>x,t,w</w:t>
      </w:r>
      <w:r w:rsidRPr="00FF2036">
        <w:rPr>
          <w:lang w:val="en-US"/>
        </w:rPr>
        <w:t xml:space="preserve"> will have a meaning in terms of belief, and both WANT</w:t>
      </w:r>
      <w:r w:rsidRPr="00FF2036">
        <w:rPr>
          <w:vertAlign w:val="subscript"/>
          <w:lang w:val="en-US"/>
        </w:rPr>
        <w:t>x,t,w</w:t>
      </w:r>
      <w:r w:rsidRPr="00FF2036">
        <w:rPr>
          <w:lang w:val="en-US"/>
        </w:rPr>
        <w:t xml:space="preserve"> and BEL</w:t>
      </w:r>
      <w:r w:rsidRPr="00FF2036">
        <w:rPr>
          <w:vertAlign w:val="subscript"/>
          <w:lang w:val="en-US"/>
        </w:rPr>
        <w:t>x,t,w</w:t>
      </w:r>
      <w:r w:rsidRPr="00FF2036">
        <w:rPr>
          <w:lang w:val="en-US"/>
        </w:rPr>
        <w:t xml:space="preserve"> are specified for the semantically interpreted feature [origo]. A formal semantic interpretation will be given in section 5.</w:t>
      </w:r>
    </w:p>
    <w:p w14:paraId="70B8E2F7" w14:textId="77777777" w:rsidR="00032157" w:rsidRPr="00FF2036" w:rsidRDefault="00032157" w:rsidP="00BF05C2">
      <w:pPr>
        <w:rPr>
          <w:lang w:val="en-US"/>
        </w:rPr>
      </w:pPr>
      <w:r w:rsidRPr="00FF2036">
        <w:rPr>
          <w:lang w:val="en-US"/>
        </w:rPr>
        <w:t xml:space="preserve">Before that, the following sections will address the licensing of reportative Konjunktiv and the semantic effect of indicative in German in interaction with V-to-C movement. </w:t>
      </w:r>
    </w:p>
    <w:p w14:paraId="7FE806B4" w14:textId="15D6A324" w:rsidR="00032157" w:rsidRPr="006F217D" w:rsidRDefault="004F1C3E" w:rsidP="006F217D">
      <w:pPr>
        <w:pStyle w:val="4"/>
        <w:rPr>
          <w:lang w:val="en-US"/>
        </w:rPr>
      </w:pPr>
      <w:r>
        <w:rPr>
          <w:lang w:val="en-US"/>
        </w:rPr>
        <w:lastRenderedPageBreak/>
        <w:t>4.2</w:t>
      </w:r>
      <w:r>
        <w:rPr>
          <w:lang w:val="en-US"/>
        </w:rPr>
        <w:tab/>
      </w:r>
      <w:r w:rsidR="00032157" w:rsidRPr="00FF2036">
        <w:rPr>
          <w:lang w:val="en-US"/>
        </w:rPr>
        <w:t>The licensing of reportative Konjunktiv I and II</w:t>
      </w:r>
    </w:p>
    <w:p w14:paraId="183D265E" w14:textId="415BF49F" w:rsidR="00032157" w:rsidRPr="00FF2036" w:rsidRDefault="00032157" w:rsidP="00335749">
      <w:pPr>
        <w:pStyle w:val="StandardAnfang"/>
        <w:rPr>
          <w:lang w:val="en-US"/>
        </w:rPr>
      </w:pPr>
      <w:r w:rsidRPr="00FF2036">
        <w:rPr>
          <w:lang w:val="en-US"/>
        </w:rPr>
        <w:t>Konjunktiv I is morphologically built from the infinitive</w:t>
      </w:r>
      <w:r w:rsidR="0065185C">
        <w:rPr>
          <w:lang w:val="en-US"/>
        </w:rPr>
        <w:t xml:space="preserve"> </w:t>
      </w:r>
      <w:r w:rsidRPr="00FF2036">
        <w:rPr>
          <w:lang w:val="en-US"/>
        </w:rPr>
        <w:t xml:space="preserve">stem </w:t>
      </w:r>
      <w:r w:rsidR="003F49D5">
        <w:rPr>
          <w:lang w:val="en-US"/>
        </w:rPr>
        <w:t>(</w:t>
      </w:r>
      <w:r w:rsidRPr="00FF2036">
        <w:rPr>
          <w:lang w:val="en-US"/>
        </w:rPr>
        <w:t xml:space="preserve">for the verb </w:t>
      </w:r>
      <w:r w:rsidR="00FF42CB">
        <w:rPr>
          <w:lang w:val="en-US"/>
        </w:rPr>
        <w:t>‘</w:t>
      </w:r>
      <w:r w:rsidR="007E08D9">
        <w:rPr>
          <w:lang w:val="en-US"/>
        </w:rPr>
        <w:t>come</w:t>
      </w:r>
      <w:r w:rsidR="00FF42CB">
        <w:rPr>
          <w:lang w:val="en-US"/>
        </w:rPr>
        <w:t>’</w:t>
      </w:r>
      <w:r w:rsidRPr="00FF2036">
        <w:rPr>
          <w:lang w:val="en-US"/>
        </w:rPr>
        <w:t xml:space="preserve">, infinitive </w:t>
      </w:r>
      <w:r w:rsidR="007E08D9">
        <w:rPr>
          <w:i/>
          <w:lang w:val="en-US"/>
        </w:rPr>
        <w:t>komm</w:t>
      </w:r>
      <w:r w:rsidRPr="00FF2036">
        <w:rPr>
          <w:i/>
          <w:lang w:val="en-US"/>
        </w:rPr>
        <w:t>-</w:t>
      </w:r>
      <w:r w:rsidR="007E08D9">
        <w:rPr>
          <w:i/>
          <w:lang w:val="en-US"/>
        </w:rPr>
        <w:t>e</w:t>
      </w:r>
      <w:r w:rsidRPr="00FF2036">
        <w:rPr>
          <w:i/>
          <w:lang w:val="en-US"/>
        </w:rPr>
        <w:t>n</w:t>
      </w:r>
      <w:r w:rsidRPr="00FF2036">
        <w:rPr>
          <w:lang w:val="en-US"/>
        </w:rPr>
        <w:t xml:space="preserve">, Konjunktiv I </w:t>
      </w:r>
      <w:r w:rsidR="007E08D9">
        <w:rPr>
          <w:i/>
          <w:lang w:val="en-US"/>
        </w:rPr>
        <w:t>komm-e</w:t>
      </w:r>
      <w:r w:rsidR="0087017E">
        <w:rPr>
          <w:lang w:val="en-US"/>
        </w:rPr>
        <w:t>). An</w:t>
      </w:r>
      <w:r w:rsidRPr="00FF2036">
        <w:rPr>
          <w:lang w:val="en-US"/>
        </w:rPr>
        <w:t xml:space="preserve"> analytic form of Konjunktiv II is morphologically built from the past-tense</w:t>
      </w:r>
      <w:r w:rsidR="0065185C">
        <w:rPr>
          <w:lang w:val="en-US"/>
        </w:rPr>
        <w:t xml:space="preserve"> </w:t>
      </w:r>
      <w:r w:rsidRPr="00FF2036">
        <w:rPr>
          <w:lang w:val="en-US"/>
        </w:rPr>
        <w:t xml:space="preserve">stem </w:t>
      </w:r>
      <w:r w:rsidR="003F49D5">
        <w:rPr>
          <w:lang w:val="en-US"/>
        </w:rPr>
        <w:t>(</w:t>
      </w:r>
      <w:r w:rsidRPr="00FF2036">
        <w:rPr>
          <w:lang w:val="en-US"/>
        </w:rPr>
        <w:t xml:space="preserve">again for the verb </w:t>
      </w:r>
      <w:r w:rsidR="00FF42CB">
        <w:rPr>
          <w:lang w:val="en-US"/>
        </w:rPr>
        <w:t>‘</w:t>
      </w:r>
      <w:r w:rsidR="007E08D9">
        <w:rPr>
          <w:lang w:val="en-US"/>
        </w:rPr>
        <w:t>come</w:t>
      </w:r>
      <w:r w:rsidR="00FF42CB">
        <w:rPr>
          <w:lang w:val="en-US"/>
        </w:rPr>
        <w:t>’</w:t>
      </w:r>
      <w:r w:rsidRPr="00FF2036">
        <w:rPr>
          <w:lang w:val="en-US"/>
        </w:rPr>
        <w:t xml:space="preserve">, past </w:t>
      </w:r>
      <w:r w:rsidR="007E08D9">
        <w:rPr>
          <w:i/>
          <w:lang w:val="en-US"/>
        </w:rPr>
        <w:t>kam</w:t>
      </w:r>
      <w:r w:rsidRPr="00FF2036">
        <w:rPr>
          <w:lang w:val="en-US"/>
        </w:rPr>
        <w:t xml:space="preserve"> </w:t>
      </w:r>
      <w:r w:rsidR="00FF42CB">
        <w:rPr>
          <w:lang w:val="en-US"/>
        </w:rPr>
        <w:t>‘</w:t>
      </w:r>
      <w:r w:rsidR="007E08D9">
        <w:rPr>
          <w:lang w:val="en-US"/>
        </w:rPr>
        <w:t>came</w:t>
      </w:r>
      <w:r w:rsidR="00FF42CB">
        <w:rPr>
          <w:lang w:val="en-US"/>
        </w:rPr>
        <w:t>’</w:t>
      </w:r>
      <w:r w:rsidRPr="00FF2036">
        <w:rPr>
          <w:lang w:val="en-US"/>
        </w:rPr>
        <w:t xml:space="preserve">, Konjunktiv II </w:t>
      </w:r>
      <w:r w:rsidR="007E08D9">
        <w:rPr>
          <w:i/>
          <w:lang w:val="en-US"/>
        </w:rPr>
        <w:t>käm-e</w:t>
      </w:r>
      <w:r w:rsidRPr="00FF2036">
        <w:rPr>
          <w:lang w:val="en-US"/>
        </w:rPr>
        <w:t xml:space="preserve"> </w:t>
      </w:r>
      <w:r w:rsidR="00FF42CB">
        <w:rPr>
          <w:lang w:val="en-US"/>
        </w:rPr>
        <w:t>‘</w:t>
      </w:r>
      <w:r w:rsidR="007E08D9">
        <w:rPr>
          <w:lang w:val="en-US"/>
        </w:rPr>
        <w:t>would come</w:t>
      </w:r>
      <w:r w:rsidR="00FF42CB">
        <w:rPr>
          <w:lang w:val="en-US"/>
        </w:rPr>
        <w:t>’</w:t>
      </w:r>
      <w:r w:rsidRPr="00FF2036">
        <w:rPr>
          <w:lang w:val="en-US"/>
        </w:rPr>
        <w:t>). An add</w:t>
      </w:r>
      <w:r w:rsidRPr="00FF2036">
        <w:rPr>
          <w:lang w:val="en-US"/>
        </w:rPr>
        <w:t>i</w:t>
      </w:r>
      <w:r w:rsidRPr="00FF2036">
        <w:rPr>
          <w:lang w:val="en-US"/>
        </w:rPr>
        <w:t xml:space="preserve">tional synthetic Konjunktiv II form that shares the two uses in </w:t>
      </w:r>
      <w:r w:rsidR="003F49D5">
        <w:rPr>
          <w:lang w:val="en-US"/>
        </w:rPr>
        <w:t>(</w:t>
      </w:r>
      <w:r w:rsidR="0069255F">
        <w:rPr>
          <w:lang w:val="en-US"/>
        </w:rPr>
        <w:t>41</w:t>
      </w:r>
      <w:r w:rsidRPr="00FF2036">
        <w:rPr>
          <w:lang w:val="en-US"/>
        </w:rPr>
        <w:t xml:space="preserve">d) is built with </w:t>
      </w:r>
      <w:r w:rsidRPr="00FF2036">
        <w:rPr>
          <w:i/>
          <w:lang w:val="en-US"/>
        </w:rPr>
        <w:t>würde</w:t>
      </w:r>
      <w:r w:rsidRPr="00FF2036">
        <w:rPr>
          <w:lang w:val="en-US"/>
        </w:rPr>
        <w:t xml:space="preserve"> </w:t>
      </w:r>
      <w:r w:rsidR="0065185C">
        <w:rPr>
          <w:lang w:val="en-US"/>
        </w:rPr>
        <w:t xml:space="preserve">‘would’ </w:t>
      </w:r>
      <w:r w:rsidRPr="00FF2036">
        <w:rPr>
          <w:lang w:val="en-US"/>
        </w:rPr>
        <w:t>and a dependent infini</w:t>
      </w:r>
      <w:r w:rsidR="0087017E">
        <w:rPr>
          <w:lang w:val="en-US"/>
        </w:rPr>
        <w:t>tive</w:t>
      </w:r>
      <w:r w:rsidR="007E08D9">
        <w:rPr>
          <w:lang w:val="en-US"/>
        </w:rPr>
        <w:t xml:space="preserve"> (</w:t>
      </w:r>
      <w:r w:rsidR="007E08D9" w:rsidRPr="007E08D9">
        <w:rPr>
          <w:i/>
          <w:lang w:val="en-US"/>
        </w:rPr>
        <w:t>würde kommen</w:t>
      </w:r>
      <w:r w:rsidR="007E08D9">
        <w:rPr>
          <w:lang w:val="en-US"/>
        </w:rPr>
        <w:t xml:space="preserve"> </w:t>
      </w:r>
      <w:r w:rsidR="00FF42CB">
        <w:rPr>
          <w:lang w:val="en-US"/>
        </w:rPr>
        <w:t>‘</w:t>
      </w:r>
      <w:r w:rsidR="007E08D9">
        <w:rPr>
          <w:lang w:val="en-US"/>
        </w:rPr>
        <w:t>would come</w:t>
      </w:r>
      <w:r w:rsidR="00FF42CB">
        <w:rPr>
          <w:lang w:val="en-US"/>
        </w:rPr>
        <w:t>’</w:t>
      </w:r>
      <w:r w:rsidR="007E08D9">
        <w:rPr>
          <w:lang w:val="en-US"/>
        </w:rPr>
        <w:t>)</w:t>
      </w:r>
      <w:r w:rsidR="0087017E">
        <w:rPr>
          <w:lang w:val="en-US"/>
        </w:rPr>
        <w:t>.</w:t>
      </w:r>
    </w:p>
    <w:p w14:paraId="7CF5B42B" w14:textId="7FC45CB0" w:rsidR="00032157" w:rsidRPr="00FF2036" w:rsidRDefault="00032157" w:rsidP="00BF05C2">
      <w:pPr>
        <w:rPr>
          <w:lang w:val="en-US"/>
        </w:rPr>
      </w:pPr>
      <w:r w:rsidRPr="00FF2036">
        <w:rPr>
          <w:lang w:val="en-US"/>
        </w:rPr>
        <w:t xml:space="preserve">Earlier suggestions about the use of Konjunktiv I or about the reportative use of the Konjunktiv I and II forms are found in </w:t>
      </w:r>
      <w:r w:rsidRPr="00FF2036">
        <w:rPr>
          <w:noProof/>
          <w:lang w:val="en-US"/>
        </w:rPr>
        <w:t xml:space="preserve">Jäger </w:t>
      </w:r>
      <w:r w:rsidR="003F49D5">
        <w:rPr>
          <w:noProof/>
          <w:lang w:val="en-US"/>
        </w:rPr>
        <w:t>(</w:t>
      </w:r>
      <w:r w:rsidRPr="00FF2036">
        <w:rPr>
          <w:noProof/>
          <w:lang w:val="en-US"/>
        </w:rPr>
        <w:t>1970)</w:t>
      </w:r>
      <w:r w:rsidRPr="00FF2036">
        <w:rPr>
          <w:lang w:val="en-US"/>
        </w:rPr>
        <w:t xml:space="preserve">, </w:t>
      </w:r>
      <w:r w:rsidRPr="00FF2036">
        <w:rPr>
          <w:noProof/>
          <w:lang w:val="en-US"/>
        </w:rPr>
        <w:t xml:space="preserve">Lohnstein </w:t>
      </w:r>
      <w:r w:rsidR="003F49D5">
        <w:rPr>
          <w:noProof/>
          <w:lang w:val="en-US"/>
        </w:rPr>
        <w:t>(</w:t>
      </w:r>
      <w:r w:rsidRPr="00FF2036">
        <w:rPr>
          <w:noProof/>
          <w:lang w:val="en-US"/>
        </w:rPr>
        <w:t>2000)</w:t>
      </w:r>
      <w:r w:rsidRPr="00FF2036">
        <w:rPr>
          <w:lang w:val="en-US"/>
        </w:rPr>
        <w:t xml:space="preserve">, </w:t>
      </w:r>
      <w:r w:rsidRPr="00FF2036">
        <w:rPr>
          <w:noProof/>
          <w:lang w:val="en-US"/>
        </w:rPr>
        <w:t xml:space="preserve">Fabricius-Hansen and Sæbø </w:t>
      </w:r>
      <w:r w:rsidR="003F49D5">
        <w:rPr>
          <w:noProof/>
          <w:lang w:val="en-US"/>
        </w:rPr>
        <w:t>(</w:t>
      </w:r>
      <w:r w:rsidRPr="00FF2036">
        <w:rPr>
          <w:noProof/>
          <w:lang w:val="en-US"/>
        </w:rPr>
        <w:t>2004)</w:t>
      </w:r>
      <w:r w:rsidRPr="00FF2036">
        <w:rPr>
          <w:lang w:val="en-US"/>
        </w:rPr>
        <w:t xml:space="preserve">, </w:t>
      </w:r>
      <w:r w:rsidRPr="00FF2036">
        <w:rPr>
          <w:noProof/>
          <w:lang w:val="en-US"/>
        </w:rPr>
        <w:t xml:space="preserve">Potts </w:t>
      </w:r>
      <w:r w:rsidR="003F49D5">
        <w:rPr>
          <w:noProof/>
          <w:lang w:val="en-US"/>
        </w:rPr>
        <w:t>(</w:t>
      </w:r>
      <w:r w:rsidRPr="00FF2036">
        <w:rPr>
          <w:noProof/>
          <w:lang w:val="en-US"/>
        </w:rPr>
        <w:t>2005)</w:t>
      </w:r>
      <w:r w:rsidRPr="00FF2036">
        <w:rPr>
          <w:lang w:val="en-US"/>
        </w:rPr>
        <w:t xml:space="preserve">, and </w:t>
      </w:r>
      <w:r w:rsidRPr="00FF2036">
        <w:rPr>
          <w:noProof/>
          <w:lang w:val="en-US"/>
        </w:rPr>
        <w:t xml:space="preserve">Schlenker </w:t>
      </w:r>
      <w:r w:rsidR="003F49D5">
        <w:rPr>
          <w:noProof/>
          <w:lang w:val="en-US"/>
        </w:rPr>
        <w:t>(</w:t>
      </w:r>
      <w:r w:rsidRPr="00FF2036">
        <w:rPr>
          <w:noProof/>
          <w:lang w:val="en-US"/>
        </w:rPr>
        <w:t>2003)</w:t>
      </w:r>
      <w:r w:rsidRPr="00FF2036">
        <w:rPr>
          <w:lang w:val="en-US"/>
        </w:rPr>
        <w:t xml:space="preserve">, among others. See </w:t>
      </w:r>
      <w:r w:rsidRPr="00FF2036">
        <w:rPr>
          <w:noProof/>
          <w:lang w:val="en-US"/>
        </w:rPr>
        <w:t xml:space="preserve">Sode </w:t>
      </w:r>
      <w:r w:rsidR="003F49D5">
        <w:rPr>
          <w:noProof/>
          <w:lang w:val="en-US"/>
        </w:rPr>
        <w:t>(</w:t>
      </w:r>
      <w:r w:rsidRPr="00FF2036">
        <w:rPr>
          <w:noProof/>
          <w:lang w:val="en-US"/>
        </w:rPr>
        <w:t>2014)</w:t>
      </w:r>
      <w:r w:rsidRPr="00FF2036">
        <w:rPr>
          <w:lang w:val="en-US"/>
        </w:rPr>
        <w:t xml:space="preserve"> for detailed discussion of these suggestions. Here we confine ourselves to briefly highlighting two results of </w:t>
      </w:r>
      <w:r w:rsidRPr="00FF2036">
        <w:rPr>
          <w:noProof/>
          <w:lang w:val="en-US"/>
        </w:rPr>
        <w:t>Sode</w:t>
      </w:r>
      <w:r w:rsidR="0065185C">
        <w:rPr>
          <w:noProof/>
          <w:lang w:val="en-US"/>
        </w:rPr>
        <w:t>’s</w:t>
      </w:r>
      <w:r w:rsidRPr="00FF2036">
        <w:rPr>
          <w:noProof/>
          <w:lang w:val="en-US"/>
        </w:rPr>
        <w:t xml:space="preserve"> </w:t>
      </w:r>
      <w:r w:rsidR="003F49D5">
        <w:rPr>
          <w:noProof/>
          <w:lang w:val="en-US"/>
        </w:rPr>
        <w:t>(</w:t>
      </w:r>
      <w:r w:rsidRPr="00FF2036">
        <w:rPr>
          <w:noProof/>
          <w:lang w:val="en-US"/>
        </w:rPr>
        <w:t>2014)</w:t>
      </w:r>
      <w:r w:rsidR="0065185C">
        <w:rPr>
          <w:noProof/>
          <w:lang w:val="en-US"/>
        </w:rPr>
        <w:t xml:space="preserve"> study</w:t>
      </w:r>
      <w:r w:rsidR="0025281C">
        <w:rPr>
          <w:noProof/>
          <w:lang w:val="en-US"/>
        </w:rPr>
        <w:t>, which we present in slightly simplified form</w:t>
      </w:r>
      <w:r w:rsidRPr="00FF2036">
        <w:rPr>
          <w:lang w:val="en-US"/>
        </w:rPr>
        <w:t>.</w:t>
      </w:r>
    </w:p>
    <w:p w14:paraId="790DD585" w14:textId="00A3B200" w:rsidR="00032157" w:rsidRPr="00FF2036" w:rsidRDefault="00032157" w:rsidP="00BF05C2">
      <w:pPr>
        <w:rPr>
          <w:lang w:val="en-US"/>
        </w:rPr>
      </w:pPr>
      <w:r w:rsidRPr="00FF2036">
        <w:rPr>
          <w:lang w:val="en-US"/>
        </w:rPr>
        <w:t xml:space="preserve">First, the reportative use of Konjunktiv I/II is licensed by a c-commanding element whose meaning includes </w:t>
      </w:r>
      <w:r w:rsidR="00335749">
        <w:rPr>
          <w:lang w:val="en-US"/>
        </w:rPr>
        <w:t>a belief-related</w:t>
      </w:r>
      <w:r w:rsidR="0078121C">
        <w:rPr>
          <w:lang w:val="en-US"/>
        </w:rPr>
        <w:t xml:space="preserve"> interpretation that is anchored to</w:t>
      </w:r>
      <w:r w:rsidRPr="00FF2036">
        <w:rPr>
          <w:lang w:val="en-US"/>
        </w:rPr>
        <w:t xml:space="preserve"> x at t in w </w:t>
      </w:r>
      <w:r w:rsidR="003F49D5">
        <w:rPr>
          <w:lang w:val="en-US"/>
        </w:rPr>
        <w:t>(</w:t>
      </w:r>
      <w:r w:rsidR="0078121C">
        <w:rPr>
          <w:lang w:val="en-US"/>
        </w:rPr>
        <w:t xml:space="preserve">here: </w:t>
      </w:r>
      <w:r w:rsidRPr="00FF2036">
        <w:rPr>
          <w:lang w:val="en-US"/>
        </w:rPr>
        <w:t>BEL</w:t>
      </w:r>
      <w:r w:rsidRPr="00FF2036">
        <w:rPr>
          <w:vertAlign w:val="subscript"/>
          <w:lang w:val="en-US"/>
        </w:rPr>
        <w:t>x,t,w</w:t>
      </w:r>
      <w:r w:rsidRPr="00FF2036">
        <w:rPr>
          <w:lang w:val="en-US"/>
        </w:rPr>
        <w:t xml:space="preserve">). Second, this licensing element must be anchored to something other than the origo. </w:t>
      </w:r>
      <w:r w:rsidR="00AC370C">
        <w:rPr>
          <w:lang w:val="en-US"/>
        </w:rPr>
        <w:t>More formally, t</w:t>
      </w:r>
      <w:r w:rsidR="0025281C">
        <w:rPr>
          <w:lang w:val="en-US"/>
        </w:rPr>
        <w:t>he analysis involves</w:t>
      </w:r>
      <w:r w:rsidRPr="00FF2036">
        <w:rPr>
          <w:lang w:val="en-US"/>
        </w:rPr>
        <w:t xml:space="preserve"> an uni</w:t>
      </w:r>
      <w:r w:rsidRPr="00FF2036">
        <w:rPr>
          <w:lang w:val="en-US"/>
        </w:rPr>
        <w:t>n</w:t>
      </w:r>
      <w:r w:rsidRPr="00FF2036">
        <w:rPr>
          <w:lang w:val="en-US"/>
        </w:rPr>
        <w:t xml:space="preserve">terpreted [-origo] feature on verbs with reportative Konjunktiv I or II, which is licensed by an interpreted </w:t>
      </w:r>
      <w:r w:rsidR="00B925F9">
        <w:rPr>
          <w:lang w:val="en-US"/>
        </w:rPr>
        <w:t>specification BEL</w:t>
      </w:r>
      <w:r w:rsidR="00B925F9">
        <w:rPr>
          <w:vertAlign w:val="subscript"/>
          <w:lang w:val="en-US"/>
        </w:rPr>
        <w:t>x,t,w</w:t>
      </w:r>
      <w:r w:rsidRPr="00FF2036">
        <w:rPr>
          <w:lang w:val="en-US"/>
        </w:rPr>
        <w:t>[-origo] under c-command.</w:t>
      </w:r>
    </w:p>
    <w:p w14:paraId="22C551EB" w14:textId="77777777" w:rsidR="00032157" w:rsidRPr="00FF2036" w:rsidRDefault="00032157" w:rsidP="00F7333B">
      <w:pPr>
        <w:pStyle w:val="AbstandVor"/>
        <w:rPr>
          <w:lang w:val="en-US"/>
        </w:rPr>
      </w:pPr>
    </w:p>
    <w:p w14:paraId="06E46EEE" w14:textId="1A43B9BA" w:rsidR="00032157" w:rsidRPr="00FF2036" w:rsidRDefault="003F49D5" w:rsidP="00F7333B">
      <w:pPr>
        <w:pStyle w:val="Beispiel"/>
        <w:rPr>
          <w:lang w:val="en-US"/>
        </w:rPr>
      </w:pPr>
      <w:r>
        <w:rPr>
          <w:lang w:val="en-US"/>
        </w:rPr>
        <w:t>(</w:t>
      </w:r>
      <w:r w:rsidR="004F6A30">
        <w:rPr>
          <w:lang w:val="en-US"/>
        </w:rPr>
        <w:t>42</w:t>
      </w:r>
      <w:r w:rsidR="00032157" w:rsidRPr="00FF2036">
        <w:rPr>
          <w:lang w:val="en-US"/>
        </w:rPr>
        <w:t>)</w:t>
      </w:r>
      <w:r w:rsidR="00032157" w:rsidRPr="00FF2036">
        <w:rPr>
          <w:lang w:val="en-US"/>
        </w:rPr>
        <w:tab/>
      </w:r>
      <w:r w:rsidR="008A1335">
        <w:rPr>
          <w:lang w:val="en-US"/>
        </w:rPr>
        <w:tab/>
      </w:r>
      <w:r w:rsidR="0078121C">
        <w:rPr>
          <w:lang w:val="en-US"/>
        </w:rPr>
        <w:t xml:space="preserve">After </w:t>
      </w:r>
      <w:r w:rsidR="00032157" w:rsidRPr="00FF2036">
        <w:rPr>
          <w:lang w:val="en-US"/>
        </w:rPr>
        <w:t xml:space="preserve">Sode </w:t>
      </w:r>
      <w:r>
        <w:rPr>
          <w:lang w:val="en-US"/>
        </w:rPr>
        <w:t>(</w:t>
      </w:r>
      <w:r w:rsidR="00032157" w:rsidRPr="00FF2036">
        <w:rPr>
          <w:lang w:val="en-US"/>
        </w:rPr>
        <w:t>2014):</w:t>
      </w:r>
      <w:r w:rsidR="008A1335">
        <w:rPr>
          <w:lang w:val="en-US"/>
        </w:rPr>
        <w:t xml:space="preserve"> </w:t>
      </w:r>
      <w:r w:rsidR="00032157" w:rsidRPr="00FF2036">
        <w:rPr>
          <w:lang w:val="en-US"/>
        </w:rPr>
        <w:t xml:space="preserve">Verbs carrying reportative Konjunktiv I/II carry an </w:t>
      </w:r>
      <w:r w:rsidR="008A1335">
        <w:rPr>
          <w:lang w:val="en-US"/>
        </w:rPr>
        <w:br/>
      </w:r>
      <w:r w:rsidR="00032157" w:rsidRPr="00FF2036">
        <w:rPr>
          <w:lang w:val="en-US"/>
        </w:rPr>
        <w:t>uninterpreted [-origo] feature that is</w:t>
      </w:r>
      <w:r w:rsidR="008A1335">
        <w:rPr>
          <w:lang w:val="en-US"/>
        </w:rPr>
        <w:t xml:space="preserve"> licensed under c-command by a </w:t>
      </w:r>
      <w:r w:rsidR="008A1335">
        <w:rPr>
          <w:lang w:val="en-US"/>
        </w:rPr>
        <w:br/>
        <w:t>[-</w:t>
      </w:r>
      <w:r w:rsidR="00032157" w:rsidRPr="00FF2036">
        <w:rPr>
          <w:lang w:val="en-US"/>
        </w:rPr>
        <w:t>origo] feature interpreted on BEL</w:t>
      </w:r>
      <w:r w:rsidR="00032157" w:rsidRPr="00FF2036">
        <w:rPr>
          <w:vertAlign w:val="subscript"/>
          <w:lang w:val="en-US"/>
        </w:rPr>
        <w:t>x,t,w</w:t>
      </w:r>
      <w:r w:rsidR="00032157" w:rsidRPr="00FF2036">
        <w:rPr>
          <w:lang w:val="en-US"/>
        </w:rPr>
        <w:t>[-origo].</w:t>
      </w:r>
    </w:p>
    <w:p w14:paraId="048049AD" w14:textId="77777777" w:rsidR="00032157" w:rsidRPr="00FF2036" w:rsidRDefault="00032157" w:rsidP="00F7333B">
      <w:pPr>
        <w:pStyle w:val="AbstandNach"/>
        <w:rPr>
          <w:lang w:val="en-US"/>
        </w:rPr>
      </w:pPr>
    </w:p>
    <w:p w14:paraId="48972194" w14:textId="3BD288C2" w:rsidR="00032157" w:rsidRPr="00FF2036" w:rsidRDefault="00032157" w:rsidP="00C05811">
      <w:pPr>
        <w:pStyle w:val="StandardAnfang"/>
        <w:rPr>
          <w:lang w:val="en-US"/>
        </w:rPr>
      </w:pPr>
      <w:r w:rsidRPr="00FF2036">
        <w:rPr>
          <w:lang w:val="en-US"/>
        </w:rPr>
        <w:t xml:space="preserve">Consider the complement clauses in </w:t>
      </w:r>
      <w:r w:rsidR="003F49D5">
        <w:rPr>
          <w:lang w:val="en-US"/>
        </w:rPr>
        <w:t>(</w:t>
      </w:r>
      <w:r w:rsidR="004F6A30">
        <w:rPr>
          <w:lang w:val="en-US"/>
        </w:rPr>
        <w:t>43</w:t>
      </w:r>
      <w:r w:rsidRPr="00FF2036">
        <w:rPr>
          <w:lang w:val="en-US"/>
        </w:rPr>
        <w:t xml:space="preserve">) – </w:t>
      </w:r>
      <w:r w:rsidR="003F49D5">
        <w:rPr>
          <w:lang w:val="en-US"/>
        </w:rPr>
        <w:t>(</w:t>
      </w:r>
      <w:r w:rsidR="004F6A30">
        <w:rPr>
          <w:lang w:val="en-US"/>
        </w:rPr>
        <w:t>45</w:t>
      </w:r>
      <w:r w:rsidR="0078121C">
        <w:rPr>
          <w:lang w:val="en-US"/>
        </w:rPr>
        <w:t>). The root-</w:t>
      </w:r>
      <w:r w:rsidRPr="00FF2036">
        <w:rPr>
          <w:lang w:val="en-US"/>
        </w:rPr>
        <w:t xml:space="preserve">clause-embedding predicates in </w:t>
      </w:r>
      <w:r w:rsidR="003F49D5">
        <w:rPr>
          <w:lang w:val="en-US"/>
        </w:rPr>
        <w:t>(</w:t>
      </w:r>
      <w:r w:rsidR="004F6A30">
        <w:rPr>
          <w:lang w:val="en-US"/>
        </w:rPr>
        <w:t>43</w:t>
      </w:r>
      <w:r w:rsidRPr="00FF2036">
        <w:rPr>
          <w:lang w:val="en-US"/>
        </w:rPr>
        <w:t>) allow the embedded Konjunktiv</w:t>
      </w:r>
      <w:r w:rsidR="00B37A96">
        <w:rPr>
          <w:lang w:val="en-US"/>
        </w:rPr>
        <w:t xml:space="preserve"> I</w:t>
      </w:r>
      <w:r w:rsidRPr="00FF2036">
        <w:rPr>
          <w:lang w:val="en-US"/>
        </w:rPr>
        <w:t xml:space="preserve">, as do the predicates in </w:t>
      </w:r>
      <w:r w:rsidR="003F49D5">
        <w:rPr>
          <w:lang w:val="en-US"/>
        </w:rPr>
        <w:t>(</w:t>
      </w:r>
      <w:r w:rsidR="004F6A30">
        <w:rPr>
          <w:lang w:val="en-US"/>
        </w:rPr>
        <w:t>44</w:t>
      </w:r>
      <w:r w:rsidRPr="00FF2036">
        <w:rPr>
          <w:lang w:val="en-US"/>
        </w:rPr>
        <w:t xml:space="preserve">), which do not embed root clauses </w:t>
      </w:r>
      <w:r w:rsidR="003F49D5">
        <w:rPr>
          <w:lang w:val="en-US"/>
        </w:rPr>
        <w:t>(</w:t>
      </w:r>
      <w:r w:rsidRPr="00FF2036">
        <w:rPr>
          <w:lang w:val="en-US"/>
        </w:rPr>
        <w:t xml:space="preserve">do not have a meaning component “x believes p”, for embedded clause meaning p). However, the predicates in </w:t>
      </w:r>
      <w:r w:rsidR="003F49D5">
        <w:rPr>
          <w:lang w:val="en-US"/>
        </w:rPr>
        <w:t>(</w:t>
      </w:r>
      <w:r w:rsidR="004F6A30">
        <w:rPr>
          <w:lang w:val="en-US"/>
        </w:rPr>
        <w:t>44</w:t>
      </w:r>
      <w:r w:rsidRPr="00FF2036">
        <w:rPr>
          <w:lang w:val="en-US"/>
        </w:rPr>
        <w:t>) plausibly have a belief</w:t>
      </w:r>
      <w:r w:rsidR="002A35F7">
        <w:rPr>
          <w:lang w:val="en-US"/>
        </w:rPr>
        <w:t xml:space="preserve"> </w:t>
      </w:r>
      <w:r w:rsidRPr="00FF2036">
        <w:rPr>
          <w:lang w:val="en-US"/>
        </w:rPr>
        <w:t xml:space="preserve">component, and this seems to be enough to license the embedded Konjunktiv. The matrix predicates in </w:t>
      </w:r>
      <w:r w:rsidR="003F49D5">
        <w:rPr>
          <w:lang w:val="en-US"/>
        </w:rPr>
        <w:t>(</w:t>
      </w:r>
      <w:r w:rsidR="004F6A30">
        <w:rPr>
          <w:lang w:val="en-US"/>
        </w:rPr>
        <w:t>45</w:t>
      </w:r>
      <w:r w:rsidRPr="00FF2036">
        <w:rPr>
          <w:lang w:val="en-US"/>
        </w:rPr>
        <w:t>), without a belief</w:t>
      </w:r>
      <w:r w:rsidR="002A35F7">
        <w:rPr>
          <w:lang w:val="en-US"/>
        </w:rPr>
        <w:t xml:space="preserve"> </w:t>
      </w:r>
      <w:r w:rsidRPr="00FF2036">
        <w:rPr>
          <w:lang w:val="en-US"/>
        </w:rPr>
        <w:t>component, do not license the embedded Konjunktiv.</w:t>
      </w:r>
    </w:p>
    <w:p w14:paraId="68EFF94A" w14:textId="77777777" w:rsidR="00032157" w:rsidRPr="00FF2036" w:rsidRDefault="00032157" w:rsidP="00F7333B">
      <w:pPr>
        <w:pStyle w:val="AbstandVor"/>
        <w:rPr>
          <w:lang w:val="en-US"/>
        </w:rPr>
      </w:pPr>
    </w:p>
    <w:p w14:paraId="593B7382" w14:textId="5CFF178D" w:rsidR="00032157" w:rsidRDefault="003F49D5" w:rsidP="00F10116">
      <w:pPr>
        <w:pStyle w:val="Beispiel"/>
        <w:tabs>
          <w:tab w:val="left" w:pos="1418"/>
          <w:tab w:val="left" w:pos="2268"/>
          <w:tab w:val="left" w:pos="2694"/>
          <w:tab w:val="left" w:pos="3261"/>
          <w:tab w:val="left" w:pos="3686"/>
          <w:tab w:val="left" w:pos="4111"/>
          <w:tab w:val="left" w:pos="4820"/>
        </w:tabs>
        <w:rPr>
          <w:lang w:val="en-US"/>
        </w:rPr>
      </w:pPr>
      <w:r>
        <w:rPr>
          <w:lang w:val="en-US"/>
        </w:rPr>
        <w:t>(</w:t>
      </w:r>
      <w:r w:rsidR="004F6A30">
        <w:rPr>
          <w:lang w:val="en-US"/>
        </w:rPr>
        <w:t>43</w:t>
      </w:r>
      <w:r w:rsidR="00032157" w:rsidRPr="00FF2036">
        <w:rPr>
          <w:lang w:val="en-US"/>
        </w:rPr>
        <w:t>)</w:t>
      </w:r>
      <w:r w:rsidR="00032157" w:rsidRPr="00FF2036">
        <w:rPr>
          <w:lang w:val="en-US"/>
        </w:rPr>
        <w:tab/>
        <w:t>a.</w:t>
      </w:r>
      <w:r w:rsidR="00032157" w:rsidRPr="00FF2036">
        <w:rPr>
          <w:lang w:val="en-US"/>
        </w:rPr>
        <w:tab/>
        <w:t>Saskia</w:t>
      </w:r>
      <w:r w:rsidR="00B37A96">
        <w:rPr>
          <w:lang w:val="en-US"/>
        </w:rPr>
        <w:tab/>
      </w:r>
      <w:r w:rsidR="00032157" w:rsidRPr="00FF2036">
        <w:rPr>
          <w:lang w:val="en-US"/>
        </w:rPr>
        <w:t>glaubt,</w:t>
      </w:r>
      <w:r w:rsidR="00B37A96">
        <w:rPr>
          <w:lang w:val="en-US"/>
        </w:rPr>
        <w:tab/>
      </w:r>
      <w:r w:rsidR="00032157" w:rsidRPr="00FF2036">
        <w:rPr>
          <w:lang w:val="en-US"/>
        </w:rPr>
        <w:t>dass</w:t>
      </w:r>
      <w:r w:rsidR="00B37A96">
        <w:rPr>
          <w:lang w:val="en-US"/>
        </w:rPr>
        <w:tab/>
      </w:r>
      <w:r w:rsidR="00032157" w:rsidRPr="00FF2036">
        <w:rPr>
          <w:lang w:val="en-US"/>
        </w:rPr>
        <w:t>Maria</w:t>
      </w:r>
      <w:r w:rsidR="00B37A96">
        <w:rPr>
          <w:lang w:val="en-US"/>
        </w:rPr>
        <w:tab/>
      </w:r>
      <w:r w:rsidR="00F36CBC">
        <w:rPr>
          <w:lang w:val="en-US"/>
        </w:rPr>
        <w:t>nach</w:t>
      </w:r>
      <w:r w:rsidR="00B37A96">
        <w:rPr>
          <w:lang w:val="en-US"/>
        </w:rPr>
        <w:tab/>
      </w:r>
      <w:r w:rsidR="00F10116">
        <w:rPr>
          <w:lang w:val="en-US"/>
        </w:rPr>
        <w:t>Saarbrücken</w:t>
      </w:r>
      <w:r w:rsidR="00B37A96">
        <w:rPr>
          <w:lang w:val="en-US"/>
        </w:rPr>
        <w:tab/>
      </w:r>
      <w:r w:rsidR="00F36CBC">
        <w:rPr>
          <w:b/>
          <w:lang w:val="en-US"/>
        </w:rPr>
        <w:t>komme</w:t>
      </w:r>
      <w:r w:rsidR="00032157" w:rsidRPr="00FF2036">
        <w:rPr>
          <w:lang w:val="en-US"/>
        </w:rPr>
        <w:t>.</w:t>
      </w:r>
    </w:p>
    <w:p w14:paraId="79B67742" w14:textId="034F3117" w:rsidR="00B37A96" w:rsidRDefault="00F36CBC" w:rsidP="00F10116">
      <w:pPr>
        <w:pStyle w:val="Beispiel"/>
        <w:tabs>
          <w:tab w:val="left" w:pos="1418"/>
          <w:tab w:val="left" w:pos="2268"/>
          <w:tab w:val="left" w:pos="2694"/>
          <w:tab w:val="left" w:pos="3261"/>
          <w:tab w:val="left" w:pos="3686"/>
          <w:tab w:val="left" w:pos="4111"/>
          <w:tab w:val="left" w:pos="4820"/>
        </w:tabs>
        <w:rPr>
          <w:lang w:val="en-US"/>
        </w:rPr>
      </w:pPr>
      <w:r>
        <w:rPr>
          <w:lang w:val="en-US"/>
        </w:rPr>
        <w:tab/>
      </w:r>
      <w:r>
        <w:rPr>
          <w:lang w:val="en-US"/>
        </w:rPr>
        <w:tab/>
        <w:t>Saskia</w:t>
      </w:r>
      <w:r>
        <w:rPr>
          <w:lang w:val="en-US"/>
        </w:rPr>
        <w:tab/>
        <w:t>bel</w:t>
      </w:r>
      <w:r w:rsidR="00AF3E41">
        <w:rPr>
          <w:lang w:val="en-US"/>
        </w:rPr>
        <w:t>ieves</w:t>
      </w:r>
      <w:r w:rsidR="00AF3E41">
        <w:rPr>
          <w:lang w:val="en-US"/>
        </w:rPr>
        <w:tab/>
        <w:t>that</w:t>
      </w:r>
      <w:r w:rsidR="00AF3E41">
        <w:rPr>
          <w:lang w:val="en-US"/>
        </w:rPr>
        <w:tab/>
        <w:t>Maria</w:t>
      </w:r>
      <w:r w:rsidR="00AF3E41">
        <w:rPr>
          <w:lang w:val="en-US"/>
        </w:rPr>
        <w:tab/>
        <w:t>to</w:t>
      </w:r>
      <w:r w:rsidR="00AF3E41">
        <w:rPr>
          <w:lang w:val="en-US"/>
        </w:rPr>
        <w:tab/>
      </w:r>
      <w:r w:rsidR="00F10116">
        <w:rPr>
          <w:lang w:val="en-US"/>
        </w:rPr>
        <w:t>Saarbrücken</w:t>
      </w:r>
      <w:r w:rsidR="00AF3E41">
        <w:rPr>
          <w:lang w:val="en-US"/>
        </w:rPr>
        <w:tab/>
        <w:t>come</w:t>
      </w:r>
      <w:r w:rsidR="00B37A96">
        <w:rPr>
          <w:lang w:val="en-US"/>
        </w:rPr>
        <w:t>.</w:t>
      </w:r>
      <w:r w:rsidR="00B37A96" w:rsidRPr="00B37A96">
        <w:rPr>
          <w:smallCaps/>
          <w:lang w:val="en-US"/>
        </w:rPr>
        <w:t>KonjI</w:t>
      </w:r>
    </w:p>
    <w:p w14:paraId="48210AD7" w14:textId="77777777" w:rsidR="00B37A96" w:rsidRDefault="00B37A96" w:rsidP="00F10116">
      <w:pPr>
        <w:pStyle w:val="AbstandBeispiel"/>
        <w:tabs>
          <w:tab w:val="left" w:pos="4111"/>
          <w:tab w:val="left" w:pos="4820"/>
        </w:tabs>
        <w:rPr>
          <w:lang w:val="en-US"/>
        </w:rPr>
      </w:pPr>
    </w:p>
    <w:p w14:paraId="0C8FC919" w14:textId="76D110CE" w:rsidR="00B37A96" w:rsidRDefault="00B37A96" w:rsidP="00F10116">
      <w:pPr>
        <w:pStyle w:val="Beispiel"/>
        <w:tabs>
          <w:tab w:val="left" w:pos="1418"/>
          <w:tab w:val="left" w:pos="2268"/>
          <w:tab w:val="left" w:pos="2694"/>
          <w:tab w:val="left" w:pos="3261"/>
          <w:tab w:val="left" w:pos="3686"/>
          <w:tab w:val="left" w:pos="4111"/>
          <w:tab w:val="left" w:pos="4820"/>
        </w:tabs>
        <w:rPr>
          <w:lang w:val="en-US"/>
        </w:rPr>
      </w:pPr>
      <w:r>
        <w:rPr>
          <w:lang w:val="en-US"/>
        </w:rPr>
        <w:tab/>
      </w:r>
      <w:r w:rsidR="00032157" w:rsidRPr="00FF2036">
        <w:rPr>
          <w:lang w:val="en-US"/>
        </w:rPr>
        <w:t>b.</w:t>
      </w:r>
      <w:r w:rsidR="00032157" w:rsidRPr="00FF2036">
        <w:rPr>
          <w:lang w:val="en-US"/>
        </w:rPr>
        <w:tab/>
        <w:t>Saskia</w:t>
      </w:r>
      <w:r>
        <w:rPr>
          <w:lang w:val="en-US"/>
        </w:rPr>
        <w:tab/>
      </w:r>
      <w:r w:rsidR="00032157" w:rsidRPr="00FF2036">
        <w:rPr>
          <w:lang w:val="en-US"/>
        </w:rPr>
        <w:t xml:space="preserve">sagt, </w:t>
      </w:r>
      <w:r>
        <w:rPr>
          <w:lang w:val="en-US"/>
        </w:rPr>
        <w:tab/>
        <w:t>dass</w:t>
      </w:r>
      <w:r>
        <w:rPr>
          <w:lang w:val="en-US"/>
        </w:rPr>
        <w:tab/>
        <w:t>Maria</w:t>
      </w:r>
      <w:r>
        <w:rPr>
          <w:lang w:val="en-US"/>
        </w:rPr>
        <w:tab/>
      </w:r>
      <w:r w:rsidR="00F36CBC">
        <w:rPr>
          <w:lang w:val="en-US"/>
        </w:rPr>
        <w:t>nach</w:t>
      </w:r>
      <w:r>
        <w:rPr>
          <w:lang w:val="en-US"/>
        </w:rPr>
        <w:tab/>
      </w:r>
      <w:r w:rsidR="00F10116">
        <w:rPr>
          <w:lang w:val="en-US"/>
        </w:rPr>
        <w:t>Saarbrücken</w:t>
      </w:r>
      <w:r>
        <w:rPr>
          <w:lang w:val="en-US"/>
        </w:rPr>
        <w:tab/>
      </w:r>
      <w:r w:rsidR="00F36CBC">
        <w:rPr>
          <w:b/>
          <w:lang w:val="en-US"/>
        </w:rPr>
        <w:t>komme</w:t>
      </w:r>
      <w:r w:rsidR="00032157" w:rsidRPr="00FF2036">
        <w:rPr>
          <w:lang w:val="en-US"/>
        </w:rPr>
        <w:t>.</w:t>
      </w:r>
    </w:p>
    <w:p w14:paraId="5B2967F1" w14:textId="3E6A1B83" w:rsidR="00B37A96" w:rsidRDefault="00B37A96" w:rsidP="00F10116">
      <w:pPr>
        <w:pStyle w:val="Beispiel"/>
        <w:tabs>
          <w:tab w:val="left" w:pos="1418"/>
          <w:tab w:val="left" w:pos="2268"/>
          <w:tab w:val="left" w:pos="2694"/>
          <w:tab w:val="left" w:pos="3261"/>
          <w:tab w:val="left" w:pos="3544"/>
          <w:tab w:val="left" w:pos="4111"/>
          <w:tab w:val="left" w:pos="4820"/>
        </w:tabs>
        <w:rPr>
          <w:lang w:val="en-US"/>
        </w:rPr>
      </w:pPr>
      <w:r>
        <w:rPr>
          <w:lang w:val="en-US"/>
        </w:rPr>
        <w:tab/>
      </w:r>
      <w:r>
        <w:rPr>
          <w:lang w:val="en-US"/>
        </w:rPr>
        <w:tab/>
      </w:r>
      <w:r>
        <w:rPr>
          <w:lang w:val="en-US"/>
        </w:rPr>
        <w:tab/>
        <w:t>says</w:t>
      </w:r>
    </w:p>
    <w:p w14:paraId="36A9B226" w14:textId="77777777" w:rsidR="00B37A96" w:rsidRDefault="00B37A96" w:rsidP="00F10116">
      <w:pPr>
        <w:pStyle w:val="AbstandBeispiel"/>
        <w:tabs>
          <w:tab w:val="left" w:pos="4111"/>
          <w:tab w:val="left" w:pos="4820"/>
        </w:tabs>
        <w:rPr>
          <w:lang w:val="en-US"/>
        </w:rPr>
      </w:pPr>
    </w:p>
    <w:p w14:paraId="04341C04" w14:textId="10B1BCF0" w:rsidR="00032157" w:rsidRDefault="00B37A96" w:rsidP="00F10116">
      <w:pPr>
        <w:pStyle w:val="Beispiel"/>
        <w:tabs>
          <w:tab w:val="left" w:pos="1418"/>
          <w:tab w:val="left" w:pos="2268"/>
          <w:tab w:val="left" w:pos="2694"/>
          <w:tab w:val="left" w:pos="3261"/>
          <w:tab w:val="left" w:pos="3686"/>
          <w:tab w:val="left" w:pos="4111"/>
          <w:tab w:val="left" w:pos="4820"/>
        </w:tabs>
        <w:rPr>
          <w:lang w:val="en-US"/>
        </w:rPr>
      </w:pPr>
      <w:r>
        <w:rPr>
          <w:lang w:val="en-US"/>
        </w:rPr>
        <w:tab/>
        <w:t>c.</w:t>
      </w:r>
      <w:r>
        <w:rPr>
          <w:lang w:val="en-US"/>
        </w:rPr>
        <w:tab/>
        <w:t>Saskia</w:t>
      </w:r>
      <w:r>
        <w:rPr>
          <w:lang w:val="en-US"/>
        </w:rPr>
        <w:tab/>
        <w:t>träumt,</w:t>
      </w:r>
      <w:r>
        <w:rPr>
          <w:lang w:val="en-US"/>
        </w:rPr>
        <w:tab/>
        <w:t>dass</w:t>
      </w:r>
      <w:r>
        <w:rPr>
          <w:lang w:val="en-US"/>
        </w:rPr>
        <w:tab/>
      </w:r>
      <w:r w:rsidR="00032157" w:rsidRPr="00FF2036">
        <w:rPr>
          <w:lang w:val="en-US"/>
        </w:rPr>
        <w:t>Maria</w:t>
      </w:r>
      <w:r>
        <w:rPr>
          <w:lang w:val="en-US"/>
        </w:rPr>
        <w:tab/>
      </w:r>
      <w:r w:rsidR="00F36CBC">
        <w:rPr>
          <w:lang w:val="en-US"/>
        </w:rPr>
        <w:t>nach</w:t>
      </w:r>
      <w:r>
        <w:rPr>
          <w:lang w:val="en-US"/>
        </w:rPr>
        <w:tab/>
      </w:r>
      <w:r w:rsidR="00F10116">
        <w:rPr>
          <w:lang w:val="en-US"/>
        </w:rPr>
        <w:t>Saarbrücken</w:t>
      </w:r>
      <w:r>
        <w:rPr>
          <w:lang w:val="en-US"/>
        </w:rPr>
        <w:tab/>
      </w:r>
      <w:r w:rsidR="00F36CBC">
        <w:rPr>
          <w:b/>
          <w:lang w:val="en-US"/>
        </w:rPr>
        <w:t>komme</w:t>
      </w:r>
      <w:r w:rsidR="00032157" w:rsidRPr="00FF2036">
        <w:rPr>
          <w:lang w:val="en-US"/>
        </w:rPr>
        <w:t>.</w:t>
      </w:r>
    </w:p>
    <w:p w14:paraId="55185E3F" w14:textId="22E4888E" w:rsidR="00B37A96" w:rsidRDefault="00B37A96" w:rsidP="00F10116">
      <w:pPr>
        <w:pStyle w:val="Beispiel"/>
        <w:tabs>
          <w:tab w:val="left" w:pos="1418"/>
          <w:tab w:val="left" w:pos="4111"/>
          <w:tab w:val="left" w:pos="4820"/>
        </w:tabs>
        <w:rPr>
          <w:lang w:val="en-US"/>
        </w:rPr>
      </w:pPr>
      <w:r>
        <w:rPr>
          <w:lang w:val="en-US"/>
        </w:rPr>
        <w:tab/>
      </w:r>
      <w:r>
        <w:rPr>
          <w:lang w:val="en-US"/>
        </w:rPr>
        <w:tab/>
      </w:r>
      <w:r>
        <w:rPr>
          <w:lang w:val="en-US"/>
        </w:rPr>
        <w:tab/>
        <w:t>dreams</w:t>
      </w:r>
    </w:p>
    <w:p w14:paraId="27241FB1" w14:textId="77777777" w:rsidR="00B37A96" w:rsidRPr="00FF2036" w:rsidRDefault="00B37A96" w:rsidP="00F10116">
      <w:pPr>
        <w:pStyle w:val="AbstandBeispiel"/>
        <w:tabs>
          <w:tab w:val="left" w:pos="4111"/>
          <w:tab w:val="left" w:pos="4820"/>
        </w:tabs>
        <w:rPr>
          <w:lang w:val="en-US"/>
        </w:rPr>
      </w:pPr>
    </w:p>
    <w:p w14:paraId="5E236585" w14:textId="0049C4A2" w:rsidR="00032157" w:rsidRPr="00FF2036" w:rsidRDefault="00B37A96" w:rsidP="00F10116">
      <w:pPr>
        <w:pStyle w:val="Beispiel"/>
        <w:tabs>
          <w:tab w:val="left" w:pos="4111"/>
          <w:tab w:val="left" w:pos="4820"/>
        </w:tabs>
        <w:rPr>
          <w:lang w:val="en-US"/>
        </w:rPr>
      </w:pPr>
      <w:r>
        <w:rPr>
          <w:lang w:val="en-US"/>
        </w:rPr>
        <w:tab/>
      </w:r>
      <w:r w:rsidR="00FF42CB">
        <w:rPr>
          <w:lang w:val="en-US"/>
        </w:rPr>
        <w:t>‘</w:t>
      </w:r>
      <w:r w:rsidR="00032157" w:rsidRPr="00FF2036">
        <w:rPr>
          <w:lang w:val="en-US"/>
        </w:rPr>
        <w:t>Saskia believes/says/</w:t>
      </w:r>
      <w:r w:rsidR="00D027BB">
        <w:rPr>
          <w:lang w:val="en-US"/>
        </w:rPr>
        <w:t>is dreaming</w:t>
      </w:r>
      <w:r w:rsidR="00032157" w:rsidRPr="00FF2036">
        <w:rPr>
          <w:lang w:val="en-US"/>
        </w:rPr>
        <w:t xml:space="preserve"> that Maria is </w:t>
      </w:r>
      <w:r w:rsidR="00AF3E41">
        <w:rPr>
          <w:lang w:val="en-US"/>
        </w:rPr>
        <w:t>coming to</w:t>
      </w:r>
      <w:r w:rsidR="00032157" w:rsidRPr="00FF2036">
        <w:rPr>
          <w:lang w:val="en-US"/>
        </w:rPr>
        <w:t xml:space="preserve"> </w:t>
      </w:r>
      <w:r w:rsidR="00F10116">
        <w:rPr>
          <w:lang w:val="en-US"/>
        </w:rPr>
        <w:t>Saarbrücken</w:t>
      </w:r>
      <w:r w:rsidR="00032157" w:rsidRPr="00FF2036">
        <w:rPr>
          <w:lang w:val="en-US"/>
        </w:rPr>
        <w:t>.</w:t>
      </w:r>
      <w:r w:rsidR="00FF42CB">
        <w:rPr>
          <w:lang w:val="en-US"/>
        </w:rPr>
        <w:t>’</w:t>
      </w:r>
    </w:p>
    <w:p w14:paraId="0EFA95A2" w14:textId="77777777" w:rsidR="00032157" w:rsidRPr="00FF2036" w:rsidRDefault="00032157" w:rsidP="00F10116">
      <w:pPr>
        <w:pStyle w:val="AbstandBeispiel"/>
        <w:tabs>
          <w:tab w:val="left" w:pos="4111"/>
          <w:tab w:val="left" w:pos="4820"/>
        </w:tabs>
        <w:rPr>
          <w:lang w:val="en-US"/>
        </w:rPr>
      </w:pPr>
    </w:p>
    <w:p w14:paraId="0F82FE4B" w14:textId="45C03EEE" w:rsidR="00B37A96" w:rsidRDefault="003F49D5" w:rsidP="00F10116">
      <w:pPr>
        <w:pStyle w:val="Beispiel"/>
        <w:tabs>
          <w:tab w:val="left" w:pos="1418"/>
          <w:tab w:val="left" w:pos="2268"/>
          <w:tab w:val="left" w:pos="2694"/>
          <w:tab w:val="left" w:pos="3261"/>
          <w:tab w:val="left" w:pos="3686"/>
          <w:tab w:val="left" w:pos="4111"/>
          <w:tab w:val="left" w:pos="4820"/>
        </w:tabs>
        <w:rPr>
          <w:lang w:val="en-US"/>
        </w:rPr>
      </w:pPr>
      <w:r>
        <w:rPr>
          <w:lang w:val="en-US"/>
        </w:rPr>
        <w:t>(</w:t>
      </w:r>
      <w:r w:rsidR="00B37A96">
        <w:rPr>
          <w:lang w:val="en-US"/>
        </w:rPr>
        <w:t>44)</w:t>
      </w:r>
      <w:r w:rsidR="00B37A96">
        <w:rPr>
          <w:lang w:val="en-US"/>
        </w:rPr>
        <w:tab/>
        <w:t>a.</w:t>
      </w:r>
      <w:r w:rsidR="00B37A96">
        <w:rPr>
          <w:lang w:val="en-US"/>
        </w:rPr>
        <w:tab/>
        <w:t>Saskia</w:t>
      </w:r>
      <w:r w:rsidR="00B37A96">
        <w:rPr>
          <w:lang w:val="en-US"/>
        </w:rPr>
        <w:tab/>
        <w:t>leugnet,</w:t>
      </w:r>
      <w:r w:rsidR="00B37A96">
        <w:rPr>
          <w:lang w:val="en-US"/>
        </w:rPr>
        <w:tab/>
        <w:t>dass</w:t>
      </w:r>
      <w:r w:rsidR="00B37A96">
        <w:rPr>
          <w:lang w:val="en-US"/>
        </w:rPr>
        <w:tab/>
      </w:r>
      <w:r w:rsidR="00B37A96" w:rsidRPr="00FF2036">
        <w:rPr>
          <w:lang w:val="en-US"/>
        </w:rPr>
        <w:t>Maria</w:t>
      </w:r>
      <w:r w:rsidR="00B37A96">
        <w:rPr>
          <w:lang w:val="en-US"/>
        </w:rPr>
        <w:tab/>
      </w:r>
      <w:r w:rsidR="00AF3E41">
        <w:rPr>
          <w:lang w:val="en-US"/>
        </w:rPr>
        <w:t>nach</w:t>
      </w:r>
      <w:r w:rsidR="00B37A96">
        <w:rPr>
          <w:lang w:val="en-US"/>
        </w:rPr>
        <w:tab/>
      </w:r>
      <w:r w:rsidR="00F10116">
        <w:rPr>
          <w:lang w:val="en-US"/>
        </w:rPr>
        <w:t>Saarbrücken</w:t>
      </w:r>
      <w:r w:rsidR="00B37A96">
        <w:rPr>
          <w:lang w:val="en-US"/>
        </w:rPr>
        <w:tab/>
      </w:r>
      <w:r w:rsidR="00AF3E41">
        <w:rPr>
          <w:b/>
          <w:lang w:val="en-US"/>
        </w:rPr>
        <w:t>komme</w:t>
      </w:r>
      <w:r w:rsidR="00B37A96" w:rsidRPr="00FF2036">
        <w:rPr>
          <w:lang w:val="en-US"/>
        </w:rPr>
        <w:t>.</w:t>
      </w:r>
    </w:p>
    <w:p w14:paraId="6C5B62E7" w14:textId="08EE1C1A" w:rsidR="00B37A96" w:rsidRPr="00FF2036" w:rsidRDefault="00B37A96" w:rsidP="00F10116">
      <w:pPr>
        <w:pStyle w:val="Beispiel"/>
        <w:tabs>
          <w:tab w:val="left" w:pos="1418"/>
          <w:tab w:val="left" w:pos="4111"/>
          <w:tab w:val="left" w:pos="4820"/>
        </w:tabs>
        <w:rPr>
          <w:lang w:val="en-US"/>
        </w:rPr>
      </w:pPr>
      <w:r>
        <w:rPr>
          <w:lang w:val="en-US"/>
        </w:rPr>
        <w:tab/>
      </w:r>
      <w:r>
        <w:rPr>
          <w:lang w:val="en-US"/>
        </w:rPr>
        <w:tab/>
      </w:r>
      <w:r>
        <w:rPr>
          <w:lang w:val="en-US"/>
        </w:rPr>
        <w:tab/>
        <w:t>denies</w:t>
      </w:r>
    </w:p>
    <w:p w14:paraId="614D63BB" w14:textId="590F086B" w:rsidR="00032157" w:rsidRDefault="00032157" w:rsidP="00F10116">
      <w:pPr>
        <w:pStyle w:val="Beispiel"/>
        <w:tabs>
          <w:tab w:val="left" w:pos="4111"/>
          <w:tab w:val="left" w:pos="4820"/>
        </w:tabs>
        <w:rPr>
          <w:lang w:val="en-US"/>
        </w:rPr>
      </w:pPr>
      <w:r w:rsidRPr="00FF2036">
        <w:rPr>
          <w:lang w:val="en-US"/>
        </w:rPr>
        <w:tab/>
      </w:r>
      <w:r w:rsidRPr="00FF2036">
        <w:rPr>
          <w:lang w:val="en-US"/>
        </w:rPr>
        <w:tab/>
      </w:r>
      <w:r w:rsidR="00FF42CB">
        <w:rPr>
          <w:lang w:val="en-US"/>
        </w:rPr>
        <w:t>‘</w:t>
      </w:r>
      <w:r w:rsidRPr="00FF2036">
        <w:rPr>
          <w:lang w:val="en-US"/>
        </w:rPr>
        <w:t xml:space="preserve">Sasika denies that Maria is </w:t>
      </w:r>
      <w:r w:rsidR="00AF3E41">
        <w:rPr>
          <w:lang w:val="en-US"/>
        </w:rPr>
        <w:t>coming to</w:t>
      </w:r>
      <w:r w:rsidRPr="00FF2036">
        <w:rPr>
          <w:lang w:val="en-US"/>
        </w:rPr>
        <w:t xml:space="preserve"> </w:t>
      </w:r>
      <w:r w:rsidR="00F10116">
        <w:rPr>
          <w:lang w:val="en-US"/>
        </w:rPr>
        <w:t>Saarbrücken</w:t>
      </w:r>
      <w:r w:rsidRPr="00FF2036">
        <w:rPr>
          <w:lang w:val="en-US"/>
        </w:rPr>
        <w:t>.</w:t>
      </w:r>
      <w:r w:rsidR="00FF42CB">
        <w:rPr>
          <w:lang w:val="en-US"/>
        </w:rPr>
        <w:t>’</w:t>
      </w:r>
    </w:p>
    <w:p w14:paraId="2FE09282" w14:textId="77777777" w:rsidR="00B37A96" w:rsidRPr="00FF2036" w:rsidRDefault="00B37A96" w:rsidP="00F10116">
      <w:pPr>
        <w:pStyle w:val="AbstandBeispiel"/>
        <w:tabs>
          <w:tab w:val="left" w:pos="4111"/>
          <w:tab w:val="left" w:pos="4820"/>
        </w:tabs>
        <w:rPr>
          <w:lang w:val="en-US"/>
        </w:rPr>
      </w:pPr>
    </w:p>
    <w:p w14:paraId="0E6AAFDD" w14:textId="3FC92387" w:rsidR="00B37A96" w:rsidRDefault="00B37A96" w:rsidP="00F10116">
      <w:pPr>
        <w:pStyle w:val="Beispiel"/>
        <w:tabs>
          <w:tab w:val="left" w:pos="1418"/>
          <w:tab w:val="left" w:pos="2268"/>
          <w:tab w:val="left" w:pos="2694"/>
          <w:tab w:val="left" w:pos="3261"/>
          <w:tab w:val="left" w:pos="3686"/>
          <w:tab w:val="left" w:pos="4111"/>
          <w:tab w:val="left" w:pos="4820"/>
        </w:tabs>
        <w:rPr>
          <w:lang w:val="en-US"/>
        </w:rPr>
      </w:pPr>
      <w:r>
        <w:rPr>
          <w:lang w:val="en-US"/>
        </w:rPr>
        <w:lastRenderedPageBreak/>
        <w:tab/>
        <w:t>b.</w:t>
      </w:r>
      <w:r>
        <w:rPr>
          <w:lang w:val="en-US"/>
        </w:rPr>
        <w:tab/>
      </w:r>
      <w:r>
        <w:rPr>
          <w:vertAlign w:val="superscript"/>
          <w:lang w:val="en-US"/>
        </w:rPr>
        <w:t>?</w:t>
      </w:r>
      <w:r>
        <w:rPr>
          <w:lang w:val="en-US"/>
        </w:rPr>
        <w:t>Saskia</w:t>
      </w:r>
      <w:r>
        <w:rPr>
          <w:lang w:val="en-US"/>
        </w:rPr>
        <w:tab/>
        <w:t>will,</w:t>
      </w:r>
      <w:r>
        <w:rPr>
          <w:lang w:val="en-US"/>
        </w:rPr>
        <w:tab/>
        <w:t>dass</w:t>
      </w:r>
      <w:r>
        <w:rPr>
          <w:lang w:val="en-US"/>
        </w:rPr>
        <w:tab/>
      </w:r>
      <w:r w:rsidRPr="00FF2036">
        <w:rPr>
          <w:lang w:val="en-US"/>
        </w:rPr>
        <w:t>Maria</w:t>
      </w:r>
      <w:r>
        <w:rPr>
          <w:lang w:val="en-US"/>
        </w:rPr>
        <w:tab/>
      </w:r>
      <w:r w:rsidR="00AF3E41">
        <w:rPr>
          <w:lang w:val="en-US"/>
        </w:rPr>
        <w:t>nach</w:t>
      </w:r>
      <w:r>
        <w:rPr>
          <w:lang w:val="en-US"/>
        </w:rPr>
        <w:tab/>
      </w:r>
      <w:r w:rsidR="00F10116">
        <w:rPr>
          <w:lang w:val="en-US"/>
        </w:rPr>
        <w:t>Saarbrücken</w:t>
      </w:r>
      <w:r>
        <w:rPr>
          <w:lang w:val="en-US"/>
        </w:rPr>
        <w:tab/>
      </w:r>
      <w:r w:rsidR="00AF3E41">
        <w:rPr>
          <w:b/>
          <w:lang w:val="en-US"/>
        </w:rPr>
        <w:t>komme</w:t>
      </w:r>
      <w:r w:rsidRPr="00FF2036">
        <w:rPr>
          <w:lang w:val="en-US"/>
        </w:rPr>
        <w:t>.</w:t>
      </w:r>
    </w:p>
    <w:p w14:paraId="7102CA42" w14:textId="13164535" w:rsidR="00B37A96" w:rsidRPr="00FF2036" w:rsidRDefault="00B37A96" w:rsidP="00F7333B">
      <w:pPr>
        <w:pStyle w:val="Beispiel"/>
        <w:rPr>
          <w:lang w:val="en-US"/>
        </w:rPr>
      </w:pPr>
      <w:r>
        <w:rPr>
          <w:lang w:val="en-US"/>
        </w:rPr>
        <w:tab/>
      </w:r>
      <w:r>
        <w:rPr>
          <w:lang w:val="en-US"/>
        </w:rPr>
        <w:tab/>
      </w:r>
      <w:r>
        <w:rPr>
          <w:lang w:val="en-US"/>
        </w:rPr>
        <w:tab/>
        <w:t>wants</w:t>
      </w:r>
    </w:p>
    <w:p w14:paraId="71500092" w14:textId="5CBF0CF3" w:rsidR="00032157" w:rsidRPr="00FF2036" w:rsidRDefault="00032157" w:rsidP="00F7333B">
      <w:pPr>
        <w:pStyle w:val="Beispiel"/>
        <w:rPr>
          <w:lang w:val="en-US"/>
        </w:rPr>
      </w:pPr>
      <w:r w:rsidRPr="00FF2036">
        <w:rPr>
          <w:lang w:val="en-US"/>
        </w:rPr>
        <w:tab/>
      </w:r>
      <w:r w:rsidRPr="00FF2036">
        <w:rPr>
          <w:lang w:val="en-US"/>
        </w:rPr>
        <w:tab/>
      </w:r>
      <w:r w:rsidR="00FF42CB">
        <w:rPr>
          <w:lang w:val="en-US"/>
        </w:rPr>
        <w:t>‘</w:t>
      </w:r>
      <w:r w:rsidRPr="00FF2036">
        <w:rPr>
          <w:lang w:val="en-US"/>
        </w:rPr>
        <w:t xml:space="preserve">Saskia wants Maria to </w:t>
      </w:r>
      <w:r w:rsidR="00AF3E41">
        <w:rPr>
          <w:lang w:val="en-US"/>
        </w:rPr>
        <w:t>come to</w:t>
      </w:r>
      <w:r w:rsidRPr="00FF2036">
        <w:rPr>
          <w:lang w:val="en-US"/>
        </w:rPr>
        <w:t xml:space="preserve"> </w:t>
      </w:r>
      <w:r w:rsidR="00F10116">
        <w:rPr>
          <w:lang w:val="en-US"/>
        </w:rPr>
        <w:t>Saarbrücken</w:t>
      </w:r>
      <w:r w:rsidRPr="00FF2036">
        <w:rPr>
          <w:lang w:val="en-US"/>
        </w:rPr>
        <w:t>.</w:t>
      </w:r>
      <w:r w:rsidR="00FF42CB">
        <w:rPr>
          <w:lang w:val="en-US"/>
        </w:rPr>
        <w:t>’</w:t>
      </w:r>
    </w:p>
    <w:p w14:paraId="2532CF8F" w14:textId="77777777" w:rsidR="00032157" w:rsidRPr="00FF2036" w:rsidRDefault="00032157" w:rsidP="00F7333B">
      <w:pPr>
        <w:pStyle w:val="AbstandBeispiel"/>
        <w:rPr>
          <w:lang w:val="en-US"/>
        </w:rPr>
      </w:pPr>
    </w:p>
    <w:p w14:paraId="4EF323D1" w14:textId="75D18FEF" w:rsidR="00B37A96" w:rsidRDefault="003F49D5" w:rsidP="00AF3E41">
      <w:pPr>
        <w:pStyle w:val="Beispiel"/>
        <w:tabs>
          <w:tab w:val="left" w:pos="1560"/>
          <w:tab w:val="left" w:pos="2127"/>
          <w:tab w:val="left" w:pos="2835"/>
          <w:tab w:val="left" w:pos="3261"/>
          <w:tab w:val="left" w:pos="3828"/>
          <w:tab w:val="left" w:pos="4253"/>
          <w:tab w:val="left" w:pos="4820"/>
        </w:tabs>
        <w:rPr>
          <w:lang w:val="en-US"/>
        </w:rPr>
      </w:pPr>
      <w:r>
        <w:rPr>
          <w:lang w:val="en-US"/>
        </w:rPr>
        <w:t>(</w:t>
      </w:r>
      <w:r w:rsidR="00B37A96">
        <w:rPr>
          <w:lang w:val="en-US"/>
        </w:rPr>
        <w:t>45)</w:t>
      </w:r>
      <w:r w:rsidR="00B37A96">
        <w:rPr>
          <w:lang w:val="en-US"/>
        </w:rPr>
        <w:tab/>
        <w:t>a.</w:t>
      </w:r>
      <w:r w:rsidR="00B37A96">
        <w:rPr>
          <w:lang w:val="en-US"/>
        </w:rPr>
        <w:tab/>
      </w:r>
      <w:r w:rsidR="00C103D1">
        <w:rPr>
          <w:lang w:val="en-US"/>
        </w:rPr>
        <w:t>*</w:t>
      </w:r>
      <w:r w:rsidR="00B37A96">
        <w:rPr>
          <w:lang w:val="en-US"/>
        </w:rPr>
        <w:t>Saskia</w:t>
      </w:r>
      <w:r w:rsidR="00B37A96">
        <w:rPr>
          <w:lang w:val="en-US"/>
        </w:rPr>
        <w:tab/>
      </w:r>
      <w:r w:rsidR="004A5133">
        <w:rPr>
          <w:lang w:val="en-US"/>
        </w:rPr>
        <w:t>führt</w:t>
      </w:r>
      <w:r w:rsidR="004A5133">
        <w:rPr>
          <w:lang w:val="en-US"/>
        </w:rPr>
        <w:tab/>
        <w:t>herbei</w:t>
      </w:r>
      <w:r w:rsidR="00E857D4">
        <w:rPr>
          <w:lang w:val="en-US"/>
        </w:rPr>
        <w:t>,</w:t>
      </w:r>
      <w:r w:rsidR="00E857D4">
        <w:rPr>
          <w:lang w:val="en-US"/>
        </w:rPr>
        <w:tab/>
        <w:t xml:space="preserve">dass </w:t>
      </w:r>
      <w:r w:rsidR="00B37A96" w:rsidRPr="00FF2036">
        <w:rPr>
          <w:lang w:val="en-US"/>
        </w:rPr>
        <w:t>Maria</w:t>
      </w:r>
      <w:r w:rsidR="00E857D4">
        <w:rPr>
          <w:lang w:val="en-US"/>
        </w:rPr>
        <w:t xml:space="preserve"> </w:t>
      </w:r>
      <w:r w:rsidR="00AF3E41">
        <w:rPr>
          <w:lang w:val="en-US"/>
        </w:rPr>
        <w:t>nach</w:t>
      </w:r>
      <w:r w:rsidR="00E857D4">
        <w:rPr>
          <w:lang w:val="en-US"/>
        </w:rPr>
        <w:t xml:space="preserve"> </w:t>
      </w:r>
      <w:r w:rsidR="00F10116">
        <w:rPr>
          <w:lang w:val="en-US"/>
        </w:rPr>
        <w:t>Saarbrücken</w:t>
      </w:r>
      <w:r w:rsidR="00E857D4">
        <w:rPr>
          <w:lang w:val="en-US"/>
        </w:rPr>
        <w:t xml:space="preserve"> </w:t>
      </w:r>
      <w:r w:rsidR="00AF3E41">
        <w:rPr>
          <w:b/>
          <w:lang w:val="en-US"/>
        </w:rPr>
        <w:t>komme</w:t>
      </w:r>
      <w:r w:rsidR="00B37A96" w:rsidRPr="00FF2036">
        <w:rPr>
          <w:lang w:val="en-US"/>
        </w:rPr>
        <w:t>.</w:t>
      </w:r>
    </w:p>
    <w:p w14:paraId="25DBDE6B" w14:textId="00EC4612" w:rsidR="00B37A96" w:rsidRPr="00FF2036" w:rsidRDefault="00B37A96" w:rsidP="004A5133">
      <w:pPr>
        <w:pStyle w:val="Beispiel"/>
        <w:tabs>
          <w:tab w:val="left" w:pos="1560"/>
          <w:tab w:val="left" w:pos="2127"/>
          <w:tab w:val="left" w:pos="2835"/>
          <w:tab w:val="left" w:pos="3261"/>
          <w:tab w:val="left" w:pos="3828"/>
          <w:tab w:val="left" w:pos="4111"/>
          <w:tab w:val="left" w:pos="4678"/>
        </w:tabs>
        <w:rPr>
          <w:lang w:val="en-US"/>
        </w:rPr>
      </w:pPr>
      <w:r>
        <w:rPr>
          <w:lang w:val="en-US"/>
        </w:rPr>
        <w:tab/>
      </w:r>
      <w:r>
        <w:rPr>
          <w:lang w:val="en-US"/>
        </w:rPr>
        <w:tab/>
      </w:r>
      <w:r>
        <w:rPr>
          <w:lang w:val="en-US"/>
        </w:rPr>
        <w:tab/>
      </w:r>
      <w:r w:rsidR="004A5133">
        <w:rPr>
          <w:lang w:val="en-US"/>
        </w:rPr>
        <w:t>brings</w:t>
      </w:r>
      <w:r w:rsidR="004A5133">
        <w:rPr>
          <w:lang w:val="en-US"/>
        </w:rPr>
        <w:tab/>
        <w:t>about</w:t>
      </w:r>
    </w:p>
    <w:p w14:paraId="356D6E3B" w14:textId="4CB2DFBA" w:rsidR="00032157" w:rsidRDefault="00032157" w:rsidP="00F7333B">
      <w:pPr>
        <w:pStyle w:val="Beispiel"/>
        <w:rPr>
          <w:lang w:val="en-US"/>
        </w:rPr>
      </w:pPr>
      <w:r w:rsidRPr="00FF2036">
        <w:rPr>
          <w:lang w:val="en-US"/>
        </w:rPr>
        <w:tab/>
      </w:r>
      <w:r w:rsidRPr="00FF2036">
        <w:rPr>
          <w:lang w:val="en-US"/>
        </w:rPr>
        <w:tab/>
      </w:r>
      <w:r w:rsidR="00FF42CB">
        <w:rPr>
          <w:lang w:val="en-US"/>
        </w:rPr>
        <w:t>‘</w:t>
      </w:r>
      <w:r w:rsidRPr="00FF2036">
        <w:rPr>
          <w:lang w:val="en-US"/>
        </w:rPr>
        <w:t xml:space="preserve">Saskia </w:t>
      </w:r>
      <w:r w:rsidR="00D027BB">
        <w:rPr>
          <w:lang w:val="en-US"/>
        </w:rPr>
        <w:t>is bringing</w:t>
      </w:r>
      <w:r w:rsidRPr="00FF2036">
        <w:rPr>
          <w:lang w:val="en-US"/>
        </w:rPr>
        <w:t xml:space="preserve"> about that Maria is </w:t>
      </w:r>
      <w:r w:rsidR="00AF3E41">
        <w:rPr>
          <w:lang w:val="en-US"/>
        </w:rPr>
        <w:t>coming to</w:t>
      </w:r>
      <w:r w:rsidRPr="00FF2036">
        <w:rPr>
          <w:lang w:val="en-US"/>
        </w:rPr>
        <w:t xml:space="preserve"> </w:t>
      </w:r>
      <w:r w:rsidR="00F10116">
        <w:rPr>
          <w:lang w:val="en-US"/>
        </w:rPr>
        <w:t>Saarbrücken</w:t>
      </w:r>
      <w:r w:rsidRPr="00FF2036">
        <w:rPr>
          <w:lang w:val="en-US"/>
        </w:rPr>
        <w:t>.</w:t>
      </w:r>
      <w:r w:rsidR="00FF42CB">
        <w:rPr>
          <w:lang w:val="en-US"/>
        </w:rPr>
        <w:t>’</w:t>
      </w:r>
    </w:p>
    <w:p w14:paraId="00C6D6FC" w14:textId="77777777" w:rsidR="00AF3E41" w:rsidRPr="00FF2036" w:rsidRDefault="00AF3E41" w:rsidP="00AF3E41">
      <w:pPr>
        <w:pStyle w:val="AbstandBeispiel"/>
        <w:rPr>
          <w:lang w:val="en-US"/>
        </w:rPr>
      </w:pPr>
    </w:p>
    <w:p w14:paraId="422A8BD9" w14:textId="3F17C774" w:rsidR="00032157" w:rsidRDefault="00B37A96" w:rsidP="00AF3E41">
      <w:pPr>
        <w:pStyle w:val="Beispiel"/>
        <w:keepNext/>
        <w:keepLines/>
        <w:tabs>
          <w:tab w:val="left" w:pos="1134"/>
          <w:tab w:val="left" w:pos="1418"/>
          <w:tab w:val="left" w:pos="2268"/>
          <w:tab w:val="left" w:pos="2694"/>
          <w:tab w:val="left" w:pos="3261"/>
          <w:tab w:val="left" w:pos="3686"/>
          <w:tab w:val="left" w:pos="4253"/>
        </w:tabs>
        <w:rPr>
          <w:lang w:val="en-US"/>
        </w:rPr>
      </w:pPr>
      <w:r>
        <w:rPr>
          <w:lang w:val="en-US"/>
        </w:rPr>
        <w:tab/>
        <w:t>b.</w:t>
      </w:r>
      <w:r>
        <w:rPr>
          <w:lang w:val="en-US"/>
        </w:rPr>
        <w:tab/>
      </w:r>
      <w:r w:rsidR="00C103D1">
        <w:rPr>
          <w:lang w:val="en-US"/>
        </w:rPr>
        <w:t>*</w:t>
      </w:r>
      <w:r>
        <w:rPr>
          <w:lang w:val="en-US"/>
        </w:rPr>
        <w:t>Es</w:t>
      </w:r>
      <w:r>
        <w:rPr>
          <w:lang w:val="en-US"/>
        </w:rPr>
        <w:tab/>
        <w:t>i</w:t>
      </w:r>
      <w:r w:rsidR="00E857D4">
        <w:rPr>
          <w:lang w:val="en-US"/>
        </w:rPr>
        <w:t>st</w:t>
      </w:r>
      <w:r w:rsidR="00E857D4">
        <w:rPr>
          <w:lang w:val="en-US"/>
        </w:rPr>
        <w:tab/>
        <w:t>möglich,</w:t>
      </w:r>
      <w:r w:rsidR="00E857D4">
        <w:rPr>
          <w:lang w:val="en-US"/>
        </w:rPr>
        <w:tab/>
        <w:t xml:space="preserve">dass </w:t>
      </w:r>
      <w:r w:rsidRPr="00FF2036">
        <w:rPr>
          <w:lang w:val="en-US"/>
        </w:rPr>
        <w:t>Maria</w:t>
      </w:r>
      <w:r w:rsidR="00E857D4">
        <w:rPr>
          <w:lang w:val="en-US"/>
        </w:rPr>
        <w:t xml:space="preserve"> </w:t>
      </w:r>
      <w:r w:rsidR="00AF3E41">
        <w:rPr>
          <w:lang w:val="en-US"/>
        </w:rPr>
        <w:t>nach</w:t>
      </w:r>
      <w:r w:rsidR="00E857D4">
        <w:rPr>
          <w:lang w:val="en-US"/>
        </w:rPr>
        <w:t xml:space="preserve"> </w:t>
      </w:r>
      <w:r w:rsidR="00F10116">
        <w:rPr>
          <w:lang w:val="en-US"/>
        </w:rPr>
        <w:t>Saarbrücken</w:t>
      </w:r>
      <w:r w:rsidR="00E857D4">
        <w:rPr>
          <w:lang w:val="en-US"/>
        </w:rPr>
        <w:t xml:space="preserve"> </w:t>
      </w:r>
      <w:r w:rsidR="00AF3E41">
        <w:rPr>
          <w:b/>
          <w:lang w:val="en-US"/>
        </w:rPr>
        <w:t>komme</w:t>
      </w:r>
      <w:r w:rsidRPr="00FF2036">
        <w:rPr>
          <w:lang w:val="en-US"/>
        </w:rPr>
        <w:t>.</w:t>
      </w:r>
    </w:p>
    <w:p w14:paraId="691629B0" w14:textId="482E67A5" w:rsidR="00B37A96" w:rsidRPr="00FF2036" w:rsidRDefault="00B37A96" w:rsidP="00B37A96">
      <w:pPr>
        <w:pStyle w:val="Beispiel"/>
        <w:keepNext/>
        <w:keepLines/>
        <w:tabs>
          <w:tab w:val="left" w:pos="1134"/>
          <w:tab w:val="left" w:pos="1418"/>
        </w:tabs>
        <w:rPr>
          <w:lang w:val="en-US"/>
        </w:rPr>
      </w:pPr>
      <w:r>
        <w:rPr>
          <w:lang w:val="en-US"/>
        </w:rPr>
        <w:tab/>
      </w:r>
      <w:r>
        <w:rPr>
          <w:lang w:val="en-US"/>
        </w:rPr>
        <w:tab/>
      </w:r>
      <w:r w:rsidR="00C103D1">
        <w:rPr>
          <w:lang w:val="en-US"/>
        </w:rPr>
        <w:t xml:space="preserve">  </w:t>
      </w:r>
      <w:r>
        <w:rPr>
          <w:lang w:val="en-US"/>
        </w:rPr>
        <w:t>it</w:t>
      </w:r>
      <w:r>
        <w:rPr>
          <w:lang w:val="en-US"/>
        </w:rPr>
        <w:tab/>
        <w:t>is</w:t>
      </w:r>
      <w:r>
        <w:rPr>
          <w:lang w:val="en-US"/>
        </w:rPr>
        <w:tab/>
        <w:t>possible</w:t>
      </w:r>
    </w:p>
    <w:p w14:paraId="7543E96F" w14:textId="2580DE30" w:rsidR="00032157" w:rsidRPr="00FF2036" w:rsidRDefault="00032157" w:rsidP="00F7333B">
      <w:pPr>
        <w:pStyle w:val="Beispiel"/>
        <w:rPr>
          <w:lang w:val="en-US"/>
        </w:rPr>
      </w:pPr>
      <w:r w:rsidRPr="00FF2036">
        <w:rPr>
          <w:lang w:val="en-US"/>
        </w:rPr>
        <w:tab/>
      </w:r>
      <w:r w:rsidRPr="00FF2036">
        <w:rPr>
          <w:lang w:val="en-US"/>
        </w:rPr>
        <w:tab/>
      </w:r>
      <w:r w:rsidR="00FF42CB">
        <w:rPr>
          <w:lang w:val="en-US"/>
        </w:rPr>
        <w:t>‘</w:t>
      </w:r>
      <w:r w:rsidRPr="00FF2036">
        <w:rPr>
          <w:lang w:val="en-US"/>
        </w:rPr>
        <w:t xml:space="preserve">It is possible that Maria is </w:t>
      </w:r>
      <w:r w:rsidR="00AF3E41">
        <w:rPr>
          <w:lang w:val="en-US"/>
        </w:rPr>
        <w:t>coming to</w:t>
      </w:r>
      <w:r w:rsidRPr="00FF2036">
        <w:rPr>
          <w:lang w:val="en-US"/>
        </w:rPr>
        <w:t xml:space="preserve"> </w:t>
      </w:r>
      <w:r w:rsidR="00F10116">
        <w:rPr>
          <w:lang w:val="en-US"/>
        </w:rPr>
        <w:t>Saarbrücken</w:t>
      </w:r>
      <w:r w:rsidRPr="00FF2036">
        <w:rPr>
          <w:lang w:val="en-US"/>
        </w:rPr>
        <w:t>.</w:t>
      </w:r>
      <w:r w:rsidR="00FF42CB">
        <w:rPr>
          <w:lang w:val="en-US"/>
        </w:rPr>
        <w:t>’</w:t>
      </w:r>
    </w:p>
    <w:p w14:paraId="495F2CDA" w14:textId="77777777" w:rsidR="00032157" w:rsidRPr="00FF2036" w:rsidRDefault="00032157" w:rsidP="00F7333B">
      <w:pPr>
        <w:pStyle w:val="AbstandNach"/>
        <w:rPr>
          <w:lang w:val="en-US"/>
        </w:rPr>
      </w:pPr>
    </w:p>
    <w:p w14:paraId="634885D4" w14:textId="0E3939D2" w:rsidR="00032157" w:rsidRPr="00FF2036" w:rsidRDefault="00032157" w:rsidP="00C05811">
      <w:pPr>
        <w:pStyle w:val="StandardAnfang"/>
        <w:rPr>
          <w:lang w:val="en-US"/>
        </w:rPr>
      </w:pPr>
      <w:r w:rsidRPr="00FF2036">
        <w:rPr>
          <w:lang w:val="en-US"/>
        </w:rPr>
        <w:t>One is led to postulate that verbs with a belief</w:t>
      </w:r>
      <w:r w:rsidR="0065185C">
        <w:rPr>
          <w:lang w:val="en-US"/>
        </w:rPr>
        <w:t xml:space="preserve"> </w:t>
      </w:r>
      <w:r w:rsidRPr="00FF2036">
        <w:rPr>
          <w:lang w:val="en-US"/>
        </w:rPr>
        <w:t xml:space="preserve">component, i.e. both those in </w:t>
      </w:r>
      <w:r w:rsidR="003F49D5">
        <w:rPr>
          <w:lang w:val="en-US"/>
        </w:rPr>
        <w:t>(</w:t>
      </w:r>
      <w:r w:rsidR="004F6A30">
        <w:rPr>
          <w:lang w:val="en-US"/>
        </w:rPr>
        <w:t>43</w:t>
      </w:r>
      <w:r w:rsidRPr="00FF2036">
        <w:rPr>
          <w:lang w:val="en-US"/>
        </w:rPr>
        <w:t xml:space="preserve">) and those in </w:t>
      </w:r>
      <w:r w:rsidR="003F49D5">
        <w:rPr>
          <w:lang w:val="en-US"/>
        </w:rPr>
        <w:t>(</w:t>
      </w:r>
      <w:r w:rsidR="004F6A30">
        <w:rPr>
          <w:lang w:val="en-US"/>
        </w:rPr>
        <w:t>44</w:t>
      </w:r>
      <w:r w:rsidRPr="00FF2036">
        <w:rPr>
          <w:lang w:val="en-US"/>
        </w:rPr>
        <w:t>), have this belief</w:t>
      </w:r>
      <w:r w:rsidR="0065185C">
        <w:rPr>
          <w:lang w:val="en-US"/>
        </w:rPr>
        <w:t xml:space="preserve"> </w:t>
      </w:r>
      <w:r w:rsidRPr="00FF2036">
        <w:rPr>
          <w:lang w:val="en-US"/>
        </w:rPr>
        <w:t>component represented in the form of BEL</w:t>
      </w:r>
      <w:r w:rsidRPr="00FF2036">
        <w:rPr>
          <w:vertAlign w:val="subscript"/>
          <w:lang w:val="en-US"/>
        </w:rPr>
        <w:t>x,t,w</w:t>
      </w:r>
      <w:r w:rsidRPr="00FF2036">
        <w:rPr>
          <w:lang w:val="en-US"/>
        </w:rPr>
        <w:t>[</w:t>
      </w:r>
      <w:r w:rsidR="00B37A96">
        <w:rPr>
          <w:lang w:val="en-US"/>
        </w:rPr>
        <w:t>-</w:t>
      </w:r>
      <w:r w:rsidRPr="00FF2036">
        <w:rPr>
          <w:lang w:val="en-US"/>
        </w:rPr>
        <w:t xml:space="preserve">origo] for licensing the embedded Konjunktiv. On that assumption </w:t>
      </w:r>
      <w:r w:rsidR="003F49D5">
        <w:rPr>
          <w:lang w:val="en-US"/>
        </w:rPr>
        <w:t>(</w:t>
      </w:r>
      <w:r w:rsidR="004F6A30">
        <w:rPr>
          <w:lang w:val="en-US"/>
        </w:rPr>
        <w:t>42</w:t>
      </w:r>
      <w:r w:rsidRPr="00FF2036">
        <w:rPr>
          <w:lang w:val="en-US"/>
        </w:rPr>
        <w:t xml:space="preserve">) accounts for the difference between </w:t>
      </w:r>
      <w:r w:rsidR="003F49D5">
        <w:rPr>
          <w:lang w:val="en-US"/>
        </w:rPr>
        <w:t>(</w:t>
      </w:r>
      <w:r w:rsidR="004F6A30">
        <w:rPr>
          <w:lang w:val="en-US"/>
        </w:rPr>
        <w:t>43</w:t>
      </w:r>
      <w:r w:rsidRPr="00FF2036">
        <w:rPr>
          <w:lang w:val="en-US"/>
        </w:rPr>
        <w:t>)/</w:t>
      </w:r>
      <w:r w:rsidR="003F49D5">
        <w:rPr>
          <w:lang w:val="en-US"/>
        </w:rPr>
        <w:t>(</w:t>
      </w:r>
      <w:r w:rsidR="004F6A30">
        <w:rPr>
          <w:lang w:val="en-US"/>
        </w:rPr>
        <w:t>44</w:t>
      </w:r>
      <w:r w:rsidRPr="00FF2036">
        <w:rPr>
          <w:lang w:val="en-US"/>
        </w:rPr>
        <w:t xml:space="preserve">) and </w:t>
      </w:r>
      <w:r w:rsidR="003F49D5">
        <w:rPr>
          <w:lang w:val="en-US"/>
        </w:rPr>
        <w:t>(</w:t>
      </w:r>
      <w:r w:rsidR="004F6A30">
        <w:rPr>
          <w:lang w:val="en-US"/>
        </w:rPr>
        <w:t>45</w:t>
      </w:r>
      <w:r w:rsidRPr="00FF2036">
        <w:rPr>
          <w:lang w:val="en-US"/>
        </w:rPr>
        <w:t xml:space="preserve">), as shown in </w:t>
      </w:r>
      <w:r w:rsidR="003F49D5">
        <w:rPr>
          <w:lang w:val="en-US"/>
        </w:rPr>
        <w:t>(</w:t>
      </w:r>
      <w:r w:rsidR="004F6A30">
        <w:rPr>
          <w:lang w:val="en-US"/>
        </w:rPr>
        <w:t>46</w:t>
      </w:r>
      <w:r w:rsidRPr="00FF2036">
        <w:rPr>
          <w:lang w:val="en-US"/>
        </w:rPr>
        <w:t xml:space="preserve">). </w:t>
      </w:r>
    </w:p>
    <w:p w14:paraId="7042FFA9" w14:textId="77777777" w:rsidR="00032157" w:rsidRPr="00FF2036" w:rsidRDefault="00032157" w:rsidP="00F7333B">
      <w:pPr>
        <w:pStyle w:val="AbstandVor"/>
        <w:rPr>
          <w:lang w:val="en-US"/>
        </w:rPr>
      </w:pPr>
    </w:p>
    <w:p w14:paraId="5556FAF1" w14:textId="537AE6D4" w:rsidR="00032157" w:rsidRDefault="003F49D5" w:rsidP="00737234">
      <w:pPr>
        <w:pStyle w:val="Beispiel"/>
        <w:tabs>
          <w:tab w:val="left" w:pos="1418"/>
          <w:tab w:val="left" w:pos="3261"/>
          <w:tab w:val="left" w:pos="3686"/>
          <w:tab w:val="left" w:pos="4253"/>
          <w:tab w:val="left" w:pos="4678"/>
          <w:tab w:val="left" w:pos="4962"/>
        </w:tabs>
        <w:rPr>
          <w:lang w:val="en-US"/>
        </w:rPr>
      </w:pPr>
      <w:r>
        <w:rPr>
          <w:lang w:val="en-US"/>
        </w:rPr>
        <w:t>(</w:t>
      </w:r>
      <w:r w:rsidR="004F6A30">
        <w:rPr>
          <w:lang w:val="en-US"/>
        </w:rPr>
        <w:t>46</w:t>
      </w:r>
      <w:r w:rsidR="00032157" w:rsidRPr="00FF2036">
        <w:rPr>
          <w:lang w:val="en-US"/>
        </w:rPr>
        <w:t>)</w:t>
      </w:r>
      <w:r w:rsidR="00032157" w:rsidRPr="00FF2036">
        <w:rPr>
          <w:lang w:val="en-US"/>
        </w:rPr>
        <w:tab/>
        <w:t>a.</w:t>
      </w:r>
      <w:r w:rsidR="00032157" w:rsidRPr="00FF2036">
        <w:rPr>
          <w:lang w:val="en-US"/>
        </w:rPr>
        <w:tab/>
        <w:t>Saskia</w:t>
      </w:r>
      <w:r w:rsidR="00B37A96">
        <w:rPr>
          <w:lang w:val="en-US"/>
        </w:rPr>
        <w:tab/>
      </w:r>
      <w:r w:rsidR="00032157" w:rsidRPr="00FF2036">
        <w:rPr>
          <w:lang w:val="en-US"/>
        </w:rPr>
        <w:t>sagt</w:t>
      </w:r>
      <w:r w:rsidR="00032157">
        <w:rPr>
          <w:b/>
          <w:vertAlign w:val="subscript"/>
          <w:lang w:val="en-US"/>
        </w:rPr>
        <w:t>[BEL,Saskia,t</w:t>
      </w:r>
      <w:r w:rsidR="00032157" w:rsidRPr="00FF2036">
        <w:rPr>
          <w:b/>
          <w:vertAlign w:val="subscript"/>
          <w:lang w:val="en-US"/>
        </w:rPr>
        <w:t>,w][-origo]</w:t>
      </w:r>
      <w:r w:rsidR="00032157" w:rsidRPr="00FF2036">
        <w:rPr>
          <w:lang w:val="en-US"/>
        </w:rPr>
        <w:t>,</w:t>
      </w:r>
      <w:r w:rsidR="00B37A96">
        <w:rPr>
          <w:lang w:val="en-US"/>
        </w:rPr>
        <w:tab/>
      </w:r>
      <w:r w:rsidR="00032157" w:rsidRPr="00FF2036">
        <w:rPr>
          <w:lang w:val="en-US"/>
        </w:rPr>
        <w:t>dass</w:t>
      </w:r>
      <w:r w:rsidR="00737234">
        <w:rPr>
          <w:lang w:val="en-US"/>
        </w:rPr>
        <w:tab/>
      </w:r>
      <w:r w:rsidR="00032157" w:rsidRPr="00FF2036">
        <w:rPr>
          <w:lang w:val="en-US"/>
        </w:rPr>
        <w:t>Maria</w:t>
      </w:r>
      <w:r w:rsidR="00737234">
        <w:rPr>
          <w:lang w:val="en-US"/>
        </w:rPr>
        <w:tab/>
      </w:r>
      <w:r w:rsidR="00AF3E41">
        <w:rPr>
          <w:lang w:val="en-US"/>
        </w:rPr>
        <w:t>nach</w:t>
      </w:r>
      <w:r w:rsidR="00737234">
        <w:rPr>
          <w:lang w:val="en-US"/>
        </w:rPr>
        <w:tab/>
        <w:t>S.</w:t>
      </w:r>
      <w:r w:rsidR="00737234">
        <w:rPr>
          <w:lang w:val="en-US"/>
        </w:rPr>
        <w:tab/>
      </w:r>
      <w:r w:rsidR="00AF3E41">
        <w:rPr>
          <w:b/>
          <w:lang w:val="en-US"/>
        </w:rPr>
        <w:t>komme</w:t>
      </w:r>
      <w:r w:rsidR="00032157" w:rsidRPr="00FF2036">
        <w:rPr>
          <w:b/>
          <w:vertAlign w:val="subscript"/>
          <w:lang w:val="en-US"/>
        </w:rPr>
        <w:t>[-origo]</w:t>
      </w:r>
      <w:r w:rsidR="00032157" w:rsidRPr="00FF2036">
        <w:rPr>
          <w:lang w:val="en-US"/>
        </w:rPr>
        <w:t>.</w:t>
      </w:r>
    </w:p>
    <w:p w14:paraId="74AA797E" w14:textId="5E0DC9B2" w:rsidR="00B37A96" w:rsidRDefault="00AF3E41" w:rsidP="00737234">
      <w:pPr>
        <w:pStyle w:val="Beispiel"/>
        <w:tabs>
          <w:tab w:val="left" w:pos="1418"/>
          <w:tab w:val="left" w:pos="3261"/>
          <w:tab w:val="left" w:pos="3686"/>
          <w:tab w:val="left" w:pos="4253"/>
          <w:tab w:val="left" w:pos="4678"/>
          <w:tab w:val="left" w:pos="4962"/>
        </w:tabs>
        <w:rPr>
          <w:smallCaps/>
          <w:lang w:val="en-US"/>
        </w:rPr>
      </w:pPr>
      <w:r>
        <w:rPr>
          <w:lang w:val="en-US"/>
        </w:rPr>
        <w:tab/>
      </w:r>
      <w:r>
        <w:rPr>
          <w:lang w:val="en-US"/>
        </w:rPr>
        <w:tab/>
        <w:t>Saskia</w:t>
      </w:r>
      <w:r>
        <w:rPr>
          <w:lang w:val="en-US"/>
        </w:rPr>
        <w:tab/>
        <w:t>says</w:t>
      </w:r>
      <w:r>
        <w:rPr>
          <w:lang w:val="en-US"/>
        </w:rPr>
        <w:tab/>
        <w:t>that</w:t>
      </w:r>
      <w:r>
        <w:rPr>
          <w:lang w:val="en-US"/>
        </w:rPr>
        <w:tab/>
        <w:t>Maria</w:t>
      </w:r>
      <w:r>
        <w:rPr>
          <w:lang w:val="en-US"/>
        </w:rPr>
        <w:tab/>
        <w:t>to</w:t>
      </w:r>
      <w:r>
        <w:rPr>
          <w:lang w:val="en-US"/>
        </w:rPr>
        <w:tab/>
      </w:r>
      <w:r w:rsidR="00737234">
        <w:rPr>
          <w:lang w:val="en-US"/>
        </w:rPr>
        <w:t>S.</w:t>
      </w:r>
      <w:r>
        <w:rPr>
          <w:lang w:val="en-US"/>
        </w:rPr>
        <w:tab/>
        <w:t>come</w:t>
      </w:r>
      <w:r w:rsidR="00B37A96">
        <w:rPr>
          <w:lang w:val="en-US"/>
        </w:rPr>
        <w:t>.</w:t>
      </w:r>
      <w:r w:rsidR="00B37A96" w:rsidRPr="00B37A96">
        <w:rPr>
          <w:smallCaps/>
          <w:lang w:val="en-US"/>
        </w:rPr>
        <w:t>KonjI</w:t>
      </w:r>
    </w:p>
    <w:p w14:paraId="1911B195" w14:textId="77777777" w:rsidR="00B37A96" w:rsidRDefault="00B37A96" w:rsidP="00E857D4">
      <w:pPr>
        <w:pStyle w:val="AbstandBeispiel"/>
        <w:tabs>
          <w:tab w:val="left" w:pos="5103"/>
        </w:tabs>
        <w:rPr>
          <w:lang w:val="en-US"/>
        </w:rPr>
      </w:pPr>
    </w:p>
    <w:p w14:paraId="04E5D5D5" w14:textId="7B7F9B17" w:rsidR="00032157" w:rsidRPr="00FF2036" w:rsidRDefault="00B37A96" w:rsidP="00F753AB">
      <w:pPr>
        <w:pStyle w:val="Beispiel"/>
        <w:keepNext/>
        <w:keepLines/>
        <w:tabs>
          <w:tab w:val="left" w:pos="1418"/>
          <w:tab w:val="left" w:pos="3261"/>
          <w:tab w:val="left" w:pos="3544"/>
          <w:tab w:val="left" w:pos="3969"/>
          <w:tab w:val="left" w:pos="4253"/>
          <w:tab w:val="left" w:pos="4678"/>
          <w:tab w:val="left" w:pos="4962"/>
        </w:tabs>
        <w:rPr>
          <w:lang w:val="en-US"/>
        </w:rPr>
      </w:pPr>
      <w:r>
        <w:rPr>
          <w:lang w:val="en-US"/>
        </w:rPr>
        <w:tab/>
      </w:r>
      <w:r w:rsidR="00032157" w:rsidRPr="00FF2036">
        <w:rPr>
          <w:lang w:val="en-US"/>
        </w:rPr>
        <w:t>b.</w:t>
      </w:r>
      <w:r w:rsidR="00032157" w:rsidRPr="00FF2036">
        <w:rPr>
          <w:lang w:val="en-US"/>
        </w:rPr>
        <w:tab/>
        <w:t>Saskia</w:t>
      </w:r>
      <w:r>
        <w:rPr>
          <w:lang w:val="en-US"/>
        </w:rPr>
        <w:tab/>
      </w:r>
      <w:r w:rsidR="00032157" w:rsidRPr="00FF2036">
        <w:rPr>
          <w:lang w:val="en-US"/>
        </w:rPr>
        <w:t>leugnet</w:t>
      </w:r>
      <w:r w:rsidR="00032157" w:rsidRPr="00FF2036">
        <w:rPr>
          <w:b/>
          <w:vertAlign w:val="subscript"/>
          <w:lang w:val="en-US"/>
        </w:rPr>
        <w:t>[BEL,Sask</w:t>
      </w:r>
      <w:r w:rsidR="00032157">
        <w:rPr>
          <w:b/>
          <w:vertAlign w:val="subscript"/>
          <w:lang w:val="en-US"/>
        </w:rPr>
        <w:t>ia,t</w:t>
      </w:r>
      <w:r w:rsidR="00032157" w:rsidRPr="00FF2036">
        <w:rPr>
          <w:b/>
          <w:vertAlign w:val="subscript"/>
          <w:lang w:val="en-US"/>
        </w:rPr>
        <w:t>,w][-origo]</w:t>
      </w:r>
      <w:r w:rsidR="00032157" w:rsidRPr="00FF2036">
        <w:rPr>
          <w:lang w:val="en-US"/>
        </w:rPr>
        <w:t>,</w:t>
      </w:r>
      <w:r>
        <w:rPr>
          <w:lang w:val="en-US"/>
        </w:rPr>
        <w:tab/>
      </w:r>
      <w:r w:rsidR="00032157" w:rsidRPr="00FF2036">
        <w:rPr>
          <w:lang w:val="en-US"/>
        </w:rPr>
        <w:t>dass</w:t>
      </w:r>
      <w:r>
        <w:rPr>
          <w:lang w:val="en-US"/>
        </w:rPr>
        <w:tab/>
      </w:r>
      <w:r w:rsidR="00AF3E41">
        <w:rPr>
          <w:lang w:val="en-US"/>
        </w:rPr>
        <w:t>M.</w:t>
      </w:r>
      <w:r>
        <w:rPr>
          <w:lang w:val="en-US"/>
        </w:rPr>
        <w:tab/>
      </w:r>
      <w:r w:rsidR="00AF3E41">
        <w:rPr>
          <w:lang w:val="en-US"/>
        </w:rPr>
        <w:t>nach</w:t>
      </w:r>
      <w:r>
        <w:rPr>
          <w:lang w:val="en-US"/>
        </w:rPr>
        <w:tab/>
      </w:r>
      <w:r w:rsidR="00737234">
        <w:rPr>
          <w:lang w:val="en-US"/>
        </w:rPr>
        <w:t>S.</w:t>
      </w:r>
      <w:r>
        <w:rPr>
          <w:lang w:val="en-US"/>
        </w:rPr>
        <w:tab/>
      </w:r>
      <w:r w:rsidR="00AF3E41">
        <w:rPr>
          <w:b/>
          <w:lang w:val="en-US"/>
        </w:rPr>
        <w:t>komme</w:t>
      </w:r>
      <w:r w:rsidR="00032157" w:rsidRPr="00FF2036">
        <w:rPr>
          <w:b/>
          <w:vertAlign w:val="subscript"/>
          <w:lang w:val="en-US"/>
        </w:rPr>
        <w:t>[-origo]</w:t>
      </w:r>
      <w:r w:rsidR="00032157" w:rsidRPr="00FF2036">
        <w:rPr>
          <w:lang w:val="en-US"/>
        </w:rPr>
        <w:t>.</w:t>
      </w:r>
    </w:p>
    <w:p w14:paraId="0E7F938E" w14:textId="30123A71" w:rsidR="00B37A96" w:rsidRDefault="00AF3E41" w:rsidP="00737234">
      <w:pPr>
        <w:pStyle w:val="Beispiel"/>
        <w:tabs>
          <w:tab w:val="left" w:pos="1418"/>
          <w:tab w:val="left" w:pos="3261"/>
          <w:tab w:val="left" w:pos="3544"/>
          <w:tab w:val="left" w:pos="3969"/>
          <w:tab w:val="left" w:pos="4253"/>
          <w:tab w:val="left" w:pos="4678"/>
          <w:tab w:val="left" w:pos="4962"/>
        </w:tabs>
        <w:rPr>
          <w:smallCaps/>
          <w:lang w:val="en-US"/>
        </w:rPr>
      </w:pPr>
      <w:r>
        <w:rPr>
          <w:lang w:val="en-US"/>
        </w:rPr>
        <w:tab/>
      </w:r>
      <w:r>
        <w:rPr>
          <w:lang w:val="en-US"/>
        </w:rPr>
        <w:tab/>
        <w:t>Saskia</w:t>
      </w:r>
      <w:r>
        <w:rPr>
          <w:lang w:val="en-US"/>
        </w:rPr>
        <w:tab/>
        <w:t>denies</w:t>
      </w:r>
      <w:r>
        <w:rPr>
          <w:lang w:val="en-US"/>
        </w:rPr>
        <w:tab/>
      </w:r>
      <w:r>
        <w:rPr>
          <w:lang w:val="en-US"/>
        </w:rPr>
        <w:tab/>
        <w:t>that</w:t>
      </w:r>
      <w:r>
        <w:rPr>
          <w:lang w:val="en-US"/>
        </w:rPr>
        <w:tab/>
        <w:t>M.</w:t>
      </w:r>
      <w:r>
        <w:rPr>
          <w:lang w:val="en-US"/>
        </w:rPr>
        <w:tab/>
        <w:t>to</w:t>
      </w:r>
      <w:r>
        <w:rPr>
          <w:lang w:val="en-US"/>
        </w:rPr>
        <w:tab/>
      </w:r>
      <w:r w:rsidR="00737234">
        <w:rPr>
          <w:lang w:val="en-US"/>
        </w:rPr>
        <w:t>S.</w:t>
      </w:r>
      <w:r>
        <w:rPr>
          <w:lang w:val="en-US"/>
        </w:rPr>
        <w:tab/>
        <w:t>come</w:t>
      </w:r>
      <w:r w:rsidR="00B37A96">
        <w:rPr>
          <w:lang w:val="en-US"/>
        </w:rPr>
        <w:t>.</w:t>
      </w:r>
      <w:r w:rsidR="00B37A96" w:rsidRPr="00B37A96">
        <w:rPr>
          <w:smallCaps/>
          <w:lang w:val="en-US"/>
        </w:rPr>
        <w:t>KonjI</w:t>
      </w:r>
    </w:p>
    <w:p w14:paraId="56D654E7" w14:textId="77777777" w:rsidR="00B37A96" w:rsidRPr="00FF2036" w:rsidRDefault="00B37A96" w:rsidP="00B37A96">
      <w:pPr>
        <w:pStyle w:val="AbstandBeispiel"/>
        <w:rPr>
          <w:lang w:val="en-US"/>
        </w:rPr>
      </w:pPr>
    </w:p>
    <w:p w14:paraId="0048FD89" w14:textId="3306FE08" w:rsidR="00032157" w:rsidRDefault="00032157" w:rsidP="00737234">
      <w:pPr>
        <w:pStyle w:val="Beispiel"/>
        <w:tabs>
          <w:tab w:val="left" w:pos="1134"/>
          <w:tab w:val="left" w:pos="1418"/>
          <w:tab w:val="left" w:pos="2268"/>
          <w:tab w:val="left" w:pos="2694"/>
          <w:tab w:val="left" w:pos="3261"/>
          <w:tab w:val="left" w:pos="3686"/>
          <w:tab w:val="left" w:pos="4253"/>
          <w:tab w:val="left" w:pos="4820"/>
        </w:tabs>
        <w:rPr>
          <w:lang w:val="en-US"/>
        </w:rPr>
      </w:pPr>
      <w:r w:rsidRPr="00FF2036">
        <w:rPr>
          <w:lang w:val="en-US"/>
        </w:rPr>
        <w:tab/>
        <w:t>c.</w:t>
      </w:r>
      <w:r w:rsidRPr="00FF2036">
        <w:rPr>
          <w:lang w:val="en-US"/>
        </w:rPr>
        <w:tab/>
        <w:t>*Es</w:t>
      </w:r>
      <w:r w:rsidR="00B37A96">
        <w:rPr>
          <w:lang w:val="en-US"/>
        </w:rPr>
        <w:tab/>
      </w:r>
      <w:r w:rsidRPr="00FF2036">
        <w:rPr>
          <w:lang w:val="en-US"/>
        </w:rPr>
        <w:t>ist</w:t>
      </w:r>
      <w:r w:rsidR="00B37A96">
        <w:rPr>
          <w:lang w:val="en-US"/>
        </w:rPr>
        <w:tab/>
      </w:r>
      <w:r w:rsidRPr="00FF2036">
        <w:rPr>
          <w:lang w:val="en-US"/>
        </w:rPr>
        <w:t>möglich,</w:t>
      </w:r>
      <w:r w:rsidR="00B37A96">
        <w:rPr>
          <w:lang w:val="en-US"/>
        </w:rPr>
        <w:tab/>
      </w:r>
      <w:r w:rsidRPr="00FF2036">
        <w:rPr>
          <w:lang w:val="en-US"/>
        </w:rPr>
        <w:t>dass</w:t>
      </w:r>
      <w:r w:rsidR="00B37A96">
        <w:rPr>
          <w:lang w:val="en-US"/>
        </w:rPr>
        <w:tab/>
      </w:r>
      <w:r w:rsidRPr="00FF2036">
        <w:rPr>
          <w:lang w:val="en-US"/>
        </w:rPr>
        <w:t>Maria</w:t>
      </w:r>
      <w:r w:rsidR="00B37A96">
        <w:rPr>
          <w:lang w:val="en-US"/>
        </w:rPr>
        <w:tab/>
      </w:r>
      <w:r w:rsidR="00AF3E41">
        <w:rPr>
          <w:lang w:val="en-US"/>
        </w:rPr>
        <w:t>nach</w:t>
      </w:r>
      <w:r w:rsidR="00B37A96">
        <w:rPr>
          <w:lang w:val="en-US"/>
        </w:rPr>
        <w:tab/>
      </w:r>
      <w:r w:rsidR="00F10116">
        <w:rPr>
          <w:lang w:val="en-US"/>
        </w:rPr>
        <w:t>Saarbrücken</w:t>
      </w:r>
      <w:r w:rsidR="00B37A96">
        <w:rPr>
          <w:lang w:val="en-US"/>
        </w:rPr>
        <w:tab/>
      </w:r>
      <w:r w:rsidR="00AF3E41">
        <w:rPr>
          <w:b/>
          <w:lang w:val="en-US"/>
        </w:rPr>
        <w:t>komme</w:t>
      </w:r>
      <w:r w:rsidRPr="00FF2036">
        <w:rPr>
          <w:b/>
          <w:vertAlign w:val="subscript"/>
          <w:lang w:val="en-US"/>
        </w:rPr>
        <w:t>[-origo]</w:t>
      </w:r>
      <w:r w:rsidRPr="00FF2036">
        <w:rPr>
          <w:lang w:val="en-US"/>
        </w:rPr>
        <w:t>.</w:t>
      </w:r>
    </w:p>
    <w:p w14:paraId="30B96956" w14:textId="4193751C" w:rsidR="00B37A96" w:rsidRPr="00FF2036" w:rsidRDefault="00AF3E41" w:rsidP="00737234">
      <w:pPr>
        <w:pStyle w:val="Beispiel"/>
        <w:tabs>
          <w:tab w:val="left" w:pos="1134"/>
          <w:tab w:val="left" w:pos="1418"/>
          <w:tab w:val="left" w:pos="2268"/>
          <w:tab w:val="left" w:pos="2694"/>
          <w:tab w:val="left" w:pos="3261"/>
          <w:tab w:val="left" w:pos="3686"/>
          <w:tab w:val="left" w:pos="4253"/>
          <w:tab w:val="left" w:pos="4820"/>
        </w:tabs>
        <w:rPr>
          <w:lang w:val="en-US"/>
        </w:rPr>
      </w:pPr>
      <w:r>
        <w:rPr>
          <w:lang w:val="en-US"/>
        </w:rPr>
        <w:tab/>
      </w:r>
      <w:r>
        <w:rPr>
          <w:lang w:val="en-US"/>
        </w:rPr>
        <w:tab/>
        <w:t xml:space="preserve">  it</w:t>
      </w:r>
      <w:r>
        <w:rPr>
          <w:lang w:val="en-US"/>
        </w:rPr>
        <w:tab/>
        <w:t>is</w:t>
      </w:r>
      <w:r>
        <w:rPr>
          <w:lang w:val="en-US"/>
        </w:rPr>
        <w:tab/>
        <w:t>possible</w:t>
      </w:r>
      <w:r>
        <w:rPr>
          <w:lang w:val="en-US"/>
        </w:rPr>
        <w:tab/>
        <w:t>that</w:t>
      </w:r>
      <w:r>
        <w:rPr>
          <w:lang w:val="en-US"/>
        </w:rPr>
        <w:tab/>
        <w:t>Maria</w:t>
      </w:r>
      <w:r>
        <w:rPr>
          <w:lang w:val="en-US"/>
        </w:rPr>
        <w:tab/>
        <w:t>to</w:t>
      </w:r>
      <w:r>
        <w:rPr>
          <w:lang w:val="en-US"/>
        </w:rPr>
        <w:tab/>
      </w:r>
      <w:r w:rsidR="00F10116">
        <w:rPr>
          <w:lang w:val="en-US"/>
        </w:rPr>
        <w:t>Saarbrücken</w:t>
      </w:r>
      <w:r>
        <w:rPr>
          <w:lang w:val="en-US"/>
        </w:rPr>
        <w:tab/>
        <w:t>come</w:t>
      </w:r>
      <w:r w:rsidR="00B37A96">
        <w:rPr>
          <w:lang w:val="en-US"/>
        </w:rPr>
        <w:t>.</w:t>
      </w:r>
      <w:r w:rsidR="00B37A96" w:rsidRPr="00B37A96">
        <w:rPr>
          <w:smallCaps/>
          <w:lang w:val="en-US"/>
        </w:rPr>
        <w:t>KonjI</w:t>
      </w:r>
    </w:p>
    <w:p w14:paraId="0B332A3E" w14:textId="77777777" w:rsidR="00032157" w:rsidRPr="00FF2036" w:rsidRDefault="00032157" w:rsidP="00F7333B">
      <w:pPr>
        <w:pStyle w:val="AbstandNach"/>
        <w:rPr>
          <w:lang w:val="en-US"/>
        </w:rPr>
      </w:pPr>
    </w:p>
    <w:p w14:paraId="44E84C37" w14:textId="5715E378" w:rsidR="00032157" w:rsidRPr="00FF2036" w:rsidRDefault="00032157" w:rsidP="00C05811">
      <w:pPr>
        <w:pStyle w:val="StandardAnfang"/>
        <w:rPr>
          <w:lang w:val="en-US"/>
        </w:rPr>
      </w:pPr>
      <w:r w:rsidRPr="00FF2036">
        <w:rPr>
          <w:lang w:val="en-US"/>
        </w:rPr>
        <w:t xml:space="preserve">Thus, verbs with “x believes p” </w:t>
      </w:r>
      <w:r w:rsidR="003F49D5">
        <w:rPr>
          <w:lang w:val="en-US"/>
        </w:rPr>
        <w:t>(</w:t>
      </w:r>
      <w:r w:rsidRPr="00FF2036">
        <w:rPr>
          <w:lang w:val="en-US"/>
        </w:rPr>
        <w:t>for embedded clause meaning p) embed root</w:t>
      </w:r>
      <w:r w:rsidR="002A35F7">
        <w:rPr>
          <w:lang w:val="en-US"/>
        </w:rPr>
        <w:t xml:space="preserve"> </w:t>
      </w:r>
      <w:r w:rsidRPr="00FF2036">
        <w:rPr>
          <w:lang w:val="en-US"/>
        </w:rPr>
        <w:t xml:space="preserve">clauses including V2-clauses by </w:t>
      </w:r>
      <w:r w:rsidR="003F49D5">
        <w:rPr>
          <w:lang w:val="en-US"/>
        </w:rPr>
        <w:t>(</w:t>
      </w:r>
      <w:r w:rsidR="004F6A30">
        <w:rPr>
          <w:lang w:val="en-US"/>
        </w:rPr>
        <w:t>16</w:t>
      </w:r>
      <w:r w:rsidRPr="00FF2036">
        <w:rPr>
          <w:lang w:val="en-US"/>
        </w:rPr>
        <w:t>), and verbs with any belief</w:t>
      </w:r>
      <w:r w:rsidR="002A35F7">
        <w:rPr>
          <w:lang w:val="en-US"/>
        </w:rPr>
        <w:t xml:space="preserve"> </w:t>
      </w:r>
      <w:r w:rsidRPr="00FF2036">
        <w:rPr>
          <w:lang w:val="en-US"/>
        </w:rPr>
        <w:t>component BEL</w:t>
      </w:r>
      <w:r w:rsidRPr="00FF2036">
        <w:rPr>
          <w:vertAlign w:val="subscript"/>
          <w:lang w:val="en-US"/>
        </w:rPr>
        <w:t>x,t,w</w:t>
      </w:r>
      <w:r w:rsidR="00B37A96">
        <w:rPr>
          <w:lang w:val="en-US"/>
        </w:rPr>
        <w:t>[-origo]</w:t>
      </w:r>
      <w:r w:rsidRPr="00FF2036">
        <w:rPr>
          <w:lang w:val="en-US"/>
        </w:rPr>
        <w:t xml:space="preserve"> scoping over p license embedded Konjunktiv under c-command by </w:t>
      </w:r>
      <w:r w:rsidR="003F49D5">
        <w:rPr>
          <w:lang w:val="en-US"/>
        </w:rPr>
        <w:t>(</w:t>
      </w:r>
      <w:r w:rsidR="004F6A30">
        <w:rPr>
          <w:lang w:val="en-US"/>
        </w:rPr>
        <w:t>42</w:t>
      </w:r>
      <w:r w:rsidRPr="00FF2036">
        <w:rPr>
          <w:lang w:val="en-US"/>
        </w:rPr>
        <w:t>).</w:t>
      </w:r>
    </w:p>
    <w:p w14:paraId="1EC0AAF9" w14:textId="3A1311D4" w:rsidR="00032157" w:rsidRPr="00FF2036" w:rsidRDefault="00032157" w:rsidP="00BF05C2">
      <w:pPr>
        <w:rPr>
          <w:lang w:val="en-US"/>
        </w:rPr>
      </w:pPr>
      <w:r w:rsidRPr="00FF2036">
        <w:rPr>
          <w:lang w:val="en-US"/>
        </w:rPr>
        <w:t xml:space="preserve">Striking support for the c-command condition is that Konjunktiv is not just licensed in the clause immediately below the licensing verbs. Instead, all verbs in embedded V-final clauses in the scope of a Konjunktiv-licensing element can be in the Konjunktiv, as predicted by </w:t>
      </w:r>
      <w:r w:rsidR="003F49D5">
        <w:rPr>
          <w:lang w:val="en-US"/>
        </w:rPr>
        <w:t>(</w:t>
      </w:r>
      <w:r w:rsidR="004F6A30">
        <w:rPr>
          <w:lang w:val="en-US"/>
        </w:rPr>
        <w:t>42</w:t>
      </w:r>
      <w:r w:rsidRPr="00FF2036">
        <w:rPr>
          <w:lang w:val="en-US"/>
        </w:rPr>
        <w:t xml:space="preserve">). Thus, the examples in </w:t>
      </w:r>
      <w:r w:rsidR="003F49D5">
        <w:rPr>
          <w:lang w:val="en-US"/>
        </w:rPr>
        <w:t>(</w:t>
      </w:r>
      <w:r w:rsidR="004F6A30">
        <w:rPr>
          <w:lang w:val="en-US"/>
        </w:rPr>
        <w:t>47</w:t>
      </w:r>
      <w:r w:rsidRPr="00FF2036">
        <w:rPr>
          <w:lang w:val="en-US"/>
        </w:rPr>
        <w:t>) are sim</w:t>
      </w:r>
      <w:r w:rsidRPr="00FF2036">
        <w:rPr>
          <w:lang w:val="en-US"/>
        </w:rPr>
        <w:t>i</w:t>
      </w:r>
      <w:r w:rsidRPr="00FF2036">
        <w:rPr>
          <w:lang w:val="en-US"/>
        </w:rPr>
        <w:t xml:space="preserve">lar to </w:t>
      </w:r>
      <w:r w:rsidR="0078121C">
        <w:rPr>
          <w:lang w:val="en-US"/>
        </w:rPr>
        <w:t xml:space="preserve">those in </w:t>
      </w:r>
      <w:r w:rsidR="003F49D5">
        <w:rPr>
          <w:lang w:val="en-US"/>
        </w:rPr>
        <w:t>(</w:t>
      </w:r>
      <w:r w:rsidR="004F6A30">
        <w:rPr>
          <w:lang w:val="en-US"/>
        </w:rPr>
        <w:t>45</w:t>
      </w:r>
      <w:r w:rsidRPr="00FF2036">
        <w:rPr>
          <w:lang w:val="en-US"/>
        </w:rPr>
        <w:t>), with an added matrix clause on top. This matrix clause l</w:t>
      </w:r>
      <w:r w:rsidRPr="00FF2036">
        <w:rPr>
          <w:lang w:val="en-US"/>
        </w:rPr>
        <w:t>i</w:t>
      </w:r>
      <w:r w:rsidRPr="00FF2036">
        <w:rPr>
          <w:lang w:val="en-US"/>
        </w:rPr>
        <w:t xml:space="preserve">censes Konjunktiv on both the second and the third verb of the </w:t>
      </w:r>
      <w:r w:rsidR="00BF1423">
        <w:rPr>
          <w:lang w:val="en-US"/>
        </w:rPr>
        <w:t xml:space="preserve">complex </w:t>
      </w:r>
      <w:r w:rsidRPr="00FF2036">
        <w:rPr>
          <w:lang w:val="en-US"/>
        </w:rPr>
        <w:t>se</w:t>
      </w:r>
      <w:r w:rsidRPr="00FF2036">
        <w:rPr>
          <w:lang w:val="en-US"/>
        </w:rPr>
        <w:t>n</w:t>
      </w:r>
      <w:r w:rsidRPr="00FF2036">
        <w:rPr>
          <w:lang w:val="en-US"/>
        </w:rPr>
        <w:t>tence, as shown.</w:t>
      </w:r>
    </w:p>
    <w:p w14:paraId="606BC435" w14:textId="77777777" w:rsidR="00032157" w:rsidRPr="00FF2036" w:rsidRDefault="00032157" w:rsidP="00F7333B">
      <w:pPr>
        <w:pStyle w:val="AbstandVor"/>
        <w:rPr>
          <w:lang w:val="en-US"/>
        </w:rPr>
      </w:pPr>
    </w:p>
    <w:p w14:paraId="21531679" w14:textId="76A1339D" w:rsidR="00032157" w:rsidRDefault="003F49D5" w:rsidP="004A5133">
      <w:pPr>
        <w:pStyle w:val="Beispiel"/>
        <w:tabs>
          <w:tab w:val="left" w:pos="1276"/>
          <w:tab w:val="left" w:pos="2268"/>
          <w:tab w:val="left" w:pos="2694"/>
          <w:tab w:val="left" w:pos="3261"/>
          <w:tab w:val="left" w:pos="4395"/>
          <w:tab w:val="left" w:pos="4962"/>
          <w:tab w:val="left" w:pos="5387"/>
          <w:tab w:val="left" w:pos="5670"/>
        </w:tabs>
        <w:rPr>
          <w:lang w:val="en-US"/>
        </w:rPr>
      </w:pPr>
      <w:r>
        <w:rPr>
          <w:lang w:val="en-US"/>
        </w:rPr>
        <w:t>(</w:t>
      </w:r>
      <w:r w:rsidR="004F6A30">
        <w:rPr>
          <w:lang w:val="en-US"/>
        </w:rPr>
        <w:t>47</w:t>
      </w:r>
      <w:r w:rsidR="00032157" w:rsidRPr="00FF2036">
        <w:rPr>
          <w:lang w:val="en-US"/>
        </w:rPr>
        <w:t>)</w:t>
      </w:r>
      <w:r w:rsidR="00032157" w:rsidRPr="00FF2036">
        <w:rPr>
          <w:lang w:val="en-US"/>
        </w:rPr>
        <w:tab/>
        <w:t>a.</w:t>
      </w:r>
      <w:r w:rsidR="00032157" w:rsidRPr="00FF2036">
        <w:rPr>
          <w:lang w:val="en-US"/>
        </w:rPr>
        <w:tab/>
      </w:r>
      <w:r w:rsidR="00BF1423">
        <w:rPr>
          <w:lang w:val="en-US"/>
        </w:rPr>
        <w:t>Peter</w:t>
      </w:r>
      <w:r w:rsidR="00BF1423">
        <w:rPr>
          <w:lang w:val="en-US"/>
        </w:rPr>
        <w:tab/>
      </w:r>
      <w:r w:rsidR="00032157" w:rsidRPr="00FF2036">
        <w:rPr>
          <w:lang w:val="en-US"/>
        </w:rPr>
        <w:t>sagt</w:t>
      </w:r>
      <w:r w:rsidR="00CC3AE6">
        <w:rPr>
          <w:b/>
          <w:vertAlign w:val="subscript"/>
          <w:lang w:val="en-US"/>
        </w:rPr>
        <w:t>[BEL][-o</w:t>
      </w:r>
      <w:r w:rsidR="00032157" w:rsidRPr="00FF2036">
        <w:rPr>
          <w:b/>
          <w:vertAlign w:val="subscript"/>
          <w:lang w:val="en-US"/>
        </w:rPr>
        <w:t>]</w:t>
      </w:r>
      <w:r w:rsidR="00032157" w:rsidRPr="00FF2036">
        <w:rPr>
          <w:lang w:val="en-US"/>
        </w:rPr>
        <w:t>,</w:t>
      </w:r>
      <w:r w:rsidR="00BF1423">
        <w:rPr>
          <w:lang w:val="en-US"/>
        </w:rPr>
        <w:tab/>
      </w:r>
      <w:r w:rsidR="00032157" w:rsidRPr="00FF2036">
        <w:rPr>
          <w:lang w:val="en-US"/>
        </w:rPr>
        <w:t>dass</w:t>
      </w:r>
      <w:r w:rsidR="00BF1423">
        <w:rPr>
          <w:lang w:val="en-US"/>
        </w:rPr>
        <w:tab/>
      </w:r>
      <w:r w:rsidR="00032157" w:rsidRPr="00FF2036">
        <w:rPr>
          <w:lang w:val="en-US"/>
        </w:rPr>
        <w:t>Saskia</w:t>
      </w:r>
      <w:r w:rsidR="00BF1423">
        <w:rPr>
          <w:lang w:val="en-US"/>
        </w:rPr>
        <w:tab/>
      </w:r>
      <w:r w:rsidR="004A5133">
        <w:rPr>
          <w:b/>
          <w:lang w:val="en-US"/>
        </w:rPr>
        <w:t>herbeiführe</w:t>
      </w:r>
      <w:r w:rsidR="00CC3AE6">
        <w:rPr>
          <w:b/>
          <w:vertAlign w:val="subscript"/>
          <w:lang w:val="en-US"/>
        </w:rPr>
        <w:t>[-o</w:t>
      </w:r>
      <w:r w:rsidR="00032157" w:rsidRPr="00FF2036">
        <w:rPr>
          <w:b/>
          <w:vertAlign w:val="subscript"/>
          <w:lang w:val="en-US"/>
        </w:rPr>
        <w:t>]</w:t>
      </w:r>
      <w:r w:rsidR="00032157" w:rsidRPr="00FF2036">
        <w:rPr>
          <w:lang w:val="en-US"/>
        </w:rPr>
        <w:t>,</w:t>
      </w:r>
      <w:r w:rsidR="00BF1423">
        <w:rPr>
          <w:lang w:val="en-US"/>
        </w:rPr>
        <w:tab/>
      </w:r>
      <w:r w:rsidR="00032157" w:rsidRPr="00FF2036">
        <w:rPr>
          <w:lang w:val="en-US"/>
        </w:rPr>
        <w:t>dass</w:t>
      </w:r>
      <w:r w:rsidR="00BF1423">
        <w:rPr>
          <w:lang w:val="en-US"/>
        </w:rPr>
        <w:tab/>
      </w:r>
      <w:r w:rsidR="00032157" w:rsidRPr="00FF2036">
        <w:rPr>
          <w:lang w:val="en-US"/>
        </w:rPr>
        <w:t>Maria</w:t>
      </w:r>
    </w:p>
    <w:p w14:paraId="6C36BC75" w14:textId="4D8C7A11" w:rsidR="00BF1423" w:rsidRDefault="00BF1423" w:rsidP="004A5133">
      <w:pPr>
        <w:pStyle w:val="Beispiel"/>
        <w:tabs>
          <w:tab w:val="left" w:pos="1276"/>
          <w:tab w:val="left" w:pos="2268"/>
          <w:tab w:val="left" w:pos="2694"/>
          <w:tab w:val="left" w:pos="3261"/>
          <w:tab w:val="left" w:pos="4395"/>
          <w:tab w:val="left" w:pos="4962"/>
          <w:tab w:val="left" w:pos="5387"/>
          <w:tab w:val="left" w:pos="5670"/>
        </w:tabs>
        <w:rPr>
          <w:lang w:val="en-US"/>
        </w:rPr>
      </w:pPr>
      <w:r>
        <w:rPr>
          <w:lang w:val="en-US"/>
        </w:rPr>
        <w:tab/>
      </w:r>
      <w:r>
        <w:rPr>
          <w:lang w:val="en-US"/>
        </w:rPr>
        <w:tab/>
        <w:t>Peter</w:t>
      </w:r>
      <w:r>
        <w:rPr>
          <w:lang w:val="en-US"/>
        </w:rPr>
        <w:tab/>
        <w:t>says</w:t>
      </w:r>
      <w:r>
        <w:rPr>
          <w:lang w:val="en-US"/>
        </w:rPr>
        <w:tab/>
        <w:t>that</w:t>
      </w:r>
      <w:r>
        <w:rPr>
          <w:lang w:val="en-US"/>
        </w:rPr>
        <w:tab/>
        <w:t>Saskia</w:t>
      </w:r>
      <w:r>
        <w:rPr>
          <w:lang w:val="en-US"/>
        </w:rPr>
        <w:tab/>
      </w:r>
      <w:r w:rsidR="004A5133">
        <w:rPr>
          <w:lang w:val="en-US"/>
        </w:rPr>
        <w:t>brings.about</w:t>
      </w:r>
      <w:r>
        <w:rPr>
          <w:lang w:val="en-US"/>
        </w:rPr>
        <w:t>.</w:t>
      </w:r>
      <w:r w:rsidRPr="00BF1423">
        <w:rPr>
          <w:smallCaps/>
          <w:lang w:val="en-US"/>
        </w:rPr>
        <w:t>KonjI</w:t>
      </w:r>
      <w:r>
        <w:rPr>
          <w:lang w:val="en-US"/>
        </w:rPr>
        <w:tab/>
        <w:t>that</w:t>
      </w:r>
      <w:r>
        <w:rPr>
          <w:lang w:val="en-US"/>
        </w:rPr>
        <w:tab/>
        <w:t>Maria</w:t>
      </w:r>
      <w:r w:rsidRPr="00BF1423">
        <w:rPr>
          <w:lang w:val="en-US"/>
        </w:rPr>
        <w:t xml:space="preserve"> </w:t>
      </w:r>
    </w:p>
    <w:p w14:paraId="48CABF20" w14:textId="77777777" w:rsidR="00BF1423" w:rsidRDefault="00BF1423" w:rsidP="00BF1423">
      <w:pPr>
        <w:pStyle w:val="AbstandBeispiel"/>
        <w:rPr>
          <w:lang w:val="en-US"/>
        </w:rPr>
      </w:pPr>
    </w:p>
    <w:p w14:paraId="6B36D2CF" w14:textId="591D16A5" w:rsidR="00BF1423" w:rsidRDefault="00BF1423" w:rsidP="00737234">
      <w:pPr>
        <w:pStyle w:val="Beispiel"/>
        <w:tabs>
          <w:tab w:val="left" w:pos="1276"/>
          <w:tab w:val="left" w:pos="1843"/>
          <w:tab w:val="left" w:pos="2410"/>
          <w:tab w:val="left" w:pos="3261"/>
          <w:tab w:val="left" w:pos="4395"/>
          <w:tab w:val="left" w:pos="4820"/>
          <w:tab w:val="left" w:pos="5387"/>
          <w:tab w:val="left" w:pos="5670"/>
        </w:tabs>
        <w:rPr>
          <w:lang w:val="en-US"/>
        </w:rPr>
      </w:pPr>
      <w:r>
        <w:rPr>
          <w:lang w:val="en-US"/>
        </w:rPr>
        <w:tab/>
      </w:r>
      <w:r>
        <w:rPr>
          <w:lang w:val="en-US"/>
        </w:rPr>
        <w:tab/>
      </w:r>
      <w:r w:rsidR="00AF3E41">
        <w:rPr>
          <w:lang w:val="en-US"/>
        </w:rPr>
        <w:t>nach</w:t>
      </w:r>
      <w:r w:rsidR="004A5133">
        <w:rPr>
          <w:lang w:val="en-US"/>
        </w:rPr>
        <w:tab/>
      </w:r>
      <w:r w:rsidR="00737234">
        <w:rPr>
          <w:lang w:val="en-US"/>
        </w:rPr>
        <w:t>Saarbrücken</w:t>
      </w:r>
      <w:r w:rsidR="004A5133">
        <w:rPr>
          <w:lang w:val="en-US"/>
        </w:rPr>
        <w:tab/>
      </w:r>
      <w:r w:rsidR="00AF3E41">
        <w:rPr>
          <w:b/>
          <w:lang w:val="en-US"/>
        </w:rPr>
        <w:t>komme</w:t>
      </w:r>
      <w:r>
        <w:rPr>
          <w:b/>
          <w:vertAlign w:val="subscript"/>
          <w:lang w:val="en-US"/>
        </w:rPr>
        <w:t>[-o</w:t>
      </w:r>
      <w:r w:rsidRPr="00FF2036">
        <w:rPr>
          <w:b/>
          <w:vertAlign w:val="subscript"/>
          <w:lang w:val="en-US"/>
        </w:rPr>
        <w:t>]</w:t>
      </w:r>
      <w:r w:rsidRPr="00FF2036">
        <w:rPr>
          <w:lang w:val="en-US"/>
        </w:rPr>
        <w:t>.</w:t>
      </w:r>
    </w:p>
    <w:p w14:paraId="71007E2E" w14:textId="6B0FE547" w:rsidR="00BF1423" w:rsidRDefault="00BF1423" w:rsidP="00737234">
      <w:pPr>
        <w:pStyle w:val="Beispiel"/>
        <w:tabs>
          <w:tab w:val="left" w:pos="1276"/>
          <w:tab w:val="left" w:pos="1843"/>
          <w:tab w:val="left" w:pos="2410"/>
          <w:tab w:val="left" w:pos="3261"/>
          <w:tab w:val="left" w:pos="4395"/>
          <w:tab w:val="left" w:pos="4820"/>
          <w:tab w:val="left" w:pos="5387"/>
          <w:tab w:val="left" w:pos="5670"/>
        </w:tabs>
        <w:rPr>
          <w:smallCaps/>
          <w:lang w:val="en-US"/>
        </w:rPr>
      </w:pPr>
      <w:r>
        <w:rPr>
          <w:lang w:val="en-US"/>
        </w:rPr>
        <w:tab/>
      </w:r>
      <w:r>
        <w:rPr>
          <w:lang w:val="en-US"/>
        </w:rPr>
        <w:tab/>
      </w:r>
      <w:r w:rsidR="00AF3E41">
        <w:rPr>
          <w:lang w:val="en-US"/>
        </w:rPr>
        <w:t>to</w:t>
      </w:r>
      <w:r w:rsidR="004A5133">
        <w:rPr>
          <w:lang w:val="en-US"/>
        </w:rPr>
        <w:tab/>
      </w:r>
      <w:r w:rsidR="00737234">
        <w:rPr>
          <w:lang w:val="en-US"/>
        </w:rPr>
        <w:t>Saarbrücken</w:t>
      </w:r>
      <w:r w:rsidR="004A5133">
        <w:rPr>
          <w:lang w:val="en-US"/>
        </w:rPr>
        <w:tab/>
      </w:r>
      <w:r w:rsidR="00AF3E41">
        <w:rPr>
          <w:lang w:val="en-US"/>
        </w:rPr>
        <w:t>come</w:t>
      </w:r>
      <w:r>
        <w:rPr>
          <w:lang w:val="en-US"/>
        </w:rPr>
        <w:t>.</w:t>
      </w:r>
      <w:r w:rsidRPr="00BF1423">
        <w:rPr>
          <w:smallCaps/>
          <w:lang w:val="en-US"/>
        </w:rPr>
        <w:t>KonjI</w:t>
      </w:r>
    </w:p>
    <w:p w14:paraId="2513119B" w14:textId="77777777" w:rsidR="00BF1423" w:rsidRPr="00FF2036" w:rsidRDefault="00BF1423" w:rsidP="00BF1423">
      <w:pPr>
        <w:pStyle w:val="AbstandBeispiel"/>
        <w:rPr>
          <w:lang w:val="en-US"/>
        </w:rPr>
      </w:pPr>
    </w:p>
    <w:p w14:paraId="0B91E50B" w14:textId="34C43067" w:rsidR="00032157" w:rsidRDefault="00032157" w:rsidP="00F7333B">
      <w:pPr>
        <w:pStyle w:val="Beispiel"/>
        <w:rPr>
          <w:lang w:val="en-US"/>
        </w:rPr>
      </w:pPr>
      <w:r w:rsidRPr="00FF2036">
        <w:rPr>
          <w:lang w:val="en-US"/>
        </w:rPr>
        <w:tab/>
      </w:r>
      <w:r w:rsidRPr="00FF2036">
        <w:rPr>
          <w:lang w:val="en-US"/>
        </w:rPr>
        <w:tab/>
      </w:r>
      <w:r w:rsidR="00FF42CB">
        <w:rPr>
          <w:lang w:val="en-US"/>
        </w:rPr>
        <w:t>‘</w:t>
      </w:r>
      <w:r w:rsidRPr="00FF2036">
        <w:rPr>
          <w:lang w:val="en-US"/>
        </w:rPr>
        <w:t xml:space="preserve">Peter says that Saskia is bringing about that Maria is </w:t>
      </w:r>
      <w:r w:rsidR="00AF3E41">
        <w:rPr>
          <w:lang w:val="en-US"/>
        </w:rPr>
        <w:t>coming to</w:t>
      </w:r>
      <w:r w:rsidRPr="00FF2036">
        <w:rPr>
          <w:lang w:val="en-US"/>
        </w:rPr>
        <w:t xml:space="preserve"> </w:t>
      </w:r>
      <w:r w:rsidR="00737234">
        <w:rPr>
          <w:lang w:val="en-US"/>
        </w:rPr>
        <w:t>Saa</w:t>
      </w:r>
      <w:r w:rsidR="00737234">
        <w:rPr>
          <w:lang w:val="en-US"/>
        </w:rPr>
        <w:t>r</w:t>
      </w:r>
      <w:r w:rsidR="00737234">
        <w:rPr>
          <w:lang w:val="en-US"/>
        </w:rPr>
        <w:t>brücken</w:t>
      </w:r>
      <w:r w:rsidRPr="00FF2036">
        <w:rPr>
          <w:lang w:val="en-US"/>
        </w:rPr>
        <w:t>.</w:t>
      </w:r>
      <w:r w:rsidR="00FF42CB">
        <w:rPr>
          <w:lang w:val="en-US"/>
        </w:rPr>
        <w:t>’</w:t>
      </w:r>
    </w:p>
    <w:p w14:paraId="67973F1F" w14:textId="77777777" w:rsidR="00BF1423" w:rsidRPr="00FF2036" w:rsidRDefault="00BF1423" w:rsidP="00BF1423">
      <w:pPr>
        <w:pStyle w:val="AbstandBeispiel"/>
        <w:rPr>
          <w:vertAlign w:val="subscript"/>
          <w:lang w:val="en-US"/>
        </w:rPr>
      </w:pPr>
    </w:p>
    <w:p w14:paraId="770C9C9A" w14:textId="2A74AD50" w:rsidR="00032157" w:rsidRDefault="00032157" w:rsidP="00BF1423">
      <w:pPr>
        <w:pStyle w:val="Beispiel"/>
        <w:tabs>
          <w:tab w:val="left" w:pos="1276"/>
          <w:tab w:val="left" w:pos="2268"/>
          <w:tab w:val="left" w:pos="2694"/>
          <w:tab w:val="left" w:pos="2977"/>
          <w:tab w:val="left" w:pos="3686"/>
          <w:tab w:val="left" w:pos="4536"/>
          <w:tab w:val="left" w:pos="4962"/>
          <w:tab w:val="left" w:pos="5529"/>
        </w:tabs>
        <w:rPr>
          <w:lang w:val="en-US"/>
        </w:rPr>
      </w:pPr>
      <w:r w:rsidRPr="00FF2036">
        <w:rPr>
          <w:lang w:val="en-US"/>
        </w:rPr>
        <w:tab/>
        <w:t>b.</w:t>
      </w:r>
      <w:r w:rsidRPr="00FF2036">
        <w:rPr>
          <w:lang w:val="en-US"/>
        </w:rPr>
        <w:tab/>
        <w:t>Peter</w:t>
      </w:r>
      <w:r w:rsidR="00BF1423">
        <w:rPr>
          <w:lang w:val="en-US"/>
        </w:rPr>
        <w:tab/>
      </w:r>
      <w:r w:rsidRPr="00FF2036">
        <w:rPr>
          <w:lang w:val="en-US"/>
        </w:rPr>
        <w:t>sagt</w:t>
      </w:r>
      <w:r w:rsidR="00CC3AE6">
        <w:rPr>
          <w:b/>
          <w:vertAlign w:val="subscript"/>
          <w:lang w:val="en-US"/>
        </w:rPr>
        <w:t>[BEL][-o</w:t>
      </w:r>
      <w:r w:rsidRPr="00FF2036">
        <w:rPr>
          <w:b/>
          <w:vertAlign w:val="subscript"/>
          <w:lang w:val="en-US"/>
        </w:rPr>
        <w:t>]</w:t>
      </w:r>
      <w:r w:rsidRPr="00FF2036">
        <w:rPr>
          <w:lang w:val="en-US"/>
        </w:rPr>
        <w:t>,</w:t>
      </w:r>
      <w:r w:rsidR="00BF1423">
        <w:rPr>
          <w:lang w:val="en-US"/>
        </w:rPr>
        <w:tab/>
      </w:r>
      <w:r w:rsidRPr="00FF2036">
        <w:rPr>
          <w:lang w:val="en-US"/>
        </w:rPr>
        <w:t>dass</w:t>
      </w:r>
      <w:r w:rsidR="00BF1423">
        <w:rPr>
          <w:lang w:val="en-US"/>
        </w:rPr>
        <w:tab/>
      </w:r>
      <w:r w:rsidRPr="00FF2036">
        <w:rPr>
          <w:lang w:val="en-US"/>
        </w:rPr>
        <w:t>es</w:t>
      </w:r>
      <w:r w:rsidR="00BF1423">
        <w:rPr>
          <w:lang w:val="en-US"/>
        </w:rPr>
        <w:tab/>
      </w:r>
      <w:r w:rsidRPr="00FF2036">
        <w:rPr>
          <w:lang w:val="en-US"/>
        </w:rPr>
        <w:t>möglich</w:t>
      </w:r>
      <w:r w:rsidR="00BF1423">
        <w:rPr>
          <w:lang w:val="en-US"/>
        </w:rPr>
        <w:tab/>
      </w:r>
      <w:r w:rsidRPr="00FF2036">
        <w:rPr>
          <w:b/>
          <w:lang w:val="en-US"/>
        </w:rPr>
        <w:t>sei</w:t>
      </w:r>
      <w:r w:rsidR="00CC3AE6">
        <w:rPr>
          <w:b/>
          <w:vertAlign w:val="subscript"/>
          <w:lang w:val="en-US"/>
        </w:rPr>
        <w:t>[-o</w:t>
      </w:r>
      <w:r w:rsidRPr="00FF2036">
        <w:rPr>
          <w:b/>
          <w:vertAlign w:val="subscript"/>
          <w:lang w:val="en-US"/>
        </w:rPr>
        <w:t>]</w:t>
      </w:r>
      <w:r w:rsidRPr="00FF2036">
        <w:rPr>
          <w:lang w:val="en-US"/>
        </w:rPr>
        <w:t>,</w:t>
      </w:r>
      <w:r w:rsidR="00BF1423">
        <w:rPr>
          <w:lang w:val="en-US"/>
        </w:rPr>
        <w:tab/>
      </w:r>
      <w:r w:rsidRPr="00FF2036">
        <w:rPr>
          <w:lang w:val="en-US"/>
        </w:rPr>
        <w:t>dass</w:t>
      </w:r>
      <w:r w:rsidR="00BF1423">
        <w:rPr>
          <w:lang w:val="en-US"/>
        </w:rPr>
        <w:tab/>
      </w:r>
      <w:r w:rsidRPr="00FF2036">
        <w:rPr>
          <w:lang w:val="en-US"/>
        </w:rPr>
        <w:t>Maria</w:t>
      </w:r>
      <w:r w:rsidR="00BF1423">
        <w:rPr>
          <w:lang w:val="en-US"/>
        </w:rPr>
        <w:tab/>
      </w:r>
      <w:r w:rsidR="00AF3E41">
        <w:rPr>
          <w:lang w:val="en-US"/>
        </w:rPr>
        <w:t>nach</w:t>
      </w:r>
    </w:p>
    <w:p w14:paraId="38C6A9CF" w14:textId="2C4BA540" w:rsidR="00BF1423" w:rsidRDefault="00BF1423" w:rsidP="00BF1423">
      <w:pPr>
        <w:pStyle w:val="Beispiel"/>
        <w:tabs>
          <w:tab w:val="left" w:pos="1276"/>
          <w:tab w:val="left" w:pos="2268"/>
          <w:tab w:val="left" w:pos="2694"/>
          <w:tab w:val="left" w:pos="2977"/>
          <w:tab w:val="left" w:pos="3686"/>
          <w:tab w:val="left" w:pos="4536"/>
          <w:tab w:val="left" w:pos="4962"/>
          <w:tab w:val="left" w:pos="5529"/>
        </w:tabs>
        <w:rPr>
          <w:lang w:val="en-US"/>
        </w:rPr>
      </w:pPr>
      <w:r>
        <w:rPr>
          <w:lang w:val="en-US"/>
        </w:rPr>
        <w:tab/>
      </w:r>
      <w:r>
        <w:rPr>
          <w:lang w:val="en-US"/>
        </w:rPr>
        <w:tab/>
        <w:t>Peter</w:t>
      </w:r>
      <w:r>
        <w:rPr>
          <w:lang w:val="en-US"/>
        </w:rPr>
        <w:tab/>
        <w:t>says</w:t>
      </w:r>
      <w:r>
        <w:rPr>
          <w:lang w:val="en-US"/>
        </w:rPr>
        <w:tab/>
        <w:t>that</w:t>
      </w:r>
      <w:r>
        <w:rPr>
          <w:lang w:val="en-US"/>
        </w:rPr>
        <w:tab/>
        <w:t>it</w:t>
      </w:r>
      <w:r>
        <w:rPr>
          <w:lang w:val="en-US"/>
        </w:rPr>
        <w:tab/>
        <w:t>possible</w:t>
      </w:r>
      <w:r>
        <w:rPr>
          <w:lang w:val="en-US"/>
        </w:rPr>
        <w:tab/>
        <w:t>be.</w:t>
      </w:r>
      <w:r w:rsidRPr="00BF1423">
        <w:rPr>
          <w:smallCaps/>
          <w:lang w:val="en-US"/>
        </w:rPr>
        <w:t>KonjI</w:t>
      </w:r>
      <w:r w:rsidR="00AF3E41">
        <w:rPr>
          <w:lang w:val="en-US"/>
        </w:rPr>
        <w:tab/>
        <w:t>that</w:t>
      </w:r>
      <w:r w:rsidR="00AF3E41">
        <w:rPr>
          <w:lang w:val="en-US"/>
        </w:rPr>
        <w:tab/>
        <w:t>Maria</w:t>
      </w:r>
      <w:r w:rsidR="00AF3E41">
        <w:rPr>
          <w:lang w:val="en-US"/>
        </w:rPr>
        <w:tab/>
        <w:t>to</w:t>
      </w:r>
    </w:p>
    <w:p w14:paraId="2E5C2A65" w14:textId="77777777" w:rsidR="00BF1423" w:rsidRDefault="00BF1423" w:rsidP="00BF1423">
      <w:pPr>
        <w:pStyle w:val="AbstandBeispiel"/>
        <w:rPr>
          <w:lang w:val="en-US"/>
        </w:rPr>
      </w:pPr>
    </w:p>
    <w:p w14:paraId="689B2364" w14:textId="07EAEFF5" w:rsidR="00BF1423" w:rsidRDefault="00BF1423" w:rsidP="00737234">
      <w:pPr>
        <w:pStyle w:val="Beispiel"/>
        <w:tabs>
          <w:tab w:val="left" w:pos="1276"/>
          <w:tab w:val="left" w:pos="1418"/>
          <w:tab w:val="left" w:pos="1985"/>
          <w:tab w:val="left" w:pos="2977"/>
          <w:tab w:val="left" w:pos="3686"/>
          <w:tab w:val="left" w:pos="4536"/>
          <w:tab w:val="left" w:pos="4962"/>
          <w:tab w:val="left" w:pos="5529"/>
        </w:tabs>
        <w:rPr>
          <w:lang w:val="en-US"/>
        </w:rPr>
      </w:pPr>
      <w:r>
        <w:rPr>
          <w:lang w:val="en-US"/>
        </w:rPr>
        <w:lastRenderedPageBreak/>
        <w:tab/>
      </w:r>
      <w:r>
        <w:rPr>
          <w:lang w:val="en-US"/>
        </w:rPr>
        <w:tab/>
      </w:r>
      <w:r w:rsidR="00737234">
        <w:rPr>
          <w:lang w:val="en-US"/>
        </w:rPr>
        <w:t>Saarbrücken</w:t>
      </w:r>
      <w:r>
        <w:rPr>
          <w:lang w:val="en-US"/>
        </w:rPr>
        <w:tab/>
      </w:r>
      <w:r w:rsidR="00AF3E41">
        <w:rPr>
          <w:b/>
          <w:lang w:val="en-US"/>
        </w:rPr>
        <w:t>komme</w:t>
      </w:r>
      <w:r>
        <w:rPr>
          <w:b/>
          <w:vertAlign w:val="subscript"/>
          <w:lang w:val="en-US"/>
        </w:rPr>
        <w:t>[-o</w:t>
      </w:r>
      <w:r w:rsidRPr="00FF2036">
        <w:rPr>
          <w:b/>
          <w:vertAlign w:val="subscript"/>
          <w:lang w:val="en-US"/>
        </w:rPr>
        <w:t>]</w:t>
      </w:r>
      <w:r w:rsidRPr="00FF2036">
        <w:rPr>
          <w:lang w:val="en-US"/>
        </w:rPr>
        <w:t>.</w:t>
      </w:r>
    </w:p>
    <w:p w14:paraId="2A0497A1" w14:textId="4D2D440D" w:rsidR="00BF1423" w:rsidRDefault="00AF3E41" w:rsidP="00737234">
      <w:pPr>
        <w:pStyle w:val="Beispiel"/>
        <w:tabs>
          <w:tab w:val="left" w:pos="1276"/>
          <w:tab w:val="left" w:pos="1418"/>
          <w:tab w:val="left" w:pos="1985"/>
          <w:tab w:val="left" w:pos="2977"/>
          <w:tab w:val="left" w:pos="3686"/>
          <w:tab w:val="left" w:pos="4536"/>
          <w:tab w:val="left" w:pos="4962"/>
          <w:tab w:val="left" w:pos="5529"/>
        </w:tabs>
        <w:rPr>
          <w:smallCaps/>
          <w:lang w:val="en-US"/>
        </w:rPr>
      </w:pPr>
      <w:r>
        <w:rPr>
          <w:lang w:val="en-US"/>
        </w:rPr>
        <w:tab/>
      </w:r>
      <w:r>
        <w:rPr>
          <w:lang w:val="en-US"/>
        </w:rPr>
        <w:tab/>
      </w:r>
      <w:r w:rsidR="00737234">
        <w:rPr>
          <w:lang w:val="en-US"/>
        </w:rPr>
        <w:t>Saarbrücken</w:t>
      </w:r>
      <w:r>
        <w:rPr>
          <w:lang w:val="en-US"/>
        </w:rPr>
        <w:tab/>
        <w:t>come</w:t>
      </w:r>
      <w:r w:rsidR="00BF1423">
        <w:rPr>
          <w:lang w:val="en-US"/>
        </w:rPr>
        <w:t>.</w:t>
      </w:r>
      <w:r w:rsidR="00BF1423" w:rsidRPr="00BF1423">
        <w:rPr>
          <w:smallCaps/>
          <w:lang w:val="en-US"/>
        </w:rPr>
        <w:t>KonjI</w:t>
      </w:r>
    </w:p>
    <w:p w14:paraId="20D32A01" w14:textId="77777777" w:rsidR="00BF1423" w:rsidRPr="00FF2036" w:rsidRDefault="00BF1423" w:rsidP="00BF1423">
      <w:pPr>
        <w:pStyle w:val="AbstandBeispiel"/>
        <w:rPr>
          <w:lang w:val="en-US"/>
        </w:rPr>
      </w:pPr>
    </w:p>
    <w:p w14:paraId="39E0B655" w14:textId="7E87CB11" w:rsidR="00032157" w:rsidRPr="00FF2036" w:rsidRDefault="00032157" w:rsidP="00F7333B">
      <w:pPr>
        <w:pStyle w:val="Beispiel"/>
        <w:rPr>
          <w:lang w:val="en-US"/>
        </w:rPr>
      </w:pPr>
      <w:r w:rsidRPr="00FF2036">
        <w:rPr>
          <w:lang w:val="en-US"/>
        </w:rPr>
        <w:tab/>
      </w:r>
      <w:r w:rsidRPr="00FF2036">
        <w:rPr>
          <w:lang w:val="en-US"/>
        </w:rPr>
        <w:tab/>
      </w:r>
      <w:r w:rsidR="00FF42CB">
        <w:rPr>
          <w:lang w:val="en-US"/>
        </w:rPr>
        <w:t>‘</w:t>
      </w:r>
      <w:r w:rsidRPr="00FF2036">
        <w:rPr>
          <w:lang w:val="en-US"/>
        </w:rPr>
        <w:t xml:space="preserve">Peter says that it is possible that Maria is </w:t>
      </w:r>
      <w:r w:rsidR="00AF3E41">
        <w:rPr>
          <w:lang w:val="en-US"/>
        </w:rPr>
        <w:t>coming to</w:t>
      </w:r>
      <w:r w:rsidRPr="00FF2036">
        <w:rPr>
          <w:lang w:val="en-US"/>
        </w:rPr>
        <w:t xml:space="preserve"> </w:t>
      </w:r>
      <w:r w:rsidR="00737234">
        <w:rPr>
          <w:lang w:val="en-US"/>
        </w:rPr>
        <w:t>Saarbrücken</w:t>
      </w:r>
      <w:r w:rsidRPr="00FF2036">
        <w:rPr>
          <w:lang w:val="en-US"/>
        </w:rPr>
        <w:t>.</w:t>
      </w:r>
      <w:r w:rsidR="00FF42CB">
        <w:rPr>
          <w:lang w:val="en-US"/>
        </w:rPr>
        <w:t>’</w:t>
      </w:r>
    </w:p>
    <w:p w14:paraId="7CBFB46A" w14:textId="77777777" w:rsidR="00032157" w:rsidRPr="00FF2036" w:rsidRDefault="00032157" w:rsidP="00F7333B">
      <w:pPr>
        <w:pStyle w:val="AbstandNach"/>
        <w:rPr>
          <w:lang w:val="en-US"/>
        </w:rPr>
      </w:pPr>
    </w:p>
    <w:p w14:paraId="61794908" w14:textId="7DC460CF" w:rsidR="00032157" w:rsidRPr="00FF2036" w:rsidRDefault="00032157" w:rsidP="00C05811">
      <w:pPr>
        <w:pStyle w:val="StandardAnfang"/>
        <w:rPr>
          <w:lang w:val="en-US"/>
        </w:rPr>
      </w:pPr>
      <w:r w:rsidRPr="00FF2036">
        <w:rPr>
          <w:lang w:val="en-US"/>
        </w:rPr>
        <w:t xml:space="preserve">The restriction to non-origo uses was observed by </w:t>
      </w:r>
      <w:r w:rsidRPr="00FF2036">
        <w:rPr>
          <w:noProof/>
          <w:lang w:val="en-US"/>
        </w:rPr>
        <w:t xml:space="preserve">Schlenker </w:t>
      </w:r>
      <w:r w:rsidR="003F49D5">
        <w:rPr>
          <w:noProof/>
          <w:lang w:val="en-US"/>
        </w:rPr>
        <w:t>(</w:t>
      </w:r>
      <w:r w:rsidRPr="00FF2036">
        <w:rPr>
          <w:noProof/>
          <w:lang w:val="en-US"/>
        </w:rPr>
        <w:t>2003)</w:t>
      </w:r>
      <w:r w:rsidRPr="00FF2036">
        <w:rPr>
          <w:lang w:val="en-US"/>
        </w:rPr>
        <w:t xml:space="preserve">, on whose work </w:t>
      </w:r>
      <w:r w:rsidRPr="00FF2036">
        <w:rPr>
          <w:noProof/>
          <w:lang w:val="en-US"/>
        </w:rPr>
        <w:t xml:space="preserve">Sode </w:t>
      </w:r>
      <w:r w:rsidR="003F49D5">
        <w:rPr>
          <w:noProof/>
          <w:lang w:val="en-US"/>
        </w:rPr>
        <w:t>(</w:t>
      </w:r>
      <w:r w:rsidRPr="00FF2036">
        <w:rPr>
          <w:noProof/>
          <w:lang w:val="en-US"/>
        </w:rPr>
        <w:t>2014)</w:t>
      </w:r>
      <w:r>
        <w:rPr>
          <w:lang w:val="en-US"/>
        </w:rPr>
        <w:t xml:space="preserve"> builds. Thus, an</w:t>
      </w:r>
      <w:r w:rsidRPr="00FF2036">
        <w:rPr>
          <w:lang w:val="en-US"/>
        </w:rPr>
        <w:t xml:space="preserve"> embedding under a declaration of the spea</w:t>
      </w:r>
      <w:r w:rsidRPr="00FF2036">
        <w:rPr>
          <w:lang w:val="en-US"/>
        </w:rPr>
        <w:t>k</w:t>
      </w:r>
      <w:r w:rsidRPr="00FF2036">
        <w:rPr>
          <w:lang w:val="en-US"/>
        </w:rPr>
        <w:t>er</w:t>
      </w:r>
      <w:r w:rsidR="00FF42CB">
        <w:rPr>
          <w:lang w:val="en-US"/>
        </w:rPr>
        <w:t>'</w:t>
      </w:r>
      <w:r w:rsidRPr="00FF2036">
        <w:rPr>
          <w:lang w:val="en-US"/>
        </w:rPr>
        <w:t xml:space="preserve">s actual current beliefs as in </w:t>
      </w:r>
      <w:r w:rsidR="003F49D5">
        <w:rPr>
          <w:lang w:val="en-US"/>
        </w:rPr>
        <w:t>(</w:t>
      </w:r>
      <w:r w:rsidR="004F6A30">
        <w:rPr>
          <w:lang w:val="en-US"/>
        </w:rPr>
        <w:t>48</w:t>
      </w:r>
      <w:r w:rsidRPr="00FF2036">
        <w:rPr>
          <w:lang w:val="en-US"/>
        </w:rPr>
        <w:t xml:space="preserve">a) is an embedding under a [+origo] belief, which does not license Konjunktiv, as shown. However, if the time is shifted away from the origo to the past, as in </w:t>
      </w:r>
      <w:r w:rsidR="003F49D5">
        <w:rPr>
          <w:lang w:val="en-US"/>
        </w:rPr>
        <w:t>(</w:t>
      </w:r>
      <w:r w:rsidR="004F6A30">
        <w:rPr>
          <w:lang w:val="en-US"/>
        </w:rPr>
        <w:t>48</w:t>
      </w:r>
      <w:r w:rsidRPr="00FF2036">
        <w:rPr>
          <w:lang w:val="en-US"/>
        </w:rPr>
        <w:t xml:space="preserve">b), if the world is shifted away from the origo as in </w:t>
      </w:r>
      <w:r w:rsidR="003F49D5">
        <w:rPr>
          <w:lang w:val="en-US"/>
        </w:rPr>
        <w:t>(</w:t>
      </w:r>
      <w:r w:rsidR="004F6A30">
        <w:rPr>
          <w:lang w:val="en-US"/>
        </w:rPr>
        <w:t>48</w:t>
      </w:r>
      <w:r w:rsidRPr="00FF2036">
        <w:rPr>
          <w:lang w:val="en-US"/>
        </w:rPr>
        <w:t xml:space="preserve">c), or if the individual is a different one, as in </w:t>
      </w:r>
      <w:r w:rsidR="003F49D5">
        <w:rPr>
          <w:lang w:val="en-US"/>
        </w:rPr>
        <w:t>(</w:t>
      </w:r>
      <w:r w:rsidR="004F6A30">
        <w:rPr>
          <w:lang w:val="en-US"/>
        </w:rPr>
        <w:t>48</w:t>
      </w:r>
      <w:r w:rsidRPr="00FF2036">
        <w:rPr>
          <w:lang w:val="en-US"/>
        </w:rPr>
        <w:t>d), the spec</w:t>
      </w:r>
      <w:r w:rsidRPr="00FF2036">
        <w:rPr>
          <w:lang w:val="en-US"/>
        </w:rPr>
        <w:t>i</w:t>
      </w:r>
      <w:r w:rsidRPr="00FF2036">
        <w:rPr>
          <w:lang w:val="en-US"/>
        </w:rPr>
        <w:t>fication is [-origo] and an embedded Konjunktiv is allowed.</w:t>
      </w:r>
    </w:p>
    <w:p w14:paraId="04F3A1EF" w14:textId="77777777" w:rsidR="00032157" w:rsidRPr="00FF2036" w:rsidRDefault="00032157" w:rsidP="00F7333B">
      <w:pPr>
        <w:pStyle w:val="AbstandVor"/>
        <w:rPr>
          <w:lang w:val="en-US"/>
        </w:rPr>
      </w:pPr>
    </w:p>
    <w:p w14:paraId="11980221" w14:textId="5A69EB0A" w:rsidR="00032157" w:rsidRDefault="003F49D5" w:rsidP="00737234">
      <w:pPr>
        <w:pStyle w:val="Beispiel"/>
        <w:tabs>
          <w:tab w:val="left" w:pos="1276"/>
          <w:tab w:val="left" w:pos="2552"/>
          <w:tab w:val="left" w:pos="2977"/>
          <w:tab w:val="left" w:pos="3544"/>
          <w:tab w:val="left" w:pos="3969"/>
          <w:tab w:val="left" w:pos="4678"/>
          <w:tab w:val="left" w:pos="5103"/>
        </w:tabs>
      </w:pPr>
      <w:r>
        <w:t>(</w:t>
      </w:r>
      <w:r w:rsidR="004F6A30">
        <w:t>48</w:t>
      </w:r>
      <w:r w:rsidR="00032157" w:rsidRPr="008A1335">
        <w:t>)</w:t>
      </w:r>
      <w:r w:rsidR="00032157" w:rsidRPr="008A1335">
        <w:tab/>
        <w:t>a.</w:t>
      </w:r>
      <w:r w:rsidR="00032157" w:rsidRPr="008A1335">
        <w:tab/>
        <w:t>*Ich</w:t>
      </w:r>
      <w:r w:rsidR="00BF1423">
        <w:tab/>
      </w:r>
      <w:r w:rsidR="00032157" w:rsidRPr="008A1335">
        <w:t>glaube</w:t>
      </w:r>
      <w:r w:rsidR="004C6246">
        <w:rPr>
          <w:b/>
          <w:vertAlign w:val="subscript"/>
        </w:rPr>
        <w:t>[BEL][+o</w:t>
      </w:r>
      <w:r w:rsidR="00032157" w:rsidRPr="00CC3AE6">
        <w:rPr>
          <w:b/>
          <w:vertAlign w:val="subscript"/>
        </w:rPr>
        <w:t>]</w:t>
      </w:r>
      <w:r w:rsidR="00032157" w:rsidRPr="008A1335">
        <w:t>,</w:t>
      </w:r>
      <w:r w:rsidR="00BF1423">
        <w:tab/>
      </w:r>
      <w:r w:rsidR="00032157" w:rsidRPr="008A1335">
        <w:t>dass</w:t>
      </w:r>
      <w:r w:rsidR="00BF1423">
        <w:tab/>
      </w:r>
      <w:r w:rsidR="00032157" w:rsidRPr="008A1335">
        <w:t>Maria</w:t>
      </w:r>
      <w:r w:rsidR="00BF1423">
        <w:tab/>
      </w:r>
      <w:r w:rsidR="00D62E25">
        <w:t>nach</w:t>
      </w:r>
      <w:r w:rsidR="00BF1423">
        <w:tab/>
      </w:r>
      <w:r w:rsidR="00737234">
        <w:t>Saarbrücken</w:t>
      </w:r>
      <w:r w:rsidR="00BF1423">
        <w:tab/>
      </w:r>
      <w:r w:rsidR="00165F9D">
        <w:rPr>
          <w:b/>
        </w:rPr>
        <w:t>komme</w:t>
      </w:r>
      <w:r w:rsidR="004C6246">
        <w:rPr>
          <w:b/>
          <w:vertAlign w:val="subscript"/>
        </w:rPr>
        <w:t>[-o</w:t>
      </w:r>
      <w:r w:rsidR="00032157" w:rsidRPr="00CC3AE6">
        <w:rPr>
          <w:b/>
          <w:vertAlign w:val="subscript"/>
        </w:rPr>
        <w:t>]</w:t>
      </w:r>
      <w:r w:rsidR="00032157" w:rsidRPr="008A1335">
        <w:t>.</w:t>
      </w:r>
    </w:p>
    <w:p w14:paraId="5FFF1C83" w14:textId="1644DF59" w:rsidR="00BF1423" w:rsidRPr="008A1335" w:rsidRDefault="00165F9D" w:rsidP="00737234">
      <w:pPr>
        <w:pStyle w:val="Beispiel"/>
        <w:tabs>
          <w:tab w:val="left" w:pos="1276"/>
          <w:tab w:val="left" w:pos="2552"/>
          <w:tab w:val="left" w:pos="2977"/>
          <w:tab w:val="left" w:pos="3544"/>
          <w:tab w:val="left" w:pos="3969"/>
          <w:tab w:val="left" w:pos="4678"/>
          <w:tab w:val="left" w:pos="5103"/>
        </w:tabs>
      </w:pPr>
      <w:r>
        <w:tab/>
      </w:r>
      <w:r>
        <w:tab/>
        <w:t xml:space="preserve">  I</w:t>
      </w:r>
      <w:r>
        <w:tab/>
        <w:t>believe</w:t>
      </w:r>
      <w:r>
        <w:tab/>
        <w:t>that</w:t>
      </w:r>
      <w:r>
        <w:tab/>
        <w:t>Maria</w:t>
      </w:r>
      <w:r>
        <w:tab/>
        <w:t>to</w:t>
      </w:r>
      <w:r w:rsidR="00BF1423">
        <w:tab/>
      </w:r>
      <w:r w:rsidR="00737234">
        <w:t>Saarbrücken</w:t>
      </w:r>
      <w:r w:rsidR="00BF1423">
        <w:tab/>
      </w:r>
      <w:r>
        <w:rPr>
          <w:lang w:val="en-US"/>
        </w:rPr>
        <w:t>come</w:t>
      </w:r>
      <w:r w:rsidR="00BF1423">
        <w:rPr>
          <w:lang w:val="en-US"/>
        </w:rPr>
        <w:t>.</w:t>
      </w:r>
      <w:r w:rsidR="00BF1423" w:rsidRPr="00BF1423">
        <w:rPr>
          <w:smallCaps/>
          <w:lang w:val="en-US"/>
        </w:rPr>
        <w:t>KonjI</w:t>
      </w:r>
    </w:p>
    <w:p w14:paraId="0F96573A" w14:textId="19EA6903" w:rsidR="00032157" w:rsidRDefault="00032157" w:rsidP="008A1335">
      <w:pPr>
        <w:pStyle w:val="Beispiel"/>
      </w:pPr>
      <w:r w:rsidRPr="008A1335">
        <w:tab/>
      </w:r>
      <w:r w:rsidRPr="008A1335">
        <w:tab/>
      </w:r>
      <w:r w:rsidR="00FF42CB">
        <w:t>‘</w:t>
      </w:r>
      <w:r w:rsidRPr="008A1335">
        <w:t xml:space="preserve">I believe that Maria is </w:t>
      </w:r>
      <w:r w:rsidR="00165F9D">
        <w:t>coming to</w:t>
      </w:r>
      <w:r w:rsidRPr="008A1335">
        <w:t xml:space="preserve"> </w:t>
      </w:r>
      <w:r w:rsidR="00737234">
        <w:t>Saarbrücken</w:t>
      </w:r>
      <w:r w:rsidRPr="008A1335">
        <w:t>.</w:t>
      </w:r>
      <w:r w:rsidR="00FF42CB">
        <w:t>’</w:t>
      </w:r>
    </w:p>
    <w:p w14:paraId="4EEDEE32" w14:textId="77777777" w:rsidR="00BF1423" w:rsidRPr="008A1335" w:rsidRDefault="00BF1423" w:rsidP="00BF1423">
      <w:pPr>
        <w:pStyle w:val="AbstandBeispiel"/>
      </w:pPr>
    </w:p>
    <w:p w14:paraId="159CF822" w14:textId="6ABEA6BC" w:rsidR="00032157" w:rsidRDefault="00032157" w:rsidP="00737234">
      <w:pPr>
        <w:pStyle w:val="Beispiel"/>
        <w:tabs>
          <w:tab w:val="left" w:pos="1276"/>
          <w:tab w:val="left" w:pos="2552"/>
          <w:tab w:val="left" w:pos="3261"/>
          <w:tab w:val="left" w:pos="3686"/>
          <w:tab w:val="left" w:pos="4253"/>
          <w:tab w:val="left" w:pos="4820"/>
          <w:tab w:val="left" w:pos="5103"/>
        </w:tabs>
      </w:pPr>
      <w:r w:rsidRPr="008A1335">
        <w:tab/>
        <w:t>b.</w:t>
      </w:r>
      <w:r w:rsidRPr="008A1335">
        <w:tab/>
        <w:t>Ich</w:t>
      </w:r>
      <w:r w:rsidR="00BF1423">
        <w:tab/>
      </w:r>
      <w:r w:rsidRPr="008A1335">
        <w:t>glaubte</w:t>
      </w:r>
      <w:r w:rsidR="004C6246">
        <w:rPr>
          <w:b/>
          <w:vertAlign w:val="subscript"/>
        </w:rPr>
        <w:t>[BEL][-o</w:t>
      </w:r>
      <w:r w:rsidRPr="00CC3AE6">
        <w:rPr>
          <w:b/>
          <w:vertAlign w:val="subscript"/>
        </w:rPr>
        <w:t>]</w:t>
      </w:r>
      <w:r w:rsidR="00BF1423">
        <w:tab/>
      </w:r>
      <w:r w:rsidRPr="008A1335">
        <w:t>damals,</w:t>
      </w:r>
      <w:r w:rsidR="00BF1423">
        <w:tab/>
      </w:r>
      <w:r w:rsidRPr="008A1335">
        <w:t>dass</w:t>
      </w:r>
      <w:r w:rsidR="00BF1423">
        <w:tab/>
      </w:r>
      <w:r w:rsidRPr="008A1335">
        <w:t>Maria</w:t>
      </w:r>
      <w:r w:rsidR="00BF1423">
        <w:tab/>
      </w:r>
      <w:r w:rsidR="00D62E25">
        <w:t>nach</w:t>
      </w:r>
      <w:r w:rsidR="00BF1423">
        <w:tab/>
      </w:r>
      <w:r w:rsidR="00737234">
        <w:t>S.</w:t>
      </w:r>
      <w:r w:rsidR="00BF1423">
        <w:tab/>
      </w:r>
      <w:r w:rsidR="00165F9D">
        <w:rPr>
          <w:b/>
        </w:rPr>
        <w:t>komme</w:t>
      </w:r>
      <w:r w:rsidR="004C6246">
        <w:rPr>
          <w:b/>
          <w:vertAlign w:val="subscript"/>
        </w:rPr>
        <w:t>[-o</w:t>
      </w:r>
      <w:r w:rsidRPr="00CC3AE6">
        <w:rPr>
          <w:b/>
          <w:vertAlign w:val="subscript"/>
        </w:rPr>
        <w:t>]</w:t>
      </w:r>
      <w:r w:rsidRPr="008A1335">
        <w:t>.</w:t>
      </w:r>
    </w:p>
    <w:p w14:paraId="27CC90A0" w14:textId="7AC52CC1" w:rsidR="00BF1423" w:rsidRPr="008A1335" w:rsidRDefault="00165F9D" w:rsidP="00737234">
      <w:pPr>
        <w:pStyle w:val="Beispiel"/>
        <w:tabs>
          <w:tab w:val="left" w:pos="1276"/>
          <w:tab w:val="left" w:pos="2552"/>
          <w:tab w:val="left" w:pos="3261"/>
          <w:tab w:val="left" w:pos="3686"/>
          <w:tab w:val="left" w:pos="4253"/>
          <w:tab w:val="left" w:pos="4820"/>
          <w:tab w:val="left" w:pos="5103"/>
        </w:tabs>
      </w:pPr>
      <w:r>
        <w:tab/>
      </w:r>
      <w:r>
        <w:tab/>
        <w:t>I</w:t>
      </w:r>
      <w:r>
        <w:tab/>
        <w:t>believed</w:t>
      </w:r>
      <w:r>
        <w:tab/>
        <w:t>then</w:t>
      </w:r>
      <w:r>
        <w:tab/>
        <w:t>that</w:t>
      </w:r>
      <w:r>
        <w:tab/>
        <w:t>Maria</w:t>
      </w:r>
      <w:r>
        <w:tab/>
        <w:t>to</w:t>
      </w:r>
      <w:r w:rsidR="00BF1423">
        <w:tab/>
      </w:r>
      <w:r w:rsidR="00737234">
        <w:t>S.</w:t>
      </w:r>
      <w:r w:rsidR="00BF1423">
        <w:tab/>
      </w:r>
      <w:r>
        <w:rPr>
          <w:lang w:val="en-US"/>
        </w:rPr>
        <w:t>come</w:t>
      </w:r>
      <w:r w:rsidR="00BF1423">
        <w:rPr>
          <w:lang w:val="en-US"/>
        </w:rPr>
        <w:t>.</w:t>
      </w:r>
      <w:r w:rsidR="00BF1423" w:rsidRPr="00BF1423">
        <w:rPr>
          <w:smallCaps/>
          <w:lang w:val="en-US"/>
        </w:rPr>
        <w:t>KonjI</w:t>
      </w:r>
    </w:p>
    <w:p w14:paraId="41E7DC56" w14:textId="43B54C0D" w:rsidR="00032157" w:rsidRDefault="00032157" w:rsidP="008A1335">
      <w:pPr>
        <w:pStyle w:val="Beispiel"/>
      </w:pPr>
      <w:r w:rsidRPr="008A1335">
        <w:tab/>
      </w:r>
      <w:r w:rsidRPr="008A1335">
        <w:tab/>
      </w:r>
      <w:r w:rsidR="00FF42CB">
        <w:t>‘</w:t>
      </w:r>
      <w:r w:rsidRPr="008A1335">
        <w:t xml:space="preserve">I believed at the time that Maria was </w:t>
      </w:r>
      <w:r w:rsidR="00165F9D">
        <w:t>coming to</w:t>
      </w:r>
      <w:r w:rsidRPr="008A1335">
        <w:t xml:space="preserve"> </w:t>
      </w:r>
      <w:r w:rsidR="00737234">
        <w:t>S.</w:t>
      </w:r>
      <w:r w:rsidRPr="008A1335">
        <w:t>.</w:t>
      </w:r>
      <w:r w:rsidR="00FF42CB">
        <w:t>’</w:t>
      </w:r>
    </w:p>
    <w:p w14:paraId="18D7C085" w14:textId="77777777" w:rsidR="00BF1423" w:rsidRPr="008A1335" w:rsidRDefault="00BF1423" w:rsidP="00BF1423">
      <w:pPr>
        <w:pStyle w:val="AbstandBeispiel"/>
      </w:pPr>
    </w:p>
    <w:p w14:paraId="76FC9A9E" w14:textId="04C31B5A" w:rsidR="00032157" w:rsidRDefault="00032157" w:rsidP="00737234">
      <w:pPr>
        <w:pStyle w:val="Beispiel"/>
        <w:tabs>
          <w:tab w:val="left" w:pos="1418"/>
          <w:tab w:val="left" w:pos="2268"/>
          <w:tab w:val="left" w:pos="2835"/>
          <w:tab w:val="left" w:pos="3828"/>
          <w:tab w:val="left" w:pos="4253"/>
          <w:tab w:val="left" w:pos="4678"/>
          <w:tab w:val="left" w:pos="5245"/>
          <w:tab w:val="left" w:pos="5529"/>
        </w:tabs>
      </w:pPr>
      <w:r w:rsidRPr="008A1335">
        <w:tab/>
        <w:t>c.</w:t>
      </w:r>
      <w:r w:rsidRPr="008A1335">
        <w:tab/>
        <w:t>Wenn</w:t>
      </w:r>
      <w:r w:rsidR="00BF1423">
        <w:tab/>
      </w:r>
      <w:r w:rsidRPr="008A1335">
        <w:t>jemand</w:t>
      </w:r>
      <w:r w:rsidR="00BF1423">
        <w:tab/>
      </w:r>
      <w:r w:rsidRPr="008A1335">
        <w:t>fragt,</w:t>
      </w:r>
      <w:r w:rsidR="00BF1423">
        <w:tab/>
      </w:r>
      <w:r w:rsidRPr="008A1335">
        <w:t>sage</w:t>
      </w:r>
      <w:r w:rsidR="004C6246">
        <w:rPr>
          <w:b/>
          <w:vertAlign w:val="subscript"/>
        </w:rPr>
        <w:t>[BEL][-o</w:t>
      </w:r>
      <w:r w:rsidRPr="00CC3AE6">
        <w:rPr>
          <w:b/>
          <w:vertAlign w:val="subscript"/>
        </w:rPr>
        <w:t>]</w:t>
      </w:r>
      <w:r w:rsidR="00BF1423">
        <w:tab/>
      </w:r>
      <w:r w:rsidRPr="008A1335">
        <w:t>ich,</w:t>
      </w:r>
      <w:r w:rsidR="00BF1423">
        <w:tab/>
      </w:r>
      <w:r w:rsidRPr="008A1335">
        <w:t>dass</w:t>
      </w:r>
      <w:r w:rsidR="00BF1423">
        <w:tab/>
      </w:r>
      <w:r w:rsidRPr="008A1335">
        <w:t>Maria</w:t>
      </w:r>
      <w:r w:rsidR="00BF1423">
        <w:tab/>
      </w:r>
      <w:r w:rsidR="00165F9D">
        <w:t>nach</w:t>
      </w:r>
    </w:p>
    <w:p w14:paraId="4CFA1617" w14:textId="7BD096C7" w:rsidR="00BF1423" w:rsidRDefault="00BF1423" w:rsidP="00737234">
      <w:pPr>
        <w:pStyle w:val="Beispiel"/>
        <w:tabs>
          <w:tab w:val="left" w:pos="1418"/>
          <w:tab w:val="left" w:pos="2268"/>
          <w:tab w:val="left" w:pos="2835"/>
          <w:tab w:val="left" w:pos="3828"/>
          <w:tab w:val="left" w:pos="4253"/>
          <w:tab w:val="left" w:pos="4678"/>
          <w:tab w:val="left" w:pos="5245"/>
          <w:tab w:val="left" w:pos="5529"/>
        </w:tabs>
      </w:pPr>
      <w:r>
        <w:tab/>
      </w:r>
      <w:r>
        <w:tab/>
        <w:t>if</w:t>
      </w:r>
      <w:r>
        <w:tab/>
      </w:r>
      <w:r w:rsidR="00165F9D">
        <w:t>someone</w:t>
      </w:r>
      <w:r w:rsidR="00165F9D">
        <w:tab/>
        <w:t>asks</w:t>
      </w:r>
      <w:r w:rsidR="00165F9D">
        <w:tab/>
        <w:t>say</w:t>
      </w:r>
      <w:r w:rsidR="00165F9D">
        <w:tab/>
        <w:t>I</w:t>
      </w:r>
      <w:r w:rsidR="00165F9D">
        <w:tab/>
        <w:t>that</w:t>
      </w:r>
      <w:r w:rsidR="00165F9D">
        <w:tab/>
        <w:t>Maria</w:t>
      </w:r>
      <w:r w:rsidR="00165F9D">
        <w:tab/>
        <w:t>to</w:t>
      </w:r>
    </w:p>
    <w:p w14:paraId="38787273" w14:textId="77777777" w:rsidR="00BF1423" w:rsidRDefault="00BF1423" w:rsidP="00BF1423">
      <w:pPr>
        <w:pStyle w:val="AbstandBeispiel"/>
      </w:pPr>
    </w:p>
    <w:p w14:paraId="6BEE7618" w14:textId="0C354A81" w:rsidR="00BF1423" w:rsidRDefault="00BF1423" w:rsidP="00737234">
      <w:pPr>
        <w:pStyle w:val="Beispiel"/>
        <w:tabs>
          <w:tab w:val="left" w:pos="1418"/>
          <w:tab w:val="left" w:pos="1985"/>
          <w:tab w:val="left" w:pos="2835"/>
          <w:tab w:val="left" w:pos="3828"/>
          <w:tab w:val="left" w:pos="4253"/>
          <w:tab w:val="left" w:pos="4678"/>
          <w:tab w:val="left" w:pos="5245"/>
          <w:tab w:val="left" w:pos="5529"/>
        </w:tabs>
      </w:pPr>
      <w:r>
        <w:tab/>
      </w:r>
      <w:r>
        <w:tab/>
      </w:r>
      <w:r w:rsidR="00737234">
        <w:t>Saarbrücken</w:t>
      </w:r>
      <w:r w:rsidR="00737234">
        <w:tab/>
      </w:r>
      <w:r w:rsidR="00165F9D">
        <w:rPr>
          <w:b/>
        </w:rPr>
        <w:t>komme</w:t>
      </w:r>
      <w:r>
        <w:rPr>
          <w:b/>
          <w:vertAlign w:val="subscript"/>
        </w:rPr>
        <w:t>[-o</w:t>
      </w:r>
      <w:r w:rsidRPr="00CC3AE6">
        <w:rPr>
          <w:b/>
          <w:vertAlign w:val="subscript"/>
        </w:rPr>
        <w:t>]</w:t>
      </w:r>
      <w:r w:rsidRPr="008A1335">
        <w:t>.</w:t>
      </w:r>
    </w:p>
    <w:p w14:paraId="23B4F935" w14:textId="0CF2AB59" w:rsidR="00BF1423" w:rsidRDefault="00BF1423" w:rsidP="00737234">
      <w:pPr>
        <w:pStyle w:val="Beispiel"/>
        <w:tabs>
          <w:tab w:val="left" w:pos="1418"/>
          <w:tab w:val="left" w:pos="1985"/>
          <w:tab w:val="left" w:pos="2835"/>
          <w:tab w:val="left" w:pos="3828"/>
          <w:tab w:val="left" w:pos="4253"/>
          <w:tab w:val="left" w:pos="4678"/>
          <w:tab w:val="left" w:pos="5245"/>
          <w:tab w:val="left" w:pos="5529"/>
        </w:tabs>
        <w:rPr>
          <w:smallCaps/>
          <w:lang w:val="en-US"/>
        </w:rPr>
      </w:pPr>
      <w:r>
        <w:tab/>
      </w:r>
      <w:r>
        <w:tab/>
      </w:r>
      <w:r w:rsidR="00737234">
        <w:t>Saarbrücken</w:t>
      </w:r>
      <w:r w:rsidR="00737234">
        <w:rPr>
          <w:lang w:val="en-US"/>
        </w:rPr>
        <w:tab/>
      </w:r>
      <w:r w:rsidR="00165F9D">
        <w:rPr>
          <w:lang w:val="en-US"/>
        </w:rPr>
        <w:t>come</w:t>
      </w:r>
      <w:r>
        <w:rPr>
          <w:lang w:val="en-US"/>
        </w:rPr>
        <w:t>.</w:t>
      </w:r>
      <w:r w:rsidRPr="00BF1423">
        <w:rPr>
          <w:smallCaps/>
          <w:lang w:val="en-US"/>
        </w:rPr>
        <w:t>KonjI</w:t>
      </w:r>
    </w:p>
    <w:p w14:paraId="7FCB71AD" w14:textId="77777777" w:rsidR="00BF1423" w:rsidRPr="008A1335" w:rsidRDefault="00BF1423" w:rsidP="00BF1423">
      <w:pPr>
        <w:pStyle w:val="AbstandBeispiel"/>
      </w:pPr>
    </w:p>
    <w:p w14:paraId="53C49542" w14:textId="7EAE1EAF" w:rsidR="00032157" w:rsidRDefault="00032157" w:rsidP="008A1335">
      <w:pPr>
        <w:pStyle w:val="Beispiel"/>
      </w:pPr>
      <w:r w:rsidRPr="008A1335">
        <w:tab/>
      </w:r>
      <w:r w:rsidRPr="008A1335">
        <w:tab/>
      </w:r>
      <w:r w:rsidR="00FF42CB">
        <w:t>‘</w:t>
      </w:r>
      <w:r w:rsidRPr="008A1335">
        <w:t xml:space="preserve">If someone asks, I </w:t>
      </w:r>
      <w:r w:rsidR="00D027BB">
        <w:t xml:space="preserve">will </w:t>
      </w:r>
      <w:r w:rsidRPr="008A1335">
        <w:t xml:space="preserve">say that Maria is </w:t>
      </w:r>
      <w:r w:rsidR="00165F9D">
        <w:t>coming to</w:t>
      </w:r>
      <w:r w:rsidRPr="008A1335">
        <w:t xml:space="preserve"> </w:t>
      </w:r>
      <w:r w:rsidR="00737234">
        <w:t>Saarbrücken</w:t>
      </w:r>
      <w:r w:rsidRPr="008A1335">
        <w:t>.</w:t>
      </w:r>
      <w:r w:rsidR="00FF42CB">
        <w:t>’</w:t>
      </w:r>
    </w:p>
    <w:p w14:paraId="3AD4FA20" w14:textId="77777777" w:rsidR="00BF1423" w:rsidRPr="008A1335" w:rsidRDefault="00BF1423" w:rsidP="00BF1423">
      <w:pPr>
        <w:pStyle w:val="AbstandBeispiel"/>
      </w:pPr>
    </w:p>
    <w:p w14:paraId="379EFA8A" w14:textId="2BC62E1A" w:rsidR="00032157" w:rsidRDefault="00032157" w:rsidP="00737234">
      <w:pPr>
        <w:pStyle w:val="Beispiel"/>
        <w:keepNext/>
        <w:keepLines/>
        <w:tabs>
          <w:tab w:val="left" w:pos="1418"/>
          <w:tab w:val="left" w:pos="2694"/>
          <w:tab w:val="left" w:pos="3119"/>
          <w:tab w:val="left" w:pos="3686"/>
          <w:tab w:val="left" w:pos="4111"/>
          <w:tab w:val="left" w:pos="4678"/>
          <w:tab w:val="left" w:pos="5245"/>
        </w:tabs>
      </w:pPr>
      <w:r w:rsidRPr="008A1335">
        <w:tab/>
        <w:t>d.</w:t>
      </w:r>
      <w:r w:rsidRPr="008A1335">
        <w:tab/>
        <w:t>Saskia</w:t>
      </w:r>
      <w:r w:rsidR="00BF1423">
        <w:tab/>
      </w:r>
      <w:r w:rsidRPr="008A1335">
        <w:t>glaubt</w:t>
      </w:r>
      <w:r w:rsidR="004C6246">
        <w:rPr>
          <w:b/>
          <w:vertAlign w:val="subscript"/>
        </w:rPr>
        <w:t>[BEL][-o</w:t>
      </w:r>
      <w:r w:rsidRPr="00CC3AE6">
        <w:rPr>
          <w:b/>
          <w:vertAlign w:val="subscript"/>
        </w:rPr>
        <w:t>]</w:t>
      </w:r>
      <w:r w:rsidRPr="008A1335">
        <w:t>,</w:t>
      </w:r>
      <w:r w:rsidR="00BF1423">
        <w:tab/>
      </w:r>
      <w:r w:rsidRPr="008A1335">
        <w:t>dass</w:t>
      </w:r>
      <w:r w:rsidR="00BF1423">
        <w:tab/>
      </w:r>
      <w:r w:rsidRPr="008A1335">
        <w:t>Maria</w:t>
      </w:r>
      <w:r w:rsidR="00BF1423">
        <w:tab/>
      </w:r>
      <w:r w:rsidR="00165F9D">
        <w:t>nach</w:t>
      </w:r>
      <w:r w:rsidR="00BF1423">
        <w:tab/>
      </w:r>
      <w:r w:rsidR="00737234">
        <w:t>Saarbrücken</w:t>
      </w:r>
      <w:r w:rsidR="00BF1423">
        <w:tab/>
      </w:r>
      <w:r w:rsidR="00165F9D">
        <w:rPr>
          <w:b/>
        </w:rPr>
        <w:t>komme</w:t>
      </w:r>
      <w:r w:rsidR="004C6246">
        <w:rPr>
          <w:b/>
          <w:vertAlign w:val="subscript"/>
        </w:rPr>
        <w:t>[-o</w:t>
      </w:r>
      <w:r w:rsidRPr="00CC3AE6">
        <w:rPr>
          <w:b/>
          <w:vertAlign w:val="subscript"/>
        </w:rPr>
        <w:t>]</w:t>
      </w:r>
      <w:r w:rsidRPr="008A1335">
        <w:t>.</w:t>
      </w:r>
    </w:p>
    <w:p w14:paraId="728C1404" w14:textId="6AA49F62" w:rsidR="00BF1423" w:rsidRPr="008A1335" w:rsidRDefault="00B47DE2" w:rsidP="00737234">
      <w:pPr>
        <w:pStyle w:val="Beispiel"/>
        <w:tabs>
          <w:tab w:val="left" w:pos="1418"/>
          <w:tab w:val="left" w:pos="2694"/>
          <w:tab w:val="left" w:pos="3119"/>
          <w:tab w:val="left" w:pos="3686"/>
          <w:tab w:val="left" w:pos="4111"/>
          <w:tab w:val="left" w:pos="4678"/>
          <w:tab w:val="left" w:pos="5245"/>
        </w:tabs>
      </w:pPr>
      <w:r>
        <w:tab/>
      </w:r>
      <w:r>
        <w:tab/>
        <w:t>Saskia</w:t>
      </w:r>
      <w:r>
        <w:tab/>
        <w:t>believes</w:t>
      </w:r>
      <w:r>
        <w:tab/>
        <w:t>that</w:t>
      </w:r>
      <w:r>
        <w:tab/>
        <w:t>Maria</w:t>
      </w:r>
      <w:r>
        <w:tab/>
        <w:t>to</w:t>
      </w:r>
      <w:r w:rsidR="00BF1423">
        <w:tab/>
      </w:r>
      <w:r w:rsidR="00737234">
        <w:t>Saarbrücken</w:t>
      </w:r>
      <w:r w:rsidR="00BF1423">
        <w:tab/>
      </w:r>
      <w:r>
        <w:rPr>
          <w:lang w:val="en-US"/>
        </w:rPr>
        <w:t>come</w:t>
      </w:r>
      <w:r w:rsidR="00BF1423">
        <w:rPr>
          <w:lang w:val="en-US"/>
        </w:rPr>
        <w:t>.</w:t>
      </w:r>
      <w:r w:rsidR="00BF1423" w:rsidRPr="00BF1423">
        <w:rPr>
          <w:smallCaps/>
          <w:lang w:val="en-US"/>
        </w:rPr>
        <w:t>KonjI</w:t>
      </w:r>
    </w:p>
    <w:p w14:paraId="68FE59BF" w14:textId="02D1DCDF" w:rsidR="00032157" w:rsidRPr="008A1335" w:rsidRDefault="00032157" w:rsidP="008A1335">
      <w:pPr>
        <w:pStyle w:val="Beispiel"/>
      </w:pPr>
      <w:r w:rsidRPr="008A1335">
        <w:tab/>
      </w:r>
      <w:r w:rsidRPr="008A1335">
        <w:tab/>
      </w:r>
      <w:r w:rsidR="00FF42CB">
        <w:t>‘</w:t>
      </w:r>
      <w:r w:rsidR="00B47DE2">
        <w:t>Saskia believes that Maria is coming to</w:t>
      </w:r>
      <w:r w:rsidRPr="008A1335">
        <w:t xml:space="preserve"> </w:t>
      </w:r>
      <w:r w:rsidR="00737234">
        <w:t>Saarbrücken</w:t>
      </w:r>
      <w:r w:rsidRPr="008A1335">
        <w:t>.</w:t>
      </w:r>
      <w:r w:rsidR="00FF42CB">
        <w:t>’</w:t>
      </w:r>
    </w:p>
    <w:p w14:paraId="00C5D785" w14:textId="77777777" w:rsidR="00032157" w:rsidRPr="00FF2036" w:rsidRDefault="00032157" w:rsidP="00F7333B">
      <w:pPr>
        <w:pStyle w:val="AbstandNach"/>
        <w:rPr>
          <w:lang w:val="en-US"/>
        </w:rPr>
      </w:pPr>
    </w:p>
    <w:p w14:paraId="40E9C8B5" w14:textId="71C2ECD1" w:rsidR="00032157" w:rsidRPr="00FF2036" w:rsidRDefault="00032157" w:rsidP="00C05811">
      <w:pPr>
        <w:pStyle w:val="StandardAnfang"/>
        <w:rPr>
          <w:lang w:val="en-US"/>
        </w:rPr>
      </w:pPr>
      <w:r w:rsidRPr="00FF2036">
        <w:rPr>
          <w:lang w:val="en-US"/>
        </w:rPr>
        <w:t xml:space="preserve">The reader is referred to </w:t>
      </w:r>
      <w:r w:rsidRPr="00FF2036">
        <w:rPr>
          <w:noProof/>
          <w:lang w:val="en-US"/>
        </w:rPr>
        <w:t xml:space="preserve">Sode </w:t>
      </w:r>
      <w:r w:rsidR="003F49D5">
        <w:rPr>
          <w:noProof/>
          <w:lang w:val="en-US"/>
        </w:rPr>
        <w:t>(</w:t>
      </w:r>
      <w:r w:rsidRPr="00FF2036">
        <w:rPr>
          <w:noProof/>
          <w:lang w:val="en-US"/>
        </w:rPr>
        <w:t>2014)</w:t>
      </w:r>
      <w:r w:rsidRPr="00FF2036">
        <w:rPr>
          <w:lang w:val="en-US"/>
        </w:rPr>
        <w:t xml:space="preserve"> for </w:t>
      </w:r>
      <w:r w:rsidR="00AC370C">
        <w:rPr>
          <w:lang w:val="en-US"/>
        </w:rPr>
        <w:t>an account without a simplification we have made</w:t>
      </w:r>
      <w:r w:rsidRPr="00FF2036">
        <w:rPr>
          <w:lang w:val="en-US"/>
        </w:rPr>
        <w:t xml:space="preserve">, </w:t>
      </w:r>
      <w:r w:rsidR="00AC370C">
        <w:rPr>
          <w:lang w:val="en-US"/>
        </w:rPr>
        <w:t xml:space="preserve">for more details of the account and </w:t>
      </w:r>
      <w:r w:rsidRPr="00FF2036">
        <w:rPr>
          <w:lang w:val="en-US"/>
        </w:rPr>
        <w:t>more detailed arguments in its fa</w:t>
      </w:r>
      <w:r w:rsidR="00AC370C">
        <w:rPr>
          <w:lang w:val="en-US"/>
        </w:rPr>
        <w:t>vour.</w:t>
      </w:r>
      <w:r w:rsidR="00C3411C">
        <w:rPr>
          <w:rStyle w:val="Funotenzeichen"/>
          <w:lang w:val="en-US"/>
        </w:rPr>
        <w:footnoteReference w:id="14"/>
      </w:r>
      <w:r w:rsidRPr="00FF2036">
        <w:rPr>
          <w:lang w:val="en-US"/>
        </w:rPr>
        <w:t xml:space="preserve"> Of particular interest to the current paper are the following points. First, the c-command condition provides a further reason for maintaining that doxastic attitude component</w:t>
      </w:r>
      <w:r w:rsidR="0078121C">
        <w:rPr>
          <w:lang w:val="en-US"/>
        </w:rPr>
        <w:t xml:space="preserve">s are represented in the syntax, </w:t>
      </w:r>
      <w:r w:rsidRPr="00FF2036">
        <w:rPr>
          <w:lang w:val="en-US"/>
        </w:rPr>
        <w:t>for only then can they enter into</w:t>
      </w:r>
      <w:r w:rsidR="0078121C">
        <w:rPr>
          <w:lang w:val="en-US"/>
        </w:rPr>
        <w:t xml:space="preserve"> a syntactic c-command relation</w:t>
      </w:r>
      <w:r w:rsidRPr="00FF2036">
        <w:rPr>
          <w:lang w:val="en-US"/>
        </w:rPr>
        <w:t>. We have seen that the Konjun</w:t>
      </w:r>
      <w:r w:rsidRPr="00FF2036">
        <w:rPr>
          <w:lang w:val="en-US"/>
        </w:rPr>
        <w:t>k</w:t>
      </w:r>
      <w:r w:rsidRPr="00FF2036">
        <w:rPr>
          <w:lang w:val="en-US"/>
        </w:rPr>
        <w:t>tiv provides reasons to think that this doxastic attitude component is also repr</w:t>
      </w:r>
      <w:r w:rsidRPr="00FF2036">
        <w:rPr>
          <w:lang w:val="en-US"/>
        </w:rPr>
        <w:t>e</w:t>
      </w:r>
      <w:r w:rsidRPr="00FF2036">
        <w:rPr>
          <w:lang w:val="en-US"/>
        </w:rPr>
        <w:t>sented on verbs that have corresponding belief-components. Second, the licen</w:t>
      </w:r>
      <w:r w:rsidRPr="00FF2036">
        <w:rPr>
          <w:lang w:val="en-US"/>
        </w:rPr>
        <w:t>s</w:t>
      </w:r>
      <w:r w:rsidRPr="00FF2036">
        <w:rPr>
          <w:lang w:val="en-US"/>
        </w:rPr>
        <w:t>ing conditions for Konjunktiv support the presence of a feature [-origo] and thus more generally the existence of a feature [origo]. Third, the licensing of [-origo] from outside of the clause, in the V-final clauses considered so far, gives su</w:t>
      </w:r>
      <w:r w:rsidRPr="00FF2036">
        <w:rPr>
          <w:lang w:val="en-US"/>
        </w:rPr>
        <w:t>b</w:t>
      </w:r>
      <w:r w:rsidRPr="00FF2036">
        <w:rPr>
          <w:lang w:val="en-US"/>
        </w:rPr>
        <w:t>stance to the claim that verbal mood in V-final clauses</w:t>
      </w:r>
      <w:r w:rsidR="00B925F9">
        <w:rPr>
          <w:lang w:val="en-US"/>
        </w:rPr>
        <w:t xml:space="preserve"> is not dependent on its </w:t>
      </w:r>
      <w:r w:rsidR="00B925F9">
        <w:rPr>
          <w:lang w:val="en-US"/>
        </w:rPr>
        <w:lastRenderedPageBreak/>
        <w:t xml:space="preserve">local C-position. The reportative </w:t>
      </w:r>
      <w:r w:rsidRPr="00FF2036">
        <w:rPr>
          <w:lang w:val="en-US"/>
        </w:rPr>
        <w:t xml:space="preserve">Konjunktiv </w:t>
      </w:r>
      <w:r w:rsidR="00AC370C">
        <w:rPr>
          <w:lang w:val="en-US"/>
        </w:rPr>
        <w:t xml:space="preserve">in a V-final clause can </w:t>
      </w:r>
      <w:r w:rsidR="00B925F9">
        <w:rPr>
          <w:lang w:val="en-US"/>
        </w:rPr>
        <w:t>instead</w:t>
      </w:r>
      <w:r w:rsidR="00AC370C">
        <w:rPr>
          <w:lang w:val="en-US"/>
        </w:rPr>
        <w:t xml:space="preserve"> be</w:t>
      </w:r>
      <w:r w:rsidR="00B925F9">
        <w:rPr>
          <w:lang w:val="en-US"/>
        </w:rPr>
        <w:t xml:space="preserve"> </w:t>
      </w:r>
      <w:r w:rsidRPr="00FF2036">
        <w:rPr>
          <w:lang w:val="en-US"/>
        </w:rPr>
        <w:t xml:space="preserve">licensed from outside of the V-final clause. </w:t>
      </w:r>
    </w:p>
    <w:p w14:paraId="63C594DB" w14:textId="7F237125" w:rsidR="00032157" w:rsidRPr="00FF2036" w:rsidRDefault="00EC34A0" w:rsidP="00BF05C2">
      <w:pPr>
        <w:rPr>
          <w:lang w:val="en-US"/>
        </w:rPr>
      </w:pPr>
      <w:r>
        <w:rPr>
          <w:lang w:val="en-US"/>
        </w:rPr>
        <w:t>Let us also briefly consider how the account applies to</w:t>
      </w:r>
      <w:r w:rsidR="00032157" w:rsidRPr="00FF2036">
        <w:rPr>
          <w:lang w:val="en-US"/>
        </w:rPr>
        <w:t xml:space="preserve"> Konjunktiv in V2-clauses. It occurs both in embedded V2-clauses as in </w:t>
      </w:r>
      <w:r w:rsidR="003F49D5">
        <w:rPr>
          <w:lang w:val="en-US"/>
        </w:rPr>
        <w:t>(</w:t>
      </w:r>
      <w:r w:rsidR="004F6A30">
        <w:rPr>
          <w:lang w:val="en-US"/>
        </w:rPr>
        <w:t>49</w:t>
      </w:r>
      <w:r w:rsidR="00032157" w:rsidRPr="00FF2036">
        <w:rPr>
          <w:lang w:val="en-US"/>
        </w:rPr>
        <w:t xml:space="preserve">) and in unembedded V2-clauses as in </w:t>
      </w:r>
      <w:r w:rsidR="003F49D5">
        <w:rPr>
          <w:lang w:val="en-US"/>
        </w:rPr>
        <w:t>(</w:t>
      </w:r>
      <w:r w:rsidR="004F6A30">
        <w:rPr>
          <w:lang w:val="en-US"/>
        </w:rPr>
        <w:t>50</w:t>
      </w:r>
      <w:r w:rsidR="00032157" w:rsidRPr="00FF2036">
        <w:rPr>
          <w:lang w:val="en-US"/>
        </w:rPr>
        <w:t>).</w:t>
      </w:r>
    </w:p>
    <w:p w14:paraId="2DEC7757" w14:textId="77777777" w:rsidR="00032157" w:rsidRPr="00FF2036" w:rsidRDefault="00032157" w:rsidP="00F7333B">
      <w:pPr>
        <w:pStyle w:val="AbstandVor"/>
        <w:rPr>
          <w:lang w:val="en-US"/>
        </w:rPr>
      </w:pPr>
    </w:p>
    <w:p w14:paraId="63AB2004" w14:textId="4F9A2C0F" w:rsidR="00032157" w:rsidRDefault="003F49D5" w:rsidP="00B47DE2">
      <w:pPr>
        <w:pStyle w:val="Beispiel"/>
        <w:tabs>
          <w:tab w:val="left" w:pos="1418"/>
          <w:tab w:val="left" w:pos="1985"/>
          <w:tab w:val="left" w:pos="2552"/>
          <w:tab w:val="left" w:pos="3686"/>
          <w:tab w:val="left" w:pos="4253"/>
        </w:tabs>
        <w:rPr>
          <w:lang w:val="en-US"/>
        </w:rPr>
      </w:pPr>
      <w:r>
        <w:rPr>
          <w:lang w:val="en-US"/>
        </w:rPr>
        <w:t>(</w:t>
      </w:r>
      <w:r w:rsidR="004F6A30">
        <w:rPr>
          <w:lang w:val="en-US"/>
        </w:rPr>
        <w:t>49</w:t>
      </w:r>
      <w:r w:rsidR="00032157" w:rsidRPr="00FF2036">
        <w:rPr>
          <w:lang w:val="en-US"/>
        </w:rPr>
        <w:t>)</w:t>
      </w:r>
      <w:r w:rsidR="00032157" w:rsidRPr="00FF2036">
        <w:rPr>
          <w:lang w:val="en-US"/>
        </w:rPr>
        <w:tab/>
      </w:r>
      <w:r w:rsidR="004C6246">
        <w:rPr>
          <w:lang w:val="en-US"/>
        </w:rPr>
        <w:tab/>
      </w:r>
      <w:r w:rsidR="00032157" w:rsidRPr="00FF2036">
        <w:rPr>
          <w:lang w:val="en-US"/>
        </w:rPr>
        <w:t>Saskia</w:t>
      </w:r>
      <w:r w:rsidR="00BF1423">
        <w:rPr>
          <w:lang w:val="en-US"/>
        </w:rPr>
        <w:tab/>
      </w:r>
      <w:r w:rsidR="00032157" w:rsidRPr="00FF2036">
        <w:rPr>
          <w:lang w:val="en-US"/>
        </w:rPr>
        <w:t>sagte,</w:t>
      </w:r>
      <w:r w:rsidR="00BF1423">
        <w:rPr>
          <w:lang w:val="en-US"/>
        </w:rPr>
        <w:tab/>
      </w:r>
      <w:r w:rsidR="00032157" w:rsidRPr="00FF2036">
        <w:rPr>
          <w:i/>
          <w:lang w:val="en-US"/>
        </w:rPr>
        <w:t>Maria</w:t>
      </w:r>
      <w:r w:rsidR="00BF1423">
        <w:rPr>
          <w:i/>
          <w:lang w:val="en-US"/>
        </w:rPr>
        <w:tab/>
      </w:r>
      <w:r w:rsidR="00165F9D">
        <w:rPr>
          <w:b/>
          <w:i/>
          <w:lang w:val="en-US"/>
        </w:rPr>
        <w:t>komme</w:t>
      </w:r>
      <w:r w:rsidR="00BF1423">
        <w:rPr>
          <w:i/>
          <w:lang w:val="en-US"/>
        </w:rPr>
        <w:tab/>
      </w:r>
      <w:r w:rsidR="00B47DE2">
        <w:rPr>
          <w:i/>
          <w:lang w:val="en-US"/>
        </w:rPr>
        <w:t>nach</w:t>
      </w:r>
      <w:r w:rsidR="00BF1423">
        <w:rPr>
          <w:i/>
          <w:lang w:val="en-US"/>
        </w:rPr>
        <w:tab/>
      </w:r>
      <w:r w:rsidR="00737234">
        <w:rPr>
          <w:i/>
          <w:lang w:val="en-US"/>
        </w:rPr>
        <w:t>Saarbrücken</w:t>
      </w:r>
      <w:r w:rsidR="00032157" w:rsidRPr="00FF2036">
        <w:rPr>
          <w:lang w:val="en-US"/>
        </w:rPr>
        <w:t>.</w:t>
      </w:r>
    </w:p>
    <w:p w14:paraId="178C7645" w14:textId="52377C0C" w:rsidR="00BF1423" w:rsidRPr="00BF1423" w:rsidRDefault="00B47DE2" w:rsidP="00B47DE2">
      <w:pPr>
        <w:pStyle w:val="Beispiel"/>
        <w:tabs>
          <w:tab w:val="left" w:pos="1418"/>
          <w:tab w:val="left" w:pos="1985"/>
          <w:tab w:val="left" w:pos="2268"/>
          <w:tab w:val="left" w:pos="2552"/>
          <w:tab w:val="left" w:pos="2835"/>
          <w:tab w:val="left" w:pos="3686"/>
          <w:tab w:val="left" w:pos="4253"/>
          <w:tab w:val="left" w:pos="4678"/>
          <w:tab w:val="left" w:pos="5245"/>
          <w:tab w:val="left" w:pos="5529"/>
        </w:tabs>
      </w:pPr>
      <w:r>
        <w:rPr>
          <w:lang w:val="en-US"/>
        </w:rPr>
        <w:tab/>
      </w:r>
      <w:r>
        <w:rPr>
          <w:lang w:val="en-US"/>
        </w:rPr>
        <w:tab/>
        <w:t>Saskia</w:t>
      </w:r>
      <w:r>
        <w:rPr>
          <w:lang w:val="en-US"/>
        </w:rPr>
        <w:tab/>
        <w:t>said</w:t>
      </w:r>
      <w:r>
        <w:rPr>
          <w:lang w:val="en-US"/>
        </w:rPr>
        <w:tab/>
        <w:t>Maria</w:t>
      </w:r>
      <w:r>
        <w:rPr>
          <w:lang w:val="en-US"/>
        </w:rPr>
        <w:tab/>
        <w:t>come</w:t>
      </w:r>
      <w:r w:rsidR="00BF1423">
        <w:rPr>
          <w:lang w:val="en-US"/>
        </w:rPr>
        <w:t>.</w:t>
      </w:r>
      <w:r w:rsidR="00BF1423" w:rsidRPr="00BF1423">
        <w:rPr>
          <w:smallCaps/>
          <w:lang w:val="en-US"/>
        </w:rPr>
        <w:t>KonjI</w:t>
      </w:r>
      <w:r w:rsidR="00BF1423">
        <w:rPr>
          <w:lang w:val="en-US"/>
        </w:rPr>
        <w:tab/>
      </w:r>
      <w:r>
        <w:rPr>
          <w:lang w:val="en-US"/>
        </w:rPr>
        <w:t>to</w:t>
      </w:r>
      <w:r w:rsidR="00BF1423">
        <w:rPr>
          <w:lang w:val="en-US"/>
        </w:rPr>
        <w:tab/>
      </w:r>
      <w:r w:rsidR="00737234">
        <w:rPr>
          <w:lang w:val="en-US"/>
        </w:rPr>
        <w:t>Saarbrücken</w:t>
      </w:r>
    </w:p>
    <w:p w14:paraId="36F82A5F" w14:textId="5D2BE656" w:rsidR="00032157" w:rsidRDefault="00032157" w:rsidP="00F7333B">
      <w:pPr>
        <w:pStyle w:val="Beispiel"/>
        <w:rPr>
          <w:lang w:val="en-US"/>
        </w:rPr>
      </w:pPr>
      <w:r w:rsidRPr="00FF2036">
        <w:rPr>
          <w:lang w:val="en-US"/>
        </w:rPr>
        <w:tab/>
      </w:r>
      <w:r w:rsidR="004C6246">
        <w:rPr>
          <w:lang w:val="en-US"/>
        </w:rPr>
        <w:tab/>
      </w:r>
      <w:r w:rsidR="00FF42CB">
        <w:rPr>
          <w:lang w:val="en-US"/>
        </w:rPr>
        <w:t>‘</w:t>
      </w:r>
      <w:r w:rsidRPr="00FF2036">
        <w:rPr>
          <w:lang w:val="en-US"/>
        </w:rPr>
        <w:t xml:space="preserve">Saskia said Maria </w:t>
      </w:r>
      <w:r w:rsidR="00BA418D">
        <w:rPr>
          <w:lang w:val="en-US"/>
        </w:rPr>
        <w:t>i</w:t>
      </w:r>
      <w:r w:rsidRPr="00FF2036">
        <w:rPr>
          <w:lang w:val="en-US"/>
        </w:rPr>
        <w:t xml:space="preserve">s </w:t>
      </w:r>
      <w:r w:rsidR="00B47DE2">
        <w:rPr>
          <w:lang w:val="en-US"/>
        </w:rPr>
        <w:t>coming to</w:t>
      </w:r>
      <w:r w:rsidRPr="00FF2036">
        <w:rPr>
          <w:lang w:val="en-US"/>
        </w:rPr>
        <w:t xml:space="preserve"> </w:t>
      </w:r>
      <w:r w:rsidR="00737234">
        <w:rPr>
          <w:lang w:val="en-US"/>
        </w:rPr>
        <w:t>Saarbrücken</w:t>
      </w:r>
      <w:r w:rsidRPr="00FF2036">
        <w:rPr>
          <w:lang w:val="en-US"/>
        </w:rPr>
        <w:t>.</w:t>
      </w:r>
      <w:r w:rsidR="00FF42CB">
        <w:rPr>
          <w:lang w:val="en-US"/>
        </w:rPr>
        <w:t>’</w:t>
      </w:r>
    </w:p>
    <w:p w14:paraId="697E4E15" w14:textId="77777777" w:rsidR="004C6246" w:rsidRPr="00FF2036" w:rsidRDefault="004C6246" w:rsidP="004C6246">
      <w:pPr>
        <w:pStyle w:val="AbstandBeispiel"/>
        <w:rPr>
          <w:lang w:val="en-US"/>
        </w:rPr>
      </w:pPr>
    </w:p>
    <w:p w14:paraId="2D867816" w14:textId="2685D345" w:rsidR="00032157" w:rsidRDefault="003F49D5" w:rsidP="00BF1423">
      <w:pPr>
        <w:pStyle w:val="Beispiel"/>
        <w:keepNext/>
        <w:keepLines/>
        <w:tabs>
          <w:tab w:val="left" w:pos="1560"/>
          <w:tab w:val="left" w:pos="2127"/>
          <w:tab w:val="left" w:pos="2552"/>
          <w:tab w:val="left" w:pos="2977"/>
          <w:tab w:val="left" w:pos="3969"/>
          <w:tab w:val="left" w:pos="4536"/>
        </w:tabs>
        <w:rPr>
          <w:lang w:val="en-US"/>
        </w:rPr>
      </w:pPr>
      <w:r>
        <w:rPr>
          <w:lang w:val="en-US"/>
        </w:rPr>
        <w:t>(</w:t>
      </w:r>
      <w:r w:rsidR="004F6A30">
        <w:rPr>
          <w:lang w:val="en-US"/>
        </w:rPr>
        <w:t>50</w:t>
      </w:r>
      <w:r w:rsidR="00032157" w:rsidRPr="00FF2036">
        <w:rPr>
          <w:lang w:val="en-US"/>
        </w:rPr>
        <w:t>)</w:t>
      </w:r>
      <w:r w:rsidR="00032157" w:rsidRPr="00FF2036">
        <w:rPr>
          <w:lang w:val="en-US"/>
        </w:rPr>
        <w:tab/>
      </w:r>
      <w:r w:rsidR="004C6246">
        <w:rPr>
          <w:lang w:val="en-US"/>
        </w:rPr>
        <w:tab/>
      </w:r>
      <w:r w:rsidR="00032157" w:rsidRPr="00FF2036">
        <w:rPr>
          <w:lang w:val="en-US"/>
        </w:rPr>
        <w:t>[Saskia</w:t>
      </w:r>
      <w:r w:rsidR="00BF1423">
        <w:rPr>
          <w:lang w:val="en-US"/>
        </w:rPr>
        <w:tab/>
      </w:r>
      <w:r w:rsidR="00032157" w:rsidRPr="00FF2036">
        <w:rPr>
          <w:lang w:val="en-US"/>
        </w:rPr>
        <w:t>sagte,</w:t>
      </w:r>
      <w:r w:rsidR="00BF1423">
        <w:rPr>
          <w:lang w:val="en-US"/>
        </w:rPr>
        <w:tab/>
      </w:r>
      <w:r w:rsidR="00032157" w:rsidRPr="00FF2036">
        <w:rPr>
          <w:lang w:val="en-US"/>
        </w:rPr>
        <w:t>dass</w:t>
      </w:r>
      <w:r w:rsidR="00BF1423">
        <w:rPr>
          <w:lang w:val="en-US"/>
        </w:rPr>
        <w:tab/>
      </w:r>
      <w:r w:rsidR="00032157" w:rsidRPr="00FF2036">
        <w:rPr>
          <w:lang w:val="en-US"/>
        </w:rPr>
        <w:t>jetzt</w:t>
      </w:r>
      <w:r w:rsidR="00BF1423">
        <w:rPr>
          <w:lang w:val="en-US"/>
        </w:rPr>
        <w:tab/>
      </w:r>
      <w:r w:rsidR="00032157" w:rsidRPr="00FF2036">
        <w:rPr>
          <w:lang w:val="en-US"/>
        </w:rPr>
        <w:t>alles</w:t>
      </w:r>
      <w:r w:rsidR="00BF1423">
        <w:rPr>
          <w:lang w:val="en-US"/>
        </w:rPr>
        <w:tab/>
      </w:r>
      <w:r w:rsidR="00032157" w:rsidRPr="00FF2036">
        <w:rPr>
          <w:lang w:val="en-US"/>
        </w:rPr>
        <w:t>gut</w:t>
      </w:r>
      <w:r w:rsidR="00BF1423">
        <w:rPr>
          <w:lang w:val="en-US"/>
        </w:rPr>
        <w:tab/>
      </w:r>
      <w:r w:rsidR="00B47DE2">
        <w:rPr>
          <w:lang w:val="en-US"/>
        </w:rPr>
        <w:t>werde</w:t>
      </w:r>
      <w:r w:rsidR="00032157" w:rsidRPr="00FF2036">
        <w:rPr>
          <w:lang w:val="en-US"/>
        </w:rPr>
        <w:t>.]</w:t>
      </w:r>
      <w:r w:rsidR="00BF1423">
        <w:rPr>
          <w:lang w:val="en-US"/>
        </w:rPr>
        <w:tab/>
      </w:r>
    </w:p>
    <w:p w14:paraId="350C7F3F" w14:textId="7706D1AF" w:rsidR="00BF1423" w:rsidRDefault="00BF1423" w:rsidP="00BF1423">
      <w:pPr>
        <w:pStyle w:val="Beispiel"/>
        <w:keepNext/>
        <w:keepLines/>
        <w:tabs>
          <w:tab w:val="left" w:pos="1560"/>
          <w:tab w:val="left" w:pos="2127"/>
          <w:tab w:val="left" w:pos="2552"/>
          <w:tab w:val="left" w:pos="2977"/>
          <w:tab w:val="left" w:pos="3969"/>
          <w:tab w:val="left" w:pos="4536"/>
        </w:tabs>
        <w:rPr>
          <w:smallCaps/>
          <w:lang w:val="en-US"/>
        </w:rPr>
      </w:pPr>
      <w:r>
        <w:rPr>
          <w:lang w:val="en-US"/>
        </w:rPr>
        <w:tab/>
      </w:r>
      <w:r>
        <w:rPr>
          <w:lang w:val="en-US"/>
        </w:rPr>
        <w:tab/>
        <w:t>Saskia</w:t>
      </w:r>
      <w:r>
        <w:rPr>
          <w:lang w:val="en-US"/>
        </w:rPr>
        <w:tab/>
        <w:t>said</w:t>
      </w:r>
      <w:r>
        <w:rPr>
          <w:lang w:val="en-US"/>
        </w:rPr>
        <w:tab/>
        <w:t>that</w:t>
      </w:r>
      <w:r>
        <w:rPr>
          <w:lang w:val="en-US"/>
        </w:rPr>
        <w:tab/>
        <w:t>now</w:t>
      </w:r>
      <w:r>
        <w:rPr>
          <w:lang w:val="en-US"/>
        </w:rPr>
        <w:tab/>
        <w:t>everything</w:t>
      </w:r>
      <w:r>
        <w:rPr>
          <w:lang w:val="en-US"/>
        </w:rPr>
        <w:tab/>
        <w:t>good</w:t>
      </w:r>
      <w:r>
        <w:rPr>
          <w:lang w:val="en-US"/>
        </w:rPr>
        <w:tab/>
        <w:t>be</w:t>
      </w:r>
      <w:r w:rsidR="00B47DE2">
        <w:rPr>
          <w:lang w:val="en-US"/>
        </w:rPr>
        <w:t>come</w:t>
      </w:r>
      <w:r>
        <w:rPr>
          <w:lang w:val="en-US"/>
        </w:rPr>
        <w:t>.</w:t>
      </w:r>
      <w:r w:rsidRPr="00BF1423">
        <w:rPr>
          <w:smallCaps/>
          <w:lang w:val="en-US"/>
        </w:rPr>
        <w:t>KonjI</w:t>
      </w:r>
    </w:p>
    <w:p w14:paraId="25FFAC1B" w14:textId="77777777" w:rsidR="00BF1423" w:rsidRDefault="00BF1423" w:rsidP="00BF1423">
      <w:pPr>
        <w:pStyle w:val="AbstandBeispiel"/>
        <w:keepNext/>
        <w:keepLines/>
        <w:rPr>
          <w:lang w:val="en-US"/>
        </w:rPr>
      </w:pPr>
    </w:p>
    <w:p w14:paraId="5F3593C1" w14:textId="6FE3A2E4" w:rsidR="00BF1423" w:rsidRDefault="00BF1423" w:rsidP="00B47DE2">
      <w:pPr>
        <w:pStyle w:val="Beispiel"/>
        <w:keepNext/>
        <w:keepLines/>
        <w:tabs>
          <w:tab w:val="left" w:pos="1418"/>
          <w:tab w:val="left" w:pos="2552"/>
          <w:tab w:val="left" w:pos="3119"/>
          <w:tab w:val="left" w:pos="3969"/>
          <w:tab w:val="left" w:pos="4536"/>
        </w:tabs>
        <w:rPr>
          <w:lang w:val="en-US"/>
        </w:rPr>
      </w:pPr>
      <w:r>
        <w:rPr>
          <w:i/>
          <w:lang w:val="en-US"/>
        </w:rPr>
        <w:tab/>
      </w:r>
      <w:r>
        <w:rPr>
          <w:i/>
          <w:lang w:val="en-US"/>
        </w:rPr>
        <w:tab/>
      </w:r>
      <w:r w:rsidRPr="00FF2036">
        <w:rPr>
          <w:i/>
          <w:lang w:val="en-US"/>
        </w:rPr>
        <w:t>Maria</w:t>
      </w:r>
      <w:r>
        <w:rPr>
          <w:i/>
          <w:lang w:val="en-US"/>
        </w:rPr>
        <w:tab/>
      </w:r>
      <w:r w:rsidR="00165F9D">
        <w:rPr>
          <w:b/>
          <w:i/>
          <w:lang w:val="en-US"/>
        </w:rPr>
        <w:t>komme</w:t>
      </w:r>
      <w:r>
        <w:rPr>
          <w:i/>
          <w:lang w:val="en-US"/>
        </w:rPr>
        <w:tab/>
      </w:r>
      <w:r w:rsidR="00B47DE2">
        <w:rPr>
          <w:i/>
          <w:lang w:val="en-US"/>
        </w:rPr>
        <w:t>nach</w:t>
      </w:r>
      <w:r>
        <w:rPr>
          <w:i/>
          <w:lang w:val="en-US"/>
        </w:rPr>
        <w:tab/>
      </w:r>
      <w:r w:rsidR="00737234">
        <w:rPr>
          <w:i/>
          <w:lang w:val="en-US"/>
        </w:rPr>
        <w:t>Saarbrücken</w:t>
      </w:r>
      <w:r w:rsidRPr="00FF2036">
        <w:rPr>
          <w:lang w:val="en-US"/>
        </w:rPr>
        <w:t>.</w:t>
      </w:r>
    </w:p>
    <w:p w14:paraId="7034CB72" w14:textId="3D4F2A9F" w:rsidR="00BF1423" w:rsidRDefault="00B47DE2" w:rsidP="00B47DE2">
      <w:pPr>
        <w:pStyle w:val="Beispiel"/>
        <w:keepNext/>
        <w:keepLines/>
        <w:tabs>
          <w:tab w:val="left" w:pos="1418"/>
          <w:tab w:val="left" w:pos="2552"/>
          <w:tab w:val="left" w:pos="3119"/>
          <w:tab w:val="left" w:pos="3969"/>
          <w:tab w:val="left" w:pos="4536"/>
        </w:tabs>
        <w:rPr>
          <w:lang w:val="en-US"/>
        </w:rPr>
      </w:pPr>
      <w:r>
        <w:rPr>
          <w:lang w:val="en-US"/>
        </w:rPr>
        <w:tab/>
      </w:r>
      <w:r>
        <w:rPr>
          <w:lang w:val="en-US"/>
        </w:rPr>
        <w:tab/>
        <w:t>Maria</w:t>
      </w:r>
      <w:r>
        <w:rPr>
          <w:lang w:val="en-US"/>
        </w:rPr>
        <w:tab/>
        <w:t>come</w:t>
      </w:r>
      <w:r w:rsidR="00BF1423">
        <w:rPr>
          <w:lang w:val="en-US"/>
        </w:rPr>
        <w:t>.</w:t>
      </w:r>
      <w:r w:rsidR="00BF1423" w:rsidRPr="00BF1423">
        <w:rPr>
          <w:smallCaps/>
          <w:lang w:val="en-US"/>
        </w:rPr>
        <w:t>KonjI</w:t>
      </w:r>
      <w:r w:rsidR="00BF1423">
        <w:rPr>
          <w:lang w:val="en-US"/>
        </w:rPr>
        <w:tab/>
      </w:r>
      <w:r>
        <w:rPr>
          <w:lang w:val="en-US"/>
        </w:rPr>
        <w:t>to</w:t>
      </w:r>
      <w:r w:rsidR="00BF1423">
        <w:rPr>
          <w:lang w:val="en-US"/>
        </w:rPr>
        <w:tab/>
      </w:r>
      <w:r w:rsidR="00737234">
        <w:rPr>
          <w:lang w:val="en-US"/>
        </w:rPr>
        <w:t>Saarbrücken</w:t>
      </w:r>
    </w:p>
    <w:p w14:paraId="5C7A3D3B" w14:textId="77777777" w:rsidR="00BF1423" w:rsidRPr="00FF2036" w:rsidRDefault="00BF1423" w:rsidP="00BF1423">
      <w:pPr>
        <w:pStyle w:val="AbstandBeispiel"/>
        <w:rPr>
          <w:lang w:val="en-US"/>
        </w:rPr>
      </w:pPr>
    </w:p>
    <w:p w14:paraId="1AB9B285" w14:textId="7C3CE679" w:rsidR="00032157" w:rsidRPr="00FF2036" w:rsidRDefault="00032157" w:rsidP="00F7333B">
      <w:pPr>
        <w:pStyle w:val="Beispiel"/>
        <w:rPr>
          <w:lang w:val="en-US"/>
        </w:rPr>
      </w:pPr>
      <w:r w:rsidRPr="00FF2036">
        <w:rPr>
          <w:lang w:val="en-US"/>
        </w:rPr>
        <w:tab/>
      </w:r>
      <w:r w:rsidR="004C6246">
        <w:rPr>
          <w:lang w:val="en-US"/>
        </w:rPr>
        <w:tab/>
      </w:r>
      <w:r w:rsidR="00FF42CB">
        <w:rPr>
          <w:lang w:val="en-US"/>
        </w:rPr>
        <w:t>‘</w:t>
      </w:r>
      <w:r w:rsidRPr="00FF2036">
        <w:rPr>
          <w:lang w:val="en-US"/>
        </w:rPr>
        <w:t xml:space="preserve">Saskia said that everything </w:t>
      </w:r>
      <w:r w:rsidR="00103E6E">
        <w:rPr>
          <w:lang w:val="en-US"/>
        </w:rPr>
        <w:t>will be fine</w:t>
      </w:r>
      <w:r w:rsidRPr="00FF2036">
        <w:rPr>
          <w:lang w:val="en-US"/>
        </w:rPr>
        <w:t xml:space="preserve"> now. </w:t>
      </w:r>
      <w:r w:rsidR="00103E6E">
        <w:rPr>
          <w:lang w:val="en-US"/>
        </w:rPr>
        <w:t>Saskia said</w:t>
      </w:r>
      <w:r w:rsidR="00103E6E" w:rsidRPr="00FF2036">
        <w:rPr>
          <w:lang w:val="en-US"/>
        </w:rPr>
        <w:t xml:space="preserve"> </w:t>
      </w:r>
      <w:r w:rsidR="00103E6E">
        <w:rPr>
          <w:lang w:val="en-US"/>
        </w:rPr>
        <w:t xml:space="preserve">that </w:t>
      </w:r>
      <w:r w:rsidRPr="00FF2036">
        <w:rPr>
          <w:lang w:val="en-US"/>
        </w:rPr>
        <w:t xml:space="preserve">Maria is </w:t>
      </w:r>
      <w:r w:rsidR="00B47DE2">
        <w:rPr>
          <w:lang w:val="en-US"/>
        </w:rPr>
        <w:t>coming to</w:t>
      </w:r>
      <w:r w:rsidRPr="00FF2036">
        <w:rPr>
          <w:lang w:val="en-US"/>
        </w:rPr>
        <w:t xml:space="preserve"> </w:t>
      </w:r>
      <w:r w:rsidR="00737234">
        <w:rPr>
          <w:lang w:val="en-US"/>
        </w:rPr>
        <w:t>Saarbrücken</w:t>
      </w:r>
      <w:r w:rsidRPr="00FF2036">
        <w:rPr>
          <w:lang w:val="en-US"/>
        </w:rPr>
        <w:t>.</w:t>
      </w:r>
      <w:r w:rsidR="00FF42CB">
        <w:rPr>
          <w:lang w:val="en-US"/>
        </w:rPr>
        <w:t>’</w:t>
      </w:r>
    </w:p>
    <w:p w14:paraId="61025994" w14:textId="77777777" w:rsidR="00032157" w:rsidRPr="00FF2036" w:rsidRDefault="00032157" w:rsidP="00F7333B">
      <w:pPr>
        <w:pStyle w:val="AbstandNach"/>
        <w:rPr>
          <w:lang w:val="en-US"/>
        </w:rPr>
      </w:pPr>
    </w:p>
    <w:p w14:paraId="323364A0" w14:textId="0E0650B9" w:rsidR="00032157" w:rsidRPr="00FF2036" w:rsidRDefault="00032157" w:rsidP="00C05811">
      <w:pPr>
        <w:pStyle w:val="StandardAnfang"/>
        <w:rPr>
          <w:lang w:val="en-US"/>
        </w:rPr>
      </w:pPr>
      <w:r w:rsidRPr="00FF2036">
        <w:rPr>
          <w:lang w:val="en-US"/>
        </w:rPr>
        <w:t xml:space="preserve">The representation before movement is as in </w:t>
      </w:r>
      <w:r w:rsidR="003F49D5">
        <w:rPr>
          <w:lang w:val="en-US"/>
        </w:rPr>
        <w:t>(</w:t>
      </w:r>
      <w:r w:rsidR="004F6A30">
        <w:rPr>
          <w:lang w:val="en-US"/>
        </w:rPr>
        <w:t>51</w:t>
      </w:r>
      <w:r w:rsidRPr="00FF2036">
        <w:rPr>
          <w:lang w:val="en-US"/>
        </w:rPr>
        <w:t>). The movement-attracting abstract complementizer contains BEL</w:t>
      </w:r>
      <w:r w:rsidRPr="00FF2036">
        <w:rPr>
          <w:vertAlign w:val="subscript"/>
          <w:lang w:val="en-US"/>
        </w:rPr>
        <w:t>x,t,w</w:t>
      </w:r>
      <w:r w:rsidRPr="00FF2036">
        <w:rPr>
          <w:lang w:val="en-US"/>
        </w:rPr>
        <w:t>[-origo], which licenses the [-origo] feature of the reportative Konjunktiv.</w:t>
      </w:r>
    </w:p>
    <w:p w14:paraId="78A80A24" w14:textId="77777777" w:rsidR="00032157" w:rsidRPr="00FF2036" w:rsidRDefault="00032157" w:rsidP="00F7333B">
      <w:pPr>
        <w:pStyle w:val="AbstandVor"/>
        <w:rPr>
          <w:lang w:val="en-US"/>
        </w:rPr>
      </w:pPr>
    </w:p>
    <w:p w14:paraId="6199F3DF" w14:textId="5FCC476A" w:rsidR="00032157" w:rsidRDefault="003F49D5" w:rsidP="00B47DE2">
      <w:pPr>
        <w:pStyle w:val="Beispiel"/>
        <w:tabs>
          <w:tab w:val="left" w:pos="1843"/>
          <w:tab w:val="left" w:pos="2410"/>
          <w:tab w:val="left" w:pos="2977"/>
          <w:tab w:val="left" w:pos="3686"/>
        </w:tabs>
        <w:rPr>
          <w:lang w:val="en-US"/>
        </w:rPr>
      </w:pPr>
      <w:r>
        <w:rPr>
          <w:lang w:val="en-US"/>
        </w:rPr>
        <w:t>(</w:t>
      </w:r>
      <w:r w:rsidR="004F6A30">
        <w:rPr>
          <w:lang w:val="en-US"/>
        </w:rPr>
        <w:t>51</w:t>
      </w:r>
      <w:r w:rsidR="00032157" w:rsidRPr="00FF2036">
        <w:rPr>
          <w:lang w:val="en-US"/>
        </w:rPr>
        <w:t>)</w:t>
      </w:r>
      <w:r w:rsidR="00032157" w:rsidRPr="00FF2036">
        <w:rPr>
          <w:lang w:val="en-US"/>
        </w:rPr>
        <w:tab/>
      </w:r>
      <w:r w:rsidR="004C6246">
        <w:rPr>
          <w:lang w:val="en-US"/>
        </w:rPr>
        <w:tab/>
      </w:r>
      <w:r w:rsidR="00032157" w:rsidRPr="00FF2036">
        <w:rPr>
          <w:lang w:val="en-US"/>
        </w:rPr>
        <w:t>C</w:t>
      </w:r>
      <w:r w:rsidR="00032157" w:rsidRPr="00FF2036">
        <w:rPr>
          <w:b/>
          <w:vertAlign w:val="subscript"/>
          <w:lang w:val="en-US"/>
        </w:rPr>
        <w:t>[BEL,-origo]</w:t>
      </w:r>
      <w:r w:rsidR="00B47DE2">
        <w:rPr>
          <w:lang w:val="en-US"/>
        </w:rPr>
        <w:tab/>
        <w:t>Maria</w:t>
      </w:r>
      <w:r w:rsidR="00B47DE2">
        <w:rPr>
          <w:lang w:val="en-US"/>
        </w:rPr>
        <w:tab/>
        <w:t>nach</w:t>
      </w:r>
      <w:r w:rsidR="00B47DE2">
        <w:rPr>
          <w:lang w:val="en-US"/>
        </w:rPr>
        <w:tab/>
      </w:r>
      <w:r w:rsidR="00737234">
        <w:rPr>
          <w:lang w:val="en-US"/>
        </w:rPr>
        <w:t>Saarbrücken</w:t>
      </w:r>
      <w:r w:rsidR="00B47DE2">
        <w:rPr>
          <w:lang w:val="en-US"/>
        </w:rPr>
        <w:tab/>
      </w:r>
      <w:r w:rsidR="00165F9D" w:rsidRPr="00103E6E">
        <w:rPr>
          <w:b/>
          <w:lang w:val="en-US"/>
        </w:rPr>
        <w:t>komme</w:t>
      </w:r>
      <w:r w:rsidR="00032157" w:rsidRPr="00FF2036">
        <w:rPr>
          <w:b/>
          <w:vertAlign w:val="subscript"/>
          <w:lang w:val="en-US"/>
        </w:rPr>
        <w:t>[-origo]</w:t>
      </w:r>
    </w:p>
    <w:p w14:paraId="3639D2DC" w14:textId="3A0D49D3" w:rsidR="00B47DE2" w:rsidRDefault="00B47DE2" w:rsidP="00B47DE2">
      <w:pPr>
        <w:pStyle w:val="Beispiel"/>
        <w:tabs>
          <w:tab w:val="left" w:pos="1843"/>
          <w:tab w:val="left" w:pos="2410"/>
          <w:tab w:val="left" w:pos="2977"/>
          <w:tab w:val="left" w:pos="3686"/>
        </w:tabs>
        <w:rPr>
          <w:lang w:val="en-US"/>
        </w:rPr>
      </w:pPr>
      <w:r>
        <w:rPr>
          <w:lang w:val="en-US"/>
        </w:rPr>
        <w:tab/>
      </w:r>
      <w:r>
        <w:rPr>
          <w:lang w:val="en-US"/>
        </w:rPr>
        <w:tab/>
      </w:r>
      <w:r>
        <w:rPr>
          <w:lang w:val="en-US"/>
        </w:rPr>
        <w:tab/>
        <w:t>Maria</w:t>
      </w:r>
      <w:r>
        <w:rPr>
          <w:lang w:val="en-US"/>
        </w:rPr>
        <w:tab/>
        <w:t>to</w:t>
      </w:r>
      <w:r>
        <w:rPr>
          <w:lang w:val="en-US"/>
        </w:rPr>
        <w:tab/>
      </w:r>
      <w:r w:rsidR="00737234">
        <w:rPr>
          <w:lang w:val="en-US"/>
        </w:rPr>
        <w:t>Saarbrücken</w:t>
      </w:r>
      <w:r>
        <w:rPr>
          <w:lang w:val="en-US"/>
        </w:rPr>
        <w:tab/>
        <w:t>come.</w:t>
      </w:r>
      <w:r w:rsidRPr="00B47DE2">
        <w:rPr>
          <w:smallCaps/>
          <w:lang w:val="en-US"/>
        </w:rPr>
        <w:t>KonjI</w:t>
      </w:r>
    </w:p>
    <w:p w14:paraId="1301D3C9" w14:textId="77777777" w:rsidR="00EC34A0" w:rsidRDefault="00EC34A0" w:rsidP="00EC34A0">
      <w:pPr>
        <w:pStyle w:val="AbstandBeispiel"/>
        <w:rPr>
          <w:lang w:val="en-US"/>
        </w:rPr>
      </w:pPr>
    </w:p>
    <w:p w14:paraId="5AF2F79E" w14:textId="20F7AC3D" w:rsidR="00EC34A0" w:rsidRPr="00EC34A0" w:rsidRDefault="00321629" w:rsidP="00EC34A0">
      <w:pPr>
        <w:pStyle w:val="StandardAnfang"/>
        <w:rPr>
          <w:lang w:val="en-US"/>
        </w:rPr>
      </w:pPr>
      <w:r>
        <w:rPr>
          <w:lang w:val="en-US"/>
        </w:rPr>
        <w:t xml:space="preserve">In an indicative </w:t>
      </w:r>
      <w:r w:rsidR="00EC34A0">
        <w:rPr>
          <w:lang w:val="en-US"/>
        </w:rPr>
        <w:t xml:space="preserve">assertion, </w:t>
      </w:r>
      <w:r w:rsidR="00EC34A0" w:rsidRPr="00FF2036">
        <w:rPr>
          <w:lang w:val="en-US"/>
        </w:rPr>
        <w:t>BEL</w:t>
      </w:r>
      <w:r w:rsidR="00EC34A0" w:rsidRPr="00FF2036">
        <w:rPr>
          <w:vertAlign w:val="subscript"/>
          <w:lang w:val="en-US"/>
        </w:rPr>
        <w:t>x,t,w</w:t>
      </w:r>
      <w:r w:rsidR="00EC34A0">
        <w:rPr>
          <w:lang w:val="en-US"/>
        </w:rPr>
        <w:t>[+origo] encodes a</w:t>
      </w:r>
      <w:r w:rsidR="00F36CBC">
        <w:rPr>
          <w:lang w:val="en-US"/>
        </w:rPr>
        <w:t xml:space="preserve"> belief</w:t>
      </w:r>
      <w:r w:rsidR="00EC34A0">
        <w:rPr>
          <w:lang w:val="en-US"/>
        </w:rPr>
        <w:t xml:space="preserve"> by the speaker. In </w:t>
      </w:r>
      <w:r>
        <w:rPr>
          <w:lang w:val="en-US"/>
        </w:rPr>
        <w:t>the Konjunktiv case in (51)</w:t>
      </w:r>
      <w:r w:rsidR="00EC34A0">
        <w:rPr>
          <w:lang w:val="en-US"/>
        </w:rPr>
        <w:t xml:space="preserve">, </w:t>
      </w:r>
      <w:r w:rsidR="00EC34A0" w:rsidRPr="00FF2036">
        <w:rPr>
          <w:lang w:val="en-US"/>
        </w:rPr>
        <w:t>BEL</w:t>
      </w:r>
      <w:r w:rsidR="00EC34A0" w:rsidRPr="00FF2036">
        <w:rPr>
          <w:vertAlign w:val="subscript"/>
          <w:lang w:val="en-US"/>
        </w:rPr>
        <w:t>x,t,w</w:t>
      </w:r>
      <w:r w:rsidR="00EC34A0">
        <w:rPr>
          <w:lang w:val="en-US"/>
        </w:rPr>
        <w:t xml:space="preserve">[-origo] </w:t>
      </w:r>
      <w:r>
        <w:rPr>
          <w:lang w:val="en-US"/>
        </w:rPr>
        <w:t xml:space="preserve">correctly </w:t>
      </w:r>
      <w:r w:rsidR="00EC34A0">
        <w:rPr>
          <w:lang w:val="en-US"/>
        </w:rPr>
        <w:t xml:space="preserve">encodes a </w:t>
      </w:r>
      <w:r w:rsidR="00F36CBC">
        <w:rPr>
          <w:lang w:val="en-US"/>
        </w:rPr>
        <w:t>belief with a different anchor</w:t>
      </w:r>
      <w:r w:rsidR="00EC34A0">
        <w:rPr>
          <w:lang w:val="en-US"/>
        </w:rPr>
        <w:t>.</w:t>
      </w:r>
      <w:r>
        <w:rPr>
          <w:lang w:val="en-US"/>
        </w:rPr>
        <w:t xml:space="preserve"> In (49) and (50), </w:t>
      </w:r>
      <w:r w:rsidR="00F36CBC">
        <w:rPr>
          <w:lang w:val="en-US"/>
        </w:rPr>
        <w:t>this is</w:t>
      </w:r>
      <w:r>
        <w:rPr>
          <w:lang w:val="en-US"/>
        </w:rPr>
        <w:t xml:space="preserve"> </w:t>
      </w:r>
      <w:r w:rsidR="00F36CBC">
        <w:rPr>
          <w:lang w:val="en-US"/>
        </w:rPr>
        <w:t xml:space="preserve">a belief that </w:t>
      </w:r>
      <w:r>
        <w:rPr>
          <w:lang w:val="en-US"/>
        </w:rPr>
        <w:t>Saskia</w:t>
      </w:r>
      <w:r w:rsidR="00F36CBC">
        <w:rPr>
          <w:lang w:val="en-US"/>
        </w:rPr>
        <w:t xml:space="preserve"> has expressed.</w:t>
      </w:r>
    </w:p>
    <w:p w14:paraId="6A2DA852" w14:textId="5A977B72" w:rsidR="00032157" w:rsidRPr="006F217D" w:rsidRDefault="004F1C3E" w:rsidP="006F217D">
      <w:pPr>
        <w:pStyle w:val="4"/>
        <w:rPr>
          <w:lang w:val="en-US"/>
        </w:rPr>
      </w:pPr>
      <w:r>
        <w:rPr>
          <w:lang w:val="en-US"/>
        </w:rPr>
        <w:t>4.3</w:t>
      </w:r>
      <w:r>
        <w:rPr>
          <w:lang w:val="en-US"/>
        </w:rPr>
        <w:tab/>
      </w:r>
      <w:r w:rsidR="00032157" w:rsidRPr="00FF2036">
        <w:rPr>
          <w:lang w:val="en-US"/>
        </w:rPr>
        <w:t>Indicative and V-to-C movement</w:t>
      </w:r>
    </w:p>
    <w:p w14:paraId="749F4AB8" w14:textId="1C0D3A35" w:rsidR="00032157" w:rsidRPr="00FF2036" w:rsidRDefault="00032157" w:rsidP="00C05811">
      <w:pPr>
        <w:pStyle w:val="StandardAnfang"/>
        <w:rPr>
          <w:lang w:val="en-US"/>
        </w:rPr>
      </w:pPr>
      <w:r w:rsidRPr="00FF2036">
        <w:rPr>
          <w:lang w:val="en-US"/>
        </w:rPr>
        <w:t xml:space="preserve">In German V-final clauses, the indicative seems to be unrestricted. It occurs in adjunct clauses, subject clauses and object clauses of any kind. The examples in </w:t>
      </w:r>
      <w:r w:rsidR="003F49D5">
        <w:rPr>
          <w:lang w:val="en-US"/>
        </w:rPr>
        <w:t>(</w:t>
      </w:r>
      <w:r w:rsidR="004F6A30">
        <w:rPr>
          <w:lang w:val="en-US"/>
        </w:rPr>
        <w:t>52</w:t>
      </w:r>
      <w:r w:rsidRPr="00FF2036">
        <w:rPr>
          <w:lang w:val="en-US"/>
        </w:rPr>
        <w:t xml:space="preserve">) – </w:t>
      </w:r>
      <w:r w:rsidR="003F49D5">
        <w:rPr>
          <w:lang w:val="en-US"/>
        </w:rPr>
        <w:t>(</w:t>
      </w:r>
      <w:r w:rsidR="004F6A30">
        <w:rPr>
          <w:lang w:val="en-US"/>
        </w:rPr>
        <w:t>54</w:t>
      </w:r>
      <w:r w:rsidRPr="00FF2036">
        <w:rPr>
          <w:lang w:val="en-US"/>
        </w:rPr>
        <w:t>) show it in object clauses under the predicates discussed here.</w:t>
      </w:r>
    </w:p>
    <w:p w14:paraId="1E027B7E" w14:textId="77777777" w:rsidR="00032157" w:rsidRPr="00FF2036" w:rsidRDefault="00032157" w:rsidP="00F7333B">
      <w:pPr>
        <w:pStyle w:val="AbstandVor"/>
        <w:rPr>
          <w:lang w:val="en-US"/>
        </w:rPr>
      </w:pPr>
    </w:p>
    <w:p w14:paraId="604853FC" w14:textId="3A118F9C" w:rsidR="00032157" w:rsidRDefault="003F49D5" w:rsidP="00737234">
      <w:pPr>
        <w:pStyle w:val="Beispiel"/>
        <w:tabs>
          <w:tab w:val="left" w:pos="1418"/>
          <w:tab w:val="left" w:pos="2268"/>
          <w:tab w:val="left" w:pos="2694"/>
          <w:tab w:val="left" w:pos="3261"/>
          <w:tab w:val="left" w:pos="3686"/>
          <w:tab w:val="left" w:pos="4253"/>
          <w:tab w:val="left" w:pos="4820"/>
        </w:tabs>
        <w:rPr>
          <w:lang w:val="en-US"/>
        </w:rPr>
      </w:pPr>
      <w:r>
        <w:rPr>
          <w:lang w:val="en-US"/>
        </w:rPr>
        <w:t>(</w:t>
      </w:r>
      <w:r w:rsidR="004F6A30">
        <w:rPr>
          <w:lang w:val="en-US"/>
        </w:rPr>
        <w:t>52</w:t>
      </w:r>
      <w:r w:rsidR="00032157" w:rsidRPr="00FF2036">
        <w:rPr>
          <w:lang w:val="en-US"/>
        </w:rPr>
        <w:t>)</w:t>
      </w:r>
      <w:r w:rsidR="00032157" w:rsidRPr="00FF2036">
        <w:rPr>
          <w:lang w:val="en-US"/>
        </w:rPr>
        <w:tab/>
        <w:t>a.</w:t>
      </w:r>
      <w:r w:rsidR="00032157" w:rsidRPr="00FF2036">
        <w:rPr>
          <w:lang w:val="en-US"/>
        </w:rPr>
        <w:tab/>
        <w:t>Saskia</w:t>
      </w:r>
      <w:r w:rsidR="00BF1423">
        <w:rPr>
          <w:lang w:val="en-US"/>
        </w:rPr>
        <w:tab/>
      </w:r>
      <w:r w:rsidR="00032157" w:rsidRPr="00FF2036">
        <w:rPr>
          <w:lang w:val="en-US"/>
        </w:rPr>
        <w:t>glaubt,</w:t>
      </w:r>
      <w:r w:rsidR="00BF1423">
        <w:rPr>
          <w:lang w:val="en-US"/>
        </w:rPr>
        <w:tab/>
      </w:r>
      <w:r w:rsidR="00032157" w:rsidRPr="00FF2036">
        <w:rPr>
          <w:lang w:val="en-US"/>
        </w:rPr>
        <w:t>dass</w:t>
      </w:r>
      <w:r w:rsidR="00BF1423">
        <w:rPr>
          <w:lang w:val="en-US"/>
        </w:rPr>
        <w:tab/>
      </w:r>
      <w:r w:rsidR="00032157" w:rsidRPr="00FF2036">
        <w:rPr>
          <w:lang w:val="en-US"/>
        </w:rPr>
        <w:t>Maria</w:t>
      </w:r>
      <w:r w:rsidR="00BF1423">
        <w:rPr>
          <w:lang w:val="en-US"/>
        </w:rPr>
        <w:tab/>
      </w:r>
      <w:r w:rsidR="00103E6E">
        <w:rPr>
          <w:lang w:val="en-US"/>
        </w:rPr>
        <w:t>nach</w:t>
      </w:r>
      <w:r w:rsidR="00BF1423">
        <w:rPr>
          <w:lang w:val="en-US"/>
        </w:rPr>
        <w:tab/>
      </w:r>
      <w:r w:rsidR="00737234">
        <w:rPr>
          <w:lang w:val="en-US"/>
        </w:rPr>
        <w:t>Saarbrücken</w:t>
      </w:r>
      <w:r w:rsidR="00BF1423">
        <w:rPr>
          <w:lang w:val="en-US"/>
        </w:rPr>
        <w:tab/>
      </w:r>
      <w:r w:rsidR="00103E6E">
        <w:rPr>
          <w:b/>
          <w:lang w:val="en-US"/>
        </w:rPr>
        <w:t>kommt</w:t>
      </w:r>
      <w:r w:rsidR="00032157" w:rsidRPr="00FF2036">
        <w:rPr>
          <w:lang w:val="en-US"/>
        </w:rPr>
        <w:t>.</w:t>
      </w:r>
    </w:p>
    <w:p w14:paraId="06ADFF88" w14:textId="190DB792" w:rsidR="00BF1423" w:rsidRDefault="00103E6E" w:rsidP="00737234">
      <w:pPr>
        <w:pStyle w:val="Beispiel"/>
        <w:tabs>
          <w:tab w:val="left" w:pos="1418"/>
          <w:tab w:val="left" w:pos="2268"/>
          <w:tab w:val="left" w:pos="2694"/>
          <w:tab w:val="left" w:pos="3261"/>
          <w:tab w:val="left" w:pos="3686"/>
          <w:tab w:val="left" w:pos="4253"/>
          <w:tab w:val="left" w:pos="4820"/>
        </w:tabs>
        <w:rPr>
          <w:lang w:val="en-US"/>
        </w:rPr>
      </w:pPr>
      <w:r>
        <w:rPr>
          <w:lang w:val="en-US"/>
        </w:rPr>
        <w:tab/>
      </w:r>
      <w:r>
        <w:rPr>
          <w:lang w:val="en-US"/>
        </w:rPr>
        <w:tab/>
        <w:t>Saskia</w:t>
      </w:r>
      <w:r>
        <w:rPr>
          <w:lang w:val="en-US"/>
        </w:rPr>
        <w:tab/>
        <w:t>believes</w:t>
      </w:r>
      <w:r>
        <w:rPr>
          <w:lang w:val="en-US"/>
        </w:rPr>
        <w:tab/>
        <w:t>that</w:t>
      </w:r>
      <w:r>
        <w:rPr>
          <w:lang w:val="en-US"/>
        </w:rPr>
        <w:tab/>
        <w:t>Maria</w:t>
      </w:r>
      <w:r>
        <w:rPr>
          <w:lang w:val="en-US"/>
        </w:rPr>
        <w:tab/>
        <w:t>to</w:t>
      </w:r>
      <w:r>
        <w:rPr>
          <w:lang w:val="en-US"/>
        </w:rPr>
        <w:tab/>
      </w:r>
      <w:r w:rsidR="00737234">
        <w:rPr>
          <w:lang w:val="en-US"/>
        </w:rPr>
        <w:t>Saarbrücken</w:t>
      </w:r>
      <w:r>
        <w:rPr>
          <w:lang w:val="en-US"/>
        </w:rPr>
        <w:tab/>
        <w:t>come</w:t>
      </w:r>
      <w:r w:rsidR="00BF1423">
        <w:rPr>
          <w:lang w:val="en-US"/>
        </w:rPr>
        <w:t>.</w:t>
      </w:r>
      <w:r w:rsidR="00BF1423" w:rsidRPr="00BF1423">
        <w:rPr>
          <w:smallCaps/>
          <w:lang w:val="en-US"/>
        </w:rPr>
        <w:t>ind</w:t>
      </w:r>
    </w:p>
    <w:p w14:paraId="5E85A074" w14:textId="77777777" w:rsidR="00C103D1" w:rsidRDefault="00C103D1" w:rsidP="00103E6E">
      <w:pPr>
        <w:pStyle w:val="AbstandBeispiel"/>
        <w:tabs>
          <w:tab w:val="left" w:pos="3686"/>
          <w:tab w:val="left" w:pos="4253"/>
        </w:tabs>
        <w:rPr>
          <w:lang w:val="en-US"/>
        </w:rPr>
      </w:pPr>
    </w:p>
    <w:p w14:paraId="61AB5010" w14:textId="72229799" w:rsidR="00C103D1" w:rsidRDefault="00BF1423" w:rsidP="00737234">
      <w:pPr>
        <w:pStyle w:val="Beispiel"/>
        <w:tabs>
          <w:tab w:val="left" w:pos="1418"/>
          <w:tab w:val="left" w:pos="2268"/>
          <w:tab w:val="left" w:pos="2694"/>
          <w:tab w:val="left" w:pos="3261"/>
          <w:tab w:val="left" w:pos="3686"/>
          <w:tab w:val="left" w:pos="4253"/>
          <w:tab w:val="left" w:pos="4820"/>
        </w:tabs>
        <w:rPr>
          <w:lang w:val="en-US"/>
        </w:rPr>
      </w:pPr>
      <w:r>
        <w:rPr>
          <w:lang w:val="en-US"/>
        </w:rPr>
        <w:tab/>
        <w:t>b.</w:t>
      </w:r>
      <w:r>
        <w:rPr>
          <w:lang w:val="en-US"/>
        </w:rPr>
        <w:tab/>
        <w:t>Saskia</w:t>
      </w:r>
      <w:r>
        <w:rPr>
          <w:lang w:val="en-US"/>
        </w:rPr>
        <w:tab/>
      </w:r>
      <w:r w:rsidR="00032157" w:rsidRPr="00FF2036">
        <w:rPr>
          <w:lang w:val="en-US"/>
        </w:rPr>
        <w:t xml:space="preserve">sagt, </w:t>
      </w:r>
      <w:r>
        <w:rPr>
          <w:lang w:val="en-US"/>
        </w:rPr>
        <w:tab/>
      </w:r>
      <w:r w:rsidR="00032157" w:rsidRPr="00FF2036">
        <w:rPr>
          <w:lang w:val="en-US"/>
        </w:rPr>
        <w:t>dass</w:t>
      </w:r>
      <w:r>
        <w:rPr>
          <w:lang w:val="en-US"/>
        </w:rPr>
        <w:tab/>
      </w:r>
      <w:r w:rsidR="00032157" w:rsidRPr="00FF2036">
        <w:rPr>
          <w:lang w:val="en-US"/>
        </w:rPr>
        <w:t>Maria</w:t>
      </w:r>
      <w:r>
        <w:rPr>
          <w:lang w:val="en-US"/>
        </w:rPr>
        <w:tab/>
      </w:r>
      <w:r w:rsidR="00103E6E">
        <w:rPr>
          <w:lang w:val="en-US"/>
        </w:rPr>
        <w:t>nach</w:t>
      </w:r>
      <w:r>
        <w:rPr>
          <w:lang w:val="en-US"/>
        </w:rPr>
        <w:tab/>
      </w:r>
      <w:r w:rsidR="00737234">
        <w:rPr>
          <w:lang w:val="en-US"/>
        </w:rPr>
        <w:t>Saarbrücken</w:t>
      </w:r>
      <w:r>
        <w:rPr>
          <w:lang w:val="en-US"/>
        </w:rPr>
        <w:tab/>
      </w:r>
      <w:r w:rsidR="00103E6E">
        <w:rPr>
          <w:b/>
          <w:lang w:val="en-US"/>
        </w:rPr>
        <w:t>kommt</w:t>
      </w:r>
      <w:r w:rsidR="00032157" w:rsidRPr="00FF2036">
        <w:rPr>
          <w:lang w:val="en-US"/>
        </w:rPr>
        <w:t>.</w:t>
      </w:r>
    </w:p>
    <w:p w14:paraId="37F43CB2" w14:textId="77777777" w:rsidR="00C103D1" w:rsidRDefault="00BF1423" w:rsidP="00737234">
      <w:pPr>
        <w:pStyle w:val="Beispiel"/>
        <w:tabs>
          <w:tab w:val="left" w:pos="1418"/>
          <w:tab w:val="left" w:pos="2268"/>
          <w:tab w:val="left" w:pos="2694"/>
          <w:tab w:val="left" w:pos="3261"/>
          <w:tab w:val="left" w:pos="3686"/>
          <w:tab w:val="left" w:pos="4253"/>
          <w:tab w:val="left" w:pos="4820"/>
        </w:tabs>
        <w:rPr>
          <w:lang w:val="en-US"/>
        </w:rPr>
      </w:pPr>
      <w:r>
        <w:rPr>
          <w:lang w:val="en-US"/>
        </w:rPr>
        <w:tab/>
      </w:r>
      <w:r>
        <w:rPr>
          <w:lang w:val="en-US"/>
        </w:rPr>
        <w:tab/>
      </w:r>
      <w:r>
        <w:rPr>
          <w:lang w:val="en-US"/>
        </w:rPr>
        <w:tab/>
        <w:t>says</w:t>
      </w:r>
    </w:p>
    <w:p w14:paraId="476967AB" w14:textId="77777777" w:rsidR="00C103D1" w:rsidRDefault="00C103D1" w:rsidP="00737234">
      <w:pPr>
        <w:pStyle w:val="AbstandBeispiel"/>
        <w:tabs>
          <w:tab w:val="left" w:pos="3686"/>
          <w:tab w:val="left" w:pos="4253"/>
          <w:tab w:val="left" w:pos="4820"/>
        </w:tabs>
        <w:rPr>
          <w:lang w:val="en-US"/>
        </w:rPr>
      </w:pPr>
    </w:p>
    <w:p w14:paraId="6A784029" w14:textId="1BB91C64" w:rsidR="00032157" w:rsidRDefault="00032157" w:rsidP="00737234">
      <w:pPr>
        <w:pStyle w:val="Beispiel"/>
        <w:tabs>
          <w:tab w:val="left" w:pos="1418"/>
          <w:tab w:val="left" w:pos="2268"/>
          <w:tab w:val="left" w:pos="2694"/>
          <w:tab w:val="left" w:pos="3261"/>
          <w:tab w:val="left" w:pos="3686"/>
          <w:tab w:val="left" w:pos="4253"/>
          <w:tab w:val="left" w:pos="4820"/>
        </w:tabs>
        <w:rPr>
          <w:lang w:val="en-US"/>
        </w:rPr>
      </w:pPr>
      <w:r w:rsidRPr="00FF2036">
        <w:rPr>
          <w:lang w:val="en-US"/>
        </w:rPr>
        <w:tab/>
        <w:t>c.</w:t>
      </w:r>
      <w:r w:rsidRPr="00FF2036">
        <w:rPr>
          <w:lang w:val="en-US"/>
        </w:rPr>
        <w:tab/>
        <w:t>Sa</w:t>
      </w:r>
      <w:r w:rsidR="00BF1423">
        <w:rPr>
          <w:lang w:val="en-US"/>
        </w:rPr>
        <w:t>skia</w:t>
      </w:r>
      <w:r w:rsidR="00BF1423">
        <w:rPr>
          <w:lang w:val="en-US"/>
        </w:rPr>
        <w:tab/>
      </w:r>
      <w:r w:rsidRPr="00FF2036">
        <w:rPr>
          <w:lang w:val="en-US"/>
        </w:rPr>
        <w:t xml:space="preserve">träumt, </w:t>
      </w:r>
      <w:r w:rsidR="00C103D1">
        <w:rPr>
          <w:lang w:val="en-US"/>
        </w:rPr>
        <w:tab/>
      </w:r>
      <w:r w:rsidRPr="00FF2036">
        <w:rPr>
          <w:lang w:val="en-US"/>
        </w:rPr>
        <w:t>dass</w:t>
      </w:r>
      <w:r w:rsidR="00C103D1">
        <w:rPr>
          <w:lang w:val="en-US"/>
        </w:rPr>
        <w:tab/>
      </w:r>
      <w:r w:rsidRPr="00FF2036">
        <w:rPr>
          <w:lang w:val="en-US"/>
        </w:rPr>
        <w:t>Maria</w:t>
      </w:r>
      <w:r w:rsidR="00C103D1">
        <w:rPr>
          <w:lang w:val="en-US"/>
        </w:rPr>
        <w:tab/>
      </w:r>
      <w:r w:rsidR="00103E6E">
        <w:rPr>
          <w:lang w:val="en-US"/>
        </w:rPr>
        <w:t>nach</w:t>
      </w:r>
      <w:r w:rsidR="00C103D1">
        <w:rPr>
          <w:lang w:val="en-US"/>
        </w:rPr>
        <w:tab/>
      </w:r>
      <w:r w:rsidR="00737234">
        <w:rPr>
          <w:lang w:val="en-US"/>
        </w:rPr>
        <w:t>Saarbrücken</w:t>
      </w:r>
      <w:r w:rsidR="00C103D1">
        <w:rPr>
          <w:lang w:val="en-US"/>
        </w:rPr>
        <w:tab/>
      </w:r>
      <w:r w:rsidR="00103E6E">
        <w:rPr>
          <w:b/>
          <w:lang w:val="en-US"/>
        </w:rPr>
        <w:t>kommt</w:t>
      </w:r>
      <w:r w:rsidRPr="00FF2036">
        <w:rPr>
          <w:lang w:val="en-US"/>
        </w:rPr>
        <w:t>.</w:t>
      </w:r>
    </w:p>
    <w:p w14:paraId="130729BA" w14:textId="14D8738E" w:rsidR="00BF1423" w:rsidRPr="00FF2036" w:rsidRDefault="00BF1423" w:rsidP="00737234">
      <w:pPr>
        <w:pStyle w:val="Beispiel"/>
        <w:tabs>
          <w:tab w:val="left" w:pos="1418"/>
          <w:tab w:val="left" w:pos="3686"/>
          <w:tab w:val="left" w:pos="4253"/>
          <w:tab w:val="left" w:pos="4820"/>
        </w:tabs>
        <w:rPr>
          <w:lang w:val="en-US"/>
        </w:rPr>
      </w:pPr>
      <w:r>
        <w:rPr>
          <w:lang w:val="en-US"/>
        </w:rPr>
        <w:tab/>
      </w:r>
      <w:r>
        <w:rPr>
          <w:lang w:val="en-US"/>
        </w:rPr>
        <w:tab/>
      </w:r>
      <w:r>
        <w:rPr>
          <w:lang w:val="en-US"/>
        </w:rPr>
        <w:tab/>
        <w:t>dreams</w:t>
      </w:r>
    </w:p>
    <w:p w14:paraId="31BAE9AF" w14:textId="77777777" w:rsidR="00C103D1" w:rsidRDefault="00C103D1" w:rsidP="00737234">
      <w:pPr>
        <w:pStyle w:val="AbstandBeispiel"/>
        <w:tabs>
          <w:tab w:val="left" w:pos="3686"/>
          <w:tab w:val="left" w:pos="4253"/>
          <w:tab w:val="left" w:pos="4820"/>
        </w:tabs>
        <w:rPr>
          <w:lang w:val="en-US"/>
        </w:rPr>
      </w:pPr>
    </w:p>
    <w:p w14:paraId="22425B6F" w14:textId="78305C9C" w:rsidR="00032157" w:rsidRPr="00FF2036" w:rsidRDefault="00C103D1" w:rsidP="00737234">
      <w:pPr>
        <w:pStyle w:val="Beispiel"/>
        <w:tabs>
          <w:tab w:val="left" w:pos="3686"/>
          <w:tab w:val="left" w:pos="4253"/>
          <w:tab w:val="left" w:pos="4820"/>
        </w:tabs>
        <w:rPr>
          <w:lang w:val="en-US"/>
        </w:rPr>
      </w:pPr>
      <w:r>
        <w:rPr>
          <w:lang w:val="en-US"/>
        </w:rPr>
        <w:tab/>
      </w:r>
      <w:r w:rsidR="00FF42CB">
        <w:rPr>
          <w:lang w:val="en-US"/>
        </w:rPr>
        <w:t>‘</w:t>
      </w:r>
      <w:r w:rsidR="00032157" w:rsidRPr="00FF2036">
        <w:rPr>
          <w:lang w:val="en-US"/>
        </w:rPr>
        <w:t>Saskia believes/says/</w:t>
      </w:r>
      <w:r w:rsidR="00D027BB">
        <w:rPr>
          <w:lang w:val="en-US"/>
        </w:rPr>
        <w:t>is dreaming</w:t>
      </w:r>
      <w:r w:rsidR="00032157" w:rsidRPr="00FF2036">
        <w:rPr>
          <w:lang w:val="en-US"/>
        </w:rPr>
        <w:t xml:space="preserve"> that Maria is</w:t>
      </w:r>
      <w:r w:rsidR="00103E6E">
        <w:rPr>
          <w:lang w:val="en-US"/>
        </w:rPr>
        <w:t xml:space="preserve"> coming</w:t>
      </w:r>
      <w:r w:rsidR="00032157" w:rsidRPr="00FF2036">
        <w:rPr>
          <w:lang w:val="en-US"/>
        </w:rPr>
        <w:t xml:space="preserve"> </w:t>
      </w:r>
      <w:r w:rsidR="0028501D">
        <w:rPr>
          <w:lang w:val="en-US"/>
        </w:rPr>
        <w:t>to</w:t>
      </w:r>
      <w:r w:rsidR="0028501D" w:rsidRPr="00FF2036">
        <w:rPr>
          <w:lang w:val="en-US"/>
        </w:rPr>
        <w:t xml:space="preserve"> </w:t>
      </w:r>
      <w:r w:rsidR="00737234">
        <w:rPr>
          <w:lang w:val="en-US"/>
        </w:rPr>
        <w:t>Saarbrücken</w:t>
      </w:r>
      <w:r w:rsidR="00032157" w:rsidRPr="00FF2036">
        <w:rPr>
          <w:lang w:val="en-US"/>
        </w:rPr>
        <w:t>.</w:t>
      </w:r>
      <w:r w:rsidR="00FF42CB">
        <w:rPr>
          <w:lang w:val="en-US"/>
        </w:rPr>
        <w:t>’</w:t>
      </w:r>
    </w:p>
    <w:p w14:paraId="66BA726F" w14:textId="77777777" w:rsidR="00032157" w:rsidRPr="00FF2036" w:rsidRDefault="00032157" w:rsidP="00737234">
      <w:pPr>
        <w:pStyle w:val="AbstandBeispiel"/>
        <w:tabs>
          <w:tab w:val="left" w:pos="3686"/>
          <w:tab w:val="left" w:pos="4253"/>
          <w:tab w:val="left" w:pos="4820"/>
        </w:tabs>
        <w:rPr>
          <w:lang w:val="en-US"/>
        </w:rPr>
      </w:pPr>
    </w:p>
    <w:p w14:paraId="375D35C8" w14:textId="565EF913" w:rsidR="00C103D1" w:rsidRDefault="003F49D5" w:rsidP="00737234">
      <w:pPr>
        <w:pStyle w:val="Beispiel"/>
        <w:tabs>
          <w:tab w:val="left" w:pos="1418"/>
          <w:tab w:val="left" w:pos="2268"/>
          <w:tab w:val="left" w:pos="2694"/>
          <w:tab w:val="left" w:pos="3261"/>
          <w:tab w:val="left" w:pos="3686"/>
          <w:tab w:val="left" w:pos="4253"/>
          <w:tab w:val="left" w:pos="4820"/>
        </w:tabs>
        <w:rPr>
          <w:lang w:val="en-US"/>
        </w:rPr>
      </w:pPr>
      <w:r>
        <w:rPr>
          <w:lang w:val="en-US"/>
        </w:rPr>
        <w:t>(</w:t>
      </w:r>
      <w:r w:rsidR="00C103D1">
        <w:rPr>
          <w:lang w:val="en-US"/>
        </w:rPr>
        <w:t>53)</w:t>
      </w:r>
      <w:r w:rsidR="00C103D1">
        <w:rPr>
          <w:lang w:val="en-US"/>
        </w:rPr>
        <w:tab/>
        <w:t>a.</w:t>
      </w:r>
      <w:r w:rsidR="00C103D1">
        <w:rPr>
          <w:lang w:val="en-US"/>
        </w:rPr>
        <w:tab/>
        <w:t>Saskia</w:t>
      </w:r>
      <w:r w:rsidR="00C103D1">
        <w:rPr>
          <w:lang w:val="en-US"/>
        </w:rPr>
        <w:tab/>
        <w:t>leugnet</w:t>
      </w:r>
      <w:r w:rsidR="00C103D1" w:rsidRPr="00FF2036">
        <w:rPr>
          <w:lang w:val="en-US"/>
        </w:rPr>
        <w:t xml:space="preserve">, </w:t>
      </w:r>
      <w:r w:rsidR="00C103D1">
        <w:rPr>
          <w:lang w:val="en-US"/>
        </w:rPr>
        <w:tab/>
      </w:r>
      <w:r w:rsidR="00C103D1" w:rsidRPr="00FF2036">
        <w:rPr>
          <w:lang w:val="en-US"/>
        </w:rPr>
        <w:t>dass</w:t>
      </w:r>
      <w:r w:rsidR="00C103D1">
        <w:rPr>
          <w:lang w:val="en-US"/>
        </w:rPr>
        <w:tab/>
      </w:r>
      <w:r w:rsidR="00C103D1" w:rsidRPr="00FF2036">
        <w:rPr>
          <w:lang w:val="en-US"/>
        </w:rPr>
        <w:t>Maria</w:t>
      </w:r>
      <w:r w:rsidR="00C103D1">
        <w:rPr>
          <w:lang w:val="en-US"/>
        </w:rPr>
        <w:tab/>
      </w:r>
      <w:r w:rsidR="00103E6E">
        <w:rPr>
          <w:lang w:val="en-US"/>
        </w:rPr>
        <w:t>nach</w:t>
      </w:r>
      <w:r w:rsidR="00C103D1">
        <w:rPr>
          <w:lang w:val="en-US"/>
        </w:rPr>
        <w:tab/>
      </w:r>
      <w:r w:rsidR="00737234">
        <w:rPr>
          <w:lang w:val="en-US"/>
        </w:rPr>
        <w:t>Saarbrücken</w:t>
      </w:r>
      <w:r w:rsidR="00C103D1">
        <w:rPr>
          <w:lang w:val="en-US"/>
        </w:rPr>
        <w:tab/>
      </w:r>
      <w:r w:rsidR="00103E6E">
        <w:rPr>
          <w:b/>
          <w:lang w:val="en-US"/>
        </w:rPr>
        <w:t>kommt</w:t>
      </w:r>
      <w:r w:rsidR="00C103D1" w:rsidRPr="00FF2036">
        <w:rPr>
          <w:lang w:val="en-US"/>
        </w:rPr>
        <w:t>.</w:t>
      </w:r>
    </w:p>
    <w:p w14:paraId="1B595CDE" w14:textId="4E4C63AD" w:rsidR="00C103D1" w:rsidRDefault="00C103D1" w:rsidP="00737234">
      <w:pPr>
        <w:pStyle w:val="Beispiel"/>
        <w:tabs>
          <w:tab w:val="left" w:pos="1418"/>
          <w:tab w:val="left" w:pos="2268"/>
          <w:tab w:val="left" w:pos="2694"/>
          <w:tab w:val="left" w:pos="3261"/>
          <w:tab w:val="left" w:pos="3686"/>
          <w:tab w:val="left" w:pos="4253"/>
          <w:tab w:val="left" w:pos="4820"/>
        </w:tabs>
        <w:rPr>
          <w:lang w:val="en-US"/>
        </w:rPr>
      </w:pPr>
      <w:r>
        <w:rPr>
          <w:lang w:val="en-US"/>
        </w:rPr>
        <w:tab/>
      </w:r>
      <w:r>
        <w:rPr>
          <w:lang w:val="en-US"/>
        </w:rPr>
        <w:tab/>
      </w:r>
      <w:r>
        <w:rPr>
          <w:lang w:val="en-US"/>
        </w:rPr>
        <w:tab/>
        <w:t>denies</w:t>
      </w:r>
    </w:p>
    <w:p w14:paraId="369B52EF" w14:textId="6A9EC5CA" w:rsidR="00032157" w:rsidRPr="00FF2036" w:rsidRDefault="00032157" w:rsidP="00737234">
      <w:pPr>
        <w:pStyle w:val="Beispiel"/>
        <w:tabs>
          <w:tab w:val="left" w:pos="3686"/>
          <w:tab w:val="left" w:pos="4253"/>
          <w:tab w:val="left" w:pos="4820"/>
        </w:tabs>
        <w:rPr>
          <w:lang w:val="en-US"/>
        </w:rPr>
      </w:pPr>
      <w:r w:rsidRPr="00FF2036">
        <w:rPr>
          <w:lang w:val="en-US"/>
        </w:rPr>
        <w:lastRenderedPageBreak/>
        <w:tab/>
      </w:r>
      <w:r w:rsidRPr="00FF2036">
        <w:rPr>
          <w:lang w:val="en-US"/>
        </w:rPr>
        <w:tab/>
      </w:r>
      <w:r w:rsidR="00FF42CB">
        <w:rPr>
          <w:lang w:val="en-US"/>
        </w:rPr>
        <w:t>‘</w:t>
      </w:r>
      <w:r w:rsidRPr="00FF2036">
        <w:rPr>
          <w:lang w:val="en-US"/>
        </w:rPr>
        <w:t xml:space="preserve">Saskia denies that Maria is </w:t>
      </w:r>
      <w:r w:rsidR="00103E6E">
        <w:rPr>
          <w:lang w:val="en-US"/>
        </w:rPr>
        <w:t>coming to</w:t>
      </w:r>
      <w:r w:rsidRPr="00FF2036">
        <w:rPr>
          <w:lang w:val="en-US"/>
        </w:rPr>
        <w:t xml:space="preserve"> </w:t>
      </w:r>
      <w:r w:rsidR="00737234">
        <w:rPr>
          <w:lang w:val="en-US"/>
        </w:rPr>
        <w:t>Saarbrücken</w:t>
      </w:r>
      <w:r w:rsidRPr="00FF2036">
        <w:rPr>
          <w:lang w:val="en-US"/>
        </w:rPr>
        <w:t>.</w:t>
      </w:r>
      <w:r w:rsidR="00FF42CB">
        <w:rPr>
          <w:lang w:val="en-US"/>
        </w:rPr>
        <w:t>’</w:t>
      </w:r>
    </w:p>
    <w:p w14:paraId="6AA39AE4" w14:textId="77777777" w:rsidR="00C103D1" w:rsidRDefault="00C103D1" w:rsidP="00737234">
      <w:pPr>
        <w:pStyle w:val="AbstandBeispiel"/>
        <w:tabs>
          <w:tab w:val="left" w:pos="3686"/>
          <w:tab w:val="left" w:pos="4253"/>
          <w:tab w:val="left" w:pos="4820"/>
        </w:tabs>
        <w:rPr>
          <w:lang w:val="en-US"/>
        </w:rPr>
      </w:pPr>
    </w:p>
    <w:p w14:paraId="7E7A4F01" w14:textId="0D133F4F" w:rsidR="00C103D1" w:rsidRDefault="00C103D1" w:rsidP="00737234">
      <w:pPr>
        <w:pStyle w:val="Beispiel"/>
        <w:tabs>
          <w:tab w:val="left" w:pos="1418"/>
          <w:tab w:val="left" w:pos="2268"/>
          <w:tab w:val="left" w:pos="2694"/>
          <w:tab w:val="left" w:pos="3261"/>
          <w:tab w:val="left" w:pos="3686"/>
          <w:tab w:val="left" w:pos="4253"/>
          <w:tab w:val="left" w:pos="4820"/>
        </w:tabs>
        <w:rPr>
          <w:lang w:val="en-US"/>
        </w:rPr>
      </w:pPr>
      <w:r>
        <w:rPr>
          <w:lang w:val="en-US"/>
        </w:rPr>
        <w:tab/>
        <w:t>b.</w:t>
      </w:r>
      <w:r>
        <w:rPr>
          <w:lang w:val="en-US"/>
        </w:rPr>
        <w:tab/>
        <w:t>Saskia</w:t>
      </w:r>
      <w:r>
        <w:rPr>
          <w:lang w:val="en-US"/>
        </w:rPr>
        <w:tab/>
        <w:t>will</w:t>
      </w:r>
      <w:r w:rsidRPr="00FF2036">
        <w:rPr>
          <w:lang w:val="en-US"/>
        </w:rPr>
        <w:t xml:space="preserve">, </w:t>
      </w:r>
      <w:r>
        <w:rPr>
          <w:lang w:val="en-US"/>
        </w:rPr>
        <w:tab/>
      </w:r>
      <w:r w:rsidRPr="00FF2036">
        <w:rPr>
          <w:lang w:val="en-US"/>
        </w:rPr>
        <w:t>dass</w:t>
      </w:r>
      <w:r>
        <w:rPr>
          <w:lang w:val="en-US"/>
        </w:rPr>
        <w:tab/>
      </w:r>
      <w:r w:rsidRPr="00FF2036">
        <w:rPr>
          <w:lang w:val="en-US"/>
        </w:rPr>
        <w:t>Maria</w:t>
      </w:r>
      <w:r>
        <w:rPr>
          <w:lang w:val="en-US"/>
        </w:rPr>
        <w:tab/>
      </w:r>
      <w:r w:rsidR="00103E6E">
        <w:rPr>
          <w:lang w:val="en-US"/>
        </w:rPr>
        <w:t>nach</w:t>
      </w:r>
      <w:r>
        <w:rPr>
          <w:lang w:val="en-US"/>
        </w:rPr>
        <w:tab/>
      </w:r>
      <w:r w:rsidR="00737234">
        <w:rPr>
          <w:lang w:val="en-US"/>
        </w:rPr>
        <w:t>Saarbrücken</w:t>
      </w:r>
      <w:r>
        <w:rPr>
          <w:lang w:val="en-US"/>
        </w:rPr>
        <w:tab/>
      </w:r>
      <w:r w:rsidR="00103E6E">
        <w:rPr>
          <w:b/>
          <w:lang w:val="en-US"/>
        </w:rPr>
        <w:t>kommt</w:t>
      </w:r>
      <w:r w:rsidRPr="00FF2036">
        <w:rPr>
          <w:lang w:val="en-US"/>
        </w:rPr>
        <w:t>.</w:t>
      </w:r>
    </w:p>
    <w:p w14:paraId="61560218" w14:textId="3B9B40F0" w:rsidR="00C103D1" w:rsidRDefault="00C103D1" w:rsidP="00737234">
      <w:pPr>
        <w:pStyle w:val="Beispiel"/>
        <w:tabs>
          <w:tab w:val="left" w:pos="1418"/>
          <w:tab w:val="left" w:pos="2268"/>
          <w:tab w:val="left" w:pos="2694"/>
          <w:tab w:val="left" w:pos="3261"/>
          <w:tab w:val="left" w:pos="3544"/>
          <w:tab w:val="left" w:pos="4111"/>
          <w:tab w:val="left" w:pos="4820"/>
        </w:tabs>
        <w:rPr>
          <w:lang w:val="en-US"/>
        </w:rPr>
      </w:pPr>
      <w:r>
        <w:rPr>
          <w:lang w:val="en-US"/>
        </w:rPr>
        <w:tab/>
      </w:r>
      <w:r>
        <w:rPr>
          <w:lang w:val="en-US"/>
        </w:rPr>
        <w:tab/>
      </w:r>
      <w:r>
        <w:rPr>
          <w:lang w:val="en-US"/>
        </w:rPr>
        <w:tab/>
        <w:t>wants</w:t>
      </w:r>
    </w:p>
    <w:p w14:paraId="6B883237" w14:textId="68B87A6D" w:rsidR="00032157" w:rsidRPr="00FF2036" w:rsidRDefault="00032157" w:rsidP="00F7333B">
      <w:pPr>
        <w:pStyle w:val="Beispiel"/>
        <w:rPr>
          <w:lang w:val="en-US"/>
        </w:rPr>
      </w:pPr>
      <w:r w:rsidRPr="00FF2036">
        <w:rPr>
          <w:lang w:val="en-US"/>
        </w:rPr>
        <w:tab/>
      </w:r>
      <w:r w:rsidRPr="00FF2036">
        <w:rPr>
          <w:lang w:val="en-US"/>
        </w:rPr>
        <w:tab/>
      </w:r>
      <w:r w:rsidR="00FF42CB">
        <w:rPr>
          <w:lang w:val="en-US"/>
        </w:rPr>
        <w:t>‘</w:t>
      </w:r>
      <w:r w:rsidRPr="00FF2036">
        <w:rPr>
          <w:lang w:val="en-US"/>
        </w:rPr>
        <w:t xml:space="preserve">Saskia wants Maria to </w:t>
      </w:r>
      <w:r w:rsidR="00103E6E">
        <w:rPr>
          <w:lang w:val="en-US"/>
        </w:rPr>
        <w:t>come to</w:t>
      </w:r>
      <w:r w:rsidRPr="00FF2036">
        <w:rPr>
          <w:lang w:val="en-US"/>
        </w:rPr>
        <w:t xml:space="preserve"> </w:t>
      </w:r>
      <w:r w:rsidR="00737234">
        <w:rPr>
          <w:lang w:val="en-US"/>
        </w:rPr>
        <w:t>Saarbrücken</w:t>
      </w:r>
      <w:r w:rsidRPr="00FF2036">
        <w:rPr>
          <w:lang w:val="en-US"/>
        </w:rPr>
        <w:t>.</w:t>
      </w:r>
      <w:r w:rsidR="00FF42CB">
        <w:rPr>
          <w:lang w:val="en-US"/>
        </w:rPr>
        <w:t>’</w:t>
      </w:r>
    </w:p>
    <w:p w14:paraId="62FB63D6" w14:textId="77777777" w:rsidR="00032157" w:rsidRPr="00FF2036" w:rsidRDefault="00032157" w:rsidP="00F7333B">
      <w:pPr>
        <w:pStyle w:val="AbstandBeispiel"/>
        <w:rPr>
          <w:lang w:val="en-US"/>
        </w:rPr>
      </w:pPr>
    </w:p>
    <w:p w14:paraId="4E171872" w14:textId="2D42FA33" w:rsidR="00C103D1" w:rsidRDefault="003F49D5" w:rsidP="00103E6E">
      <w:pPr>
        <w:pStyle w:val="Beispiel"/>
        <w:tabs>
          <w:tab w:val="left" w:pos="1418"/>
          <w:tab w:val="left" w:pos="1985"/>
          <w:tab w:val="left" w:pos="2694"/>
          <w:tab w:val="left" w:pos="3119"/>
          <w:tab w:val="left" w:pos="3686"/>
          <w:tab w:val="left" w:pos="4111"/>
          <w:tab w:val="left" w:pos="4678"/>
        </w:tabs>
        <w:rPr>
          <w:lang w:val="en-US"/>
        </w:rPr>
      </w:pPr>
      <w:r>
        <w:rPr>
          <w:lang w:val="en-US"/>
        </w:rPr>
        <w:t>(</w:t>
      </w:r>
      <w:r w:rsidR="00C103D1">
        <w:rPr>
          <w:lang w:val="en-US"/>
        </w:rPr>
        <w:t>54)</w:t>
      </w:r>
      <w:r w:rsidR="00C103D1">
        <w:rPr>
          <w:lang w:val="en-US"/>
        </w:rPr>
        <w:tab/>
        <w:t>a.</w:t>
      </w:r>
      <w:r w:rsidR="00C103D1">
        <w:rPr>
          <w:lang w:val="en-US"/>
        </w:rPr>
        <w:tab/>
        <w:t>Saskia</w:t>
      </w:r>
      <w:r w:rsidR="00C103D1">
        <w:rPr>
          <w:lang w:val="en-US"/>
        </w:rPr>
        <w:tab/>
      </w:r>
      <w:r w:rsidR="004A5133">
        <w:rPr>
          <w:lang w:val="en-US"/>
        </w:rPr>
        <w:t xml:space="preserve">führt </w:t>
      </w:r>
      <w:r w:rsidR="004A5133">
        <w:rPr>
          <w:lang w:val="en-US"/>
        </w:rPr>
        <w:tab/>
        <w:t>herbei</w:t>
      </w:r>
      <w:r w:rsidR="00C103D1" w:rsidRPr="00FF2036">
        <w:rPr>
          <w:lang w:val="en-US"/>
        </w:rPr>
        <w:t xml:space="preserve">, </w:t>
      </w:r>
      <w:r w:rsidR="00C103D1">
        <w:rPr>
          <w:lang w:val="en-US"/>
        </w:rPr>
        <w:tab/>
      </w:r>
      <w:r w:rsidR="00C103D1" w:rsidRPr="00FF2036">
        <w:rPr>
          <w:lang w:val="en-US"/>
        </w:rPr>
        <w:t>dass</w:t>
      </w:r>
      <w:r w:rsidR="00103E6E">
        <w:rPr>
          <w:lang w:val="en-US"/>
        </w:rPr>
        <w:t xml:space="preserve"> </w:t>
      </w:r>
      <w:r w:rsidR="00C103D1" w:rsidRPr="00FF2036">
        <w:rPr>
          <w:lang w:val="en-US"/>
        </w:rPr>
        <w:t>Maria</w:t>
      </w:r>
      <w:r w:rsidR="00103E6E">
        <w:rPr>
          <w:lang w:val="en-US"/>
        </w:rPr>
        <w:t xml:space="preserve"> nach </w:t>
      </w:r>
      <w:r w:rsidR="00737234">
        <w:rPr>
          <w:lang w:val="en-US"/>
        </w:rPr>
        <w:t>Saarbrücken</w:t>
      </w:r>
      <w:r w:rsidR="00103E6E">
        <w:rPr>
          <w:lang w:val="en-US"/>
        </w:rPr>
        <w:t xml:space="preserve"> </w:t>
      </w:r>
      <w:r w:rsidR="00103E6E">
        <w:rPr>
          <w:b/>
          <w:lang w:val="en-US"/>
        </w:rPr>
        <w:t>kommt</w:t>
      </w:r>
      <w:r w:rsidR="00C103D1" w:rsidRPr="00FF2036">
        <w:rPr>
          <w:lang w:val="en-US"/>
        </w:rPr>
        <w:t>.</w:t>
      </w:r>
    </w:p>
    <w:p w14:paraId="2667BC01" w14:textId="2AF248E0" w:rsidR="004A5133" w:rsidRDefault="004A5133" w:rsidP="004A5133">
      <w:pPr>
        <w:pStyle w:val="Beispiel"/>
        <w:tabs>
          <w:tab w:val="left" w:pos="1418"/>
          <w:tab w:val="left" w:pos="1985"/>
          <w:tab w:val="left" w:pos="2694"/>
          <w:tab w:val="left" w:pos="3119"/>
          <w:tab w:val="left" w:pos="3686"/>
          <w:tab w:val="left" w:pos="3969"/>
          <w:tab w:val="left" w:pos="4536"/>
        </w:tabs>
        <w:rPr>
          <w:lang w:val="en-US"/>
        </w:rPr>
      </w:pPr>
      <w:r>
        <w:rPr>
          <w:lang w:val="en-US"/>
        </w:rPr>
        <w:tab/>
      </w:r>
      <w:r>
        <w:rPr>
          <w:lang w:val="en-US"/>
        </w:rPr>
        <w:tab/>
      </w:r>
      <w:r>
        <w:rPr>
          <w:lang w:val="en-US"/>
        </w:rPr>
        <w:tab/>
        <w:t>brings</w:t>
      </w:r>
      <w:r>
        <w:rPr>
          <w:lang w:val="en-US"/>
        </w:rPr>
        <w:tab/>
        <w:t>about</w:t>
      </w:r>
      <w:r>
        <w:rPr>
          <w:lang w:val="en-US"/>
        </w:rPr>
        <w:tab/>
      </w:r>
    </w:p>
    <w:p w14:paraId="5343EEFD" w14:textId="2B11DCC8" w:rsidR="00032157" w:rsidRPr="00FF2036" w:rsidRDefault="00032157" w:rsidP="00F7333B">
      <w:pPr>
        <w:pStyle w:val="Beispiel"/>
        <w:rPr>
          <w:lang w:val="en-US"/>
        </w:rPr>
      </w:pPr>
      <w:r w:rsidRPr="00FF2036">
        <w:rPr>
          <w:lang w:val="en-US"/>
        </w:rPr>
        <w:tab/>
      </w:r>
      <w:r w:rsidRPr="00FF2036">
        <w:rPr>
          <w:lang w:val="en-US"/>
        </w:rPr>
        <w:tab/>
      </w:r>
      <w:r w:rsidR="00FF42CB">
        <w:rPr>
          <w:lang w:val="en-US"/>
        </w:rPr>
        <w:t>‘</w:t>
      </w:r>
      <w:r w:rsidRPr="00FF2036">
        <w:rPr>
          <w:lang w:val="en-US"/>
        </w:rPr>
        <w:t xml:space="preserve">Saskia is bringing about that Maria is </w:t>
      </w:r>
      <w:r w:rsidR="00103E6E">
        <w:rPr>
          <w:lang w:val="en-US"/>
        </w:rPr>
        <w:t>coming to</w:t>
      </w:r>
      <w:r w:rsidRPr="00FF2036">
        <w:rPr>
          <w:lang w:val="en-US"/>
        </w:rPr>
        <w:t xml:space="preserve"> </w:t>
      </w:r>
      <w:r w:rsidR="00737234">
        <w:rPr>
          <w:lang w:val="en-US"/>
        </w:rPr>
        <w:t>Saarbrücken</w:t>
      </w:r>
      <w:r w:rsidRPr="00FF2036">
        <w:rPr>
          <w:lang w:val="en-US"/>
        </w:rPr>
        <w:t>.</w:t>
      </w:r>
      <w:r w:rsidR="00FF42CB">
        <w:rPr>
          <w:lang w:val="en-US"/>
        </w:rPr>
        <w:t>’</w:t>
      </w:r>
    </w:p>
    <w:p w14:paraId="2179FF23" w14:textId="77777777" w:rsidR="00C103D1" w:rsidRDefault="00C103D1" w:rsidP="00C103D1">
      <w:pPr>
        <w:pStyle w:val="AbstandBeispiel"/>
        <w:rPr>
          <w:lang w:val="en-US"/>
        </w:rPr>
      </w:pPr>
    </w:p>
    <w:p w14:paraId="70343AA5" w14:textId="0A4B64ED" w:rsidR="00032157" w:rsidRDefault="004A5133" w:rsidP="004A5133">
      <w:pPr>
        <w:pStyle w:val="Beispiel"/>
        <w:tabs>
          <w:tab w:val="left" w:pos="1134"/>
          <w:tab w:val="left" w:pos="1418"/>
        </w:tabs>
        <w:rPr>
          <w:lang w:val="en-US"/>
        </w:rPr>
      </w:pPr>
      <w:r>
        <w:rPr>
          <w:lang w:val="en-US"/>
        </w:rPr>
        <w:tab/>
        <w:t>b.</w:t>
      </w:r>
      <w:r>
        <w:rPr>
          <w:lang w:val="en-US"/>
        </w:rPr>
        <w:tab/>
        <w:t>Es</w:t>
      </w:r>
      <w:r>
        <w:rPr>
          <w:lang w:val="en-US"/>
        </w:rPr>
        <w:tab/>
        <w:t>ist</w:t>
      </w:r>
      <w:r>
        <w:rPr>
          <w:lang w:val="en-US"/>
        </w:rPr>
        <w:tab/>
      </w:r>
      <w:r w:rsidR="00103E6E">
        <w:rPr>
          <w:lang w:val="en-US"/>
        </w:rPr>
        <w:t>möglich, dass Maria nach</w:t>
      </w:r>
      <w:r w:rsidR="00032157" w:rsidRPr="00FF2036">
        <w:rPr>
          <w:lang w:val="en-US"/>
        </w:rPr>
        <w:t xml:space="preserve"> </w:t>
      </w:r>
      <w:r w:rsidR="00737234">
        <w:rPr>
          <w:lang w:val="en-US"/>
        </w:rPr>
        <w:t>Saarbrücken</w:t>
      </w:r>
      <w:r w:rsidR="00032157" w:rsidRPr="00FF2036">
        <w:rPr>
          <w:lang w:val="en-US"/>
        </w:rPr>
        <w:t xml:space="preserve"> </w:t>
      </w:r>
      <w:r w:rsidR="00103E6E">
        <w:rPr>
          <w:b/>
          <w:lang w:val="en-US"/>
        </w:rPr>
        <w:t>kommt</w:t>
      </w:r>
      <w:r w:rsidR="00032157" w:rsidRPr="00FF2036">
        <w:rPr>
          <w:lang w:val="en-US"/>
        </w:rPr>
        <w:t>.</w:t>
      </w:r>
    </w:p>
    <w:p w14:paraId="2BE27C4A" w14:textId="2AC6DE3A" w:rsidR="004A5133" w:rsidRPr="00FF2036" w:rsidRDefault="004A5133" w:rsidP="004A5133">
      <w:pPr>
        <w:pStyle w:val="Beispiel"/>
        <w:tabs>
          <w:tab w:val="left" w:pos="1134"/>
          <w:tab w:val="left" w:pos="1418"/>
        </w:tabs>
        <w:rPr>
          <w:lang w:val="en-US"/>
        </w:rPr>
      </w:pPr>
      <w:r>
        <w:rPr>
          <w:lang w:val="en-US"/>
        </w:rPr>
        <w:tab/>
      </w:r>
      <w:r>
        <w:rPr>
          <w:lang w:val="en-US"/>
        </w:rPr>
        <w:tab/>
        <w:t>it</w:t>
      </w:r>
      <w:r>
        <w:rPr>
          <w:lang w:val="en-US"/>
        </w:rPr>
        <w:tab/>
        <w:t>is</w:t>
      </w:r>
      <w:r>
        <w:rPr>
          <w:lang w:val="en-US"/>
        </w:rPr>
        <w:tab/>
        <w:t>possible</w:t>
      </w:r>
    </w:p>
    <w:p w14:paraId="1EBACADF" w14:textId="05708BAE" w:rsidR="00032157" w:rsidRPr="00FF2036" w:rsidRDefault="00032157" w:rsidP="00F7333B">
      <w:pPr>
        <w:pStyle w:val="Beispiel"/>
        <w:rPr>
          <w:lang w:val="en-US"/>
        </w:rPr>
      </w:pPr>
      <w:r w:rsidRPr="00FF2036">
        <w:rPr>
          <w:lang w:val="en-US"/>
        </w:rPr>
        <w:tab/>
      </w:r>
      <w:r w:rsidRPr="00FF2036">
        <w:rPr>
          <w:lang w:val="en-US"/>
        </w:rPr>
        <w:tab/>
      </w:r>
      <w:r w:rsidR="00FF42CB">
        <w:rPr>
          <w:lang w:val="en-US"/>
        </w:rPr>
        <w:t>‘</w:t>
      </w:r>
      <w:r w:rsidRPr="00FF2036">
        <w:rPr>
          <w:lang w:val="en-US"/>
        </w:rPr>
        <w:t xml:space="preserve">It is possible that Maria is </w:t>
      </w:r>
      <w:r w:rsidR="00103E6E">
        <w:rPr>
          <w:lang w:val="en-US"/>
        </w:rPr>
        <w:t>coming to</w:t>
      </w:r>
      <w:r w:rsidRPr="00FF2036">
        <w:rPr>
          <w:lang w:val="en-US"/>
        </w:rPr>
        <w:t xml:space="preserve"> </w:t>
      </w:r>
      <w:r w:rsidR="00737234">
        <w:rPr>
          <w:lang w:val="en-US"/>
        </w:rPr>
        <w:t>Saarbrücken</w:t>
      </w:r>
      <w:r w:rsidRPr="00FF2036">
        <w:rPr>
          <w:lang w:val="en-US"/>
        </w:rPr>
        <w:t>.</w:t>
      </w:r>
      <w:r w:rsidR="00FF42CB">
        <w:rPr>
          <w:lang w:val="en-US"/>
        </w:rPr>
        <w:t>’</w:t>
      </w:r>
    </w:p>
    <w:p w14:paraId="7F059B75" w14:textId="77777777" w:rsidR="00032157" w:rsidRPr="00FF2036" w:rsidRDefault="00032157" w:rsidP="00F7333B">
      <w:pPr>
        <w:pStyle w:val="AbstandNach"/>
        <w:rPr>
          <w:lang w:val="en-US"/>
        </w:rPr>
      </w:pPr>
    </w:p>
    <w:p w14:paraId="1529DE87" w14:textId="725DD809" w:rsidR="00032157" w:rsidRPr="00FF2036" w:rsidRDefault="00032157" w:rsidP="00C05811">
      <w:pPr>
        <w:pStyle w:val="StandardAnfang"/>
        <w:rPr>
          <w:lang w:val="en-US"/>
        </w:rPr>
      </w:pPr>
      <w:r w:rsidRPr="00FF2036">
        <w:rPr>
          <w:lang w:val="en-US"/>
        </w:rPr>
        <w:t xml:space="preserve">The examples in </w:t>
      </w:r>
      <w:r w:rsidR="003F49D5">
        <w:rPr>
          <w:lang w:val="en-US"/>
        </w:rPr>
        <w:t>(</w:t>
      </w:r>
      <w:r w:rsidR="004F6A30">
        <w:rPr>
          <w:lang w:val="en-US"/>
        </w:rPr>
        <w:t>55</w:t>
      </w:r>
      <w:r w:rsidRPr="00FF2036">
        <w:rPr>
          <w:lang w:val="en-US"/>
        </w:rPr>
        <w:t xml:space="preserve">) show in addition that </w:t>
      </w:r>
      <w:r w:rsidR="004A3E0A" w:rsidRPr="00FF2036">
        <w:rPr>
          <w:lang w:val="en-US"/>
        </w:rPr>
        <w:t>n</w:t>
      </w:r>
      <w:r w:rsidR="004A3E0A">
        <w:rPr>
          <w:lang w:val="en-US"/>
        </w:rPr>
        <w:t>either</w:t>
      </w:r>
      <w:r w:rsidR="004A3E0A" w:rsidRPr="00FF2036">
        <w:rPr>
          <w:lang w:val="en-US"/>
        </w:rPr>
        <w:t xml:space="preserve"> </w:t>
      </w:r>
      <w:r w:rsidRPr="00FF2036">
        <w:rPr>
          <w:lang w:val="en-US"/>
        </w:rPr>
        <w:t>reality nor anyone</w:t>
      </w:r>
      <w:r w:rsidR="00FF42CB">
        <w:rPr>
          <w:lang w:val="en-US"/>
        </w:rPr>
        <w:t>'</w:t>
      </w:r>
      <w:r w:rsidRPr="00FF2036">
        <w:rPr>
          <w:lang w:val="en-US"/>
        </w:rPr>
        <w:t>s beliefs need to be connected to a clause in the indicative.</w:t>
      </w:r>
    </w:p>
    <w:p w14:paraId="024AA0D0" w14:textId="77777777" w:rsidR="00032157" w:rsidRPr="00FF2036" w:rsidRDefault="00032157" w:rsidP="00F7333B">
      <w:pPr>
        <w:pStyle w:val="AbstandVor"/>
        <w:rPr>
          <w:lang w:val="en-US"/>
        </w:rPr>
      </w:pPr>
    </w:p>
    <w:p w14:paraId="0407EEC8" w14:textId="1FA3149D" w:rsidR="00032157" w:rsidRDefault="003F49D5" w:rsidP="00F753AB">
      <w:pPr>
        <w:pStyle w:val="Beispiel"/>
        <w:keepNext/>
        <w:keepLines/>
        <w:tabs>
          <w:tab w:val="left" w:pos="1134"/>
          <w:tab w:val="left" w:pos="1418"/>
        </w:tabs>
        <w:rPr>
          <w:lang w:val="en-US"/>
        </w:rPr>
      </w:pPr>
      <w:r>
        <w:rPr>
          <w:lang w:val="en-US"/>
        </w:rPr>
        <w:t>(</w:t>
      </w:r>
      <w:r w:rsidR="004F6A30">
        <w:rPr>
          <w:lang w:val="en-US"/>
        </w:rPr>
        <w:t>55</w:t>
      </w:r>
      <w:r w:rsidR="005410B7">
        <w:rPr>
          <w:lang w:val="en-US"/>
        </w:rPr>
        <w:t>)</w:t>
      </w:r>
      <w:r w:rsidR="005410B7">
        <w:rPr>
          <w:lang w:val="en-US"/>
        </w:rPr>
        <w:tab/>
        <w:t>a.</w:t>
      </w:r>
      <w:r w:rsidR="005410B7">
        <w:rPr>
          <w:lang w:val="en-US"/>
        </w:rPr>
        <w:tab/>
        <w:t>Es</w:t>
      </w:r>
      <w:r w:rsidR="005410B7">
        <w:rPr>
          <w:lang w:val="en-US"/>
        </w:rPr>
        <w:tab/>
        <w:t>ist</w:t>
      </w:r>
      <w:r w:rsidR="005410B7">
        <w:rPr>
          <w:lang w:val="en-US"/>
        </w:rPr>
        <w:tab/>
      </w:r>
      <w:r w:rsidR="00032157" w:rsidRPr="00FF2036">
        <w:rPr>
          <w:lang w:val="en-US"/>
        </w:rPr>
        <w:t xml:space="preserve">unmöglich/ausgeschlossen, dass Maria </w:t>
      </w:r>
      <w:r w:rsidR="00103E6E">
        <w:rPr>
          <w:lang w:val="en-US"/>
        </w:rPr>
        <w:t>nach</w:t>
      </w:r>
      <w:r w:rsidR="00032157" w:rsidRPr="00FF2036">
        <w:rPr>
          <w:lang w:val="en-US"/>
        </w:rPr>
        <w:t xml:space="preserve"> </w:t>
      </w:r>
      <w:r w:rsidR="00737234">
        <w:rPr>
          <w:lang w:val="en-US"/>
        </w:rPr>
        <w:t>S.</w:t>
      </w:r>
      <w:r w:rsidR="00032157" w:rsidRPr="00FF2036">
        <w:rPr>
          <w:lang w:val="en-US"/>
        </w:rPr>
        <w:t xml:space="preserve"> </w:t>
      </w:r>
      <w:r w:rsidR="00103E6E">
        <w:rPr>
          <w:b/>
          <w:lang w:val="en-US"/>
        </w:rPr>
        <w:t>kommt</w:t>
      </w:r>
      <w:r w:rsidR="00032157" w:rsidRPr="00FF2036">
        <w:rPr>
          <w:lang w:val="en-US"/>
        </w:rPr>
        <w:t>.</w:t>
      </w:r>
    </w:p>
    <w:p w14:paraId="6BD413E0" w14:textId="420B750E" w:rsidR="005410B7" w:rsidRPr="00FF2036" w:rsidRDefault="005410B7" w:rsidP="00F753AB">
      <w:pPr>
        <w:pStyle w:val="Beispiel"/>
        <w:keepNext/>
        <w:keepLines/>
        <w:tabs>
          <w:tab w:val="left" w:pos="1134"/>
          <w:tab w:val="left" w:pos="1418"/>
        </w:tabs>
        <w:rPr>
          <w:lang w:val="en-US"/>
        </w:rPr>
      </w:pPr>
      <w:r>
        <w:rPr>
          <w:lang w:val="en-US"/>
        </w:rPr>
        <w:tab/>
      </w:r>
      <w:r>
        <w:rPr>
          <w:lang w:val="en-US"/>
        </w:rPr>
        <w:tab/>
        <w:t>it</w:t>
      </w:r>
      <w:r>
        <w:rPr>
          <w:lang w:val="en-US"/>
        </w:rPr>
        <w:tab/>
        <w:t>is</w:t>
      </w:r>
      <w:r>
        <w:rPr>
          <w:lang w:val="en-US"/>
        </w:rPr>
        <w:tab/>
        <w:t>impossible/excluded</w:t>
      </w:r>
    </w:p>
    <w:p w14:paraId="3F60305F" w14:textId="169BCCEE" w:rsidR="00032157" w:rsidRPr="00FF2036" w:rsidRDefault="00032157" w:rsidP="00F7333B">
      <w:pPr>
        <w:pStyle w:val="Beispiel"/>
        <w:rPr>
          <w:lang w:val="en-US"/>
        </w:rPr>
      </w:pPr>
      <w:r w:rsidRPr="00FF2036">
        <w:rPr>
          <w:lang w:val="en-US"/>
        </w:rPr>
        <w:tab/>
      </w:r>
      <w:r w:rsidRPr="00FF2036">
        <w:rPr>
          <w:lang w:val="en-US"/>
        </w:rPr>
        <w:tab/>
      </w:r>
      <w:r w:rsidR="00FF42CB">
        <w:rPr>
          <w:lang w:val="en-US"/>
        </w:rPr>
        <w:t>‘</w:t>
      </w:r>
      <w:r w:rsidRPr="00FF2036">
        <w:rPr>
          <w:lang w:val="en-US"/>
        </w:rPr>
        <w:t xml:space="preserve">It is impossible/excluded that Maria is </w:t>
      </w:r>
      <w:r w:rsidR="00103E6E">
        <w:rPr>
          <w:lang w:val="en-US"/>
        </w:rPr>
        <w:t>coming to</w:t>
      </w:r>
      <w:r w:rsidRPr="00FF2036">
        <w:rPr>
          <w:lang w:val="en-US"/>
        </w:rPr>
        <w:t xml:space="preserve"> </w:t>
      </w:r>
      <w:r w:rsidR="00737234">
        <w:rPr>
          <w:lang w:val="en-US"/>
        </w:rPr>
        <w:t>S</w:t>
      </w:r>
      <w:r w:rsidR="004A3E0A">
        <w:rPr>
          <w:lang w:val="en-US"/>
        </w:rPr>
        <w:t>aarbrücken</w:t>
      </w:r>
      <w:r w:rsidRPr="00FF2036">
        <w:rPr>
          <w:lang w:val="en-US"/>
        </w:rPr>
        <w:t>.</w:t>
      </w:r>
      <w:r w:rsidR="00FF42CB">
        <w:rPr>
          <w:lang w:val="en-US"/>
        </w:rPr>
        <w:t>’</w:t>
      </w:r>
    </w:p>
    <w:p w14:paraId="682C8271" w14:textId="32F56FE8" w:rsidR="00032157" w:rsidRDefault="005410B7" w:rsidP="005410B7">
      <w:pPr>
        <w:pStyle w:val="Beispiel"/>
        <w:tabs>
          <w:tab w:val="left" w:pos="1701"/>
        </w:tabs>
        <w:rPr>
          <w:lang w:val="en-US"/>
        </w:rPr>
      </w:pPr>
      <w:r>
        <w:rPr>
          <w:lang w:val="en-US"/>
        </w:rPr>
        <w:tab/>
        <w:t>b.</w:t>
      </w:r>
      <w:r>
        <w:rPr>
          <w:lang w:val="en-US"/>
        </w:rPr>
        <w:tab/>
        <w:t>Niemand</w:t>
      </w:r>
      <w:r>
        <w:rPr>
          <w:lang w:val="en-US"/>
        </w:rPr>
        <w:tab/>
      </w:r>
      <w:r w:rsidR="00032157" w:rsidRPr="00FF2036">
        <w:rPr>
          <w:lang w:val="en-US"/>
        </w:rPr>
        <w:t xml:space="preserve">glaubt, </w:t>
      </w:r>
      <w:r>
        <w:rPr>
          <w:lang w:val="en-US"/>
        </w:rPr>
        <w:t xml:space="preserve">  </w:t>
      </w:r>
      <w:r w:rsidR="00032157" w:rsidRPr="00FF2036">
        <w:rPr>
          <w:lang w:val="en-US"/>
        </w:rPr>
        <w:t xml:space="preserve">dass Maria </w:t>
      </w:r>
      <w:r w:rsidR="00103E6E">
        <w:rPr>
          <w:lang w:val="en-US"/>
        </w:rPr>
        <w:t>nach</w:t>
      </w:r>
      <w:r w:rsidR="00032157" w:rsidRPr="00FF2036">
        <w:rPr>
          <w:lang w:val="en-US"/>
        </w:rPr>
        <w:t xml:space="preserve"> </w:t>
      </w:r>
      <w:r w:rsidR="00737234">
        <w:rPr>
          <w:lang w:val="en-US"/>
        </w:rPr>
        <w:t>Saarbrücken</w:t>
      </w:r>
      <w:r w:rsidR="00032157" w:rsidRPr="00FF2036">
        <w:rPr>
          <w:lang w:val="en-US"/>
        </w:rPr>
        <w:t xml:space="preserve"> </w:t>
      </w:r>
      <w:r w:rsidR="00103E6E">
        <w:rPr>
          <w:b/>
          <w:lang w:val="en-US"/>
        </w:rPr>
        <w:t>kommt</w:t>
      </w:r>
      <w:r w:rsidR="00032157" w:rsidRPr="00FF2036">
        <w:rPr>
          <w:lang w:val="en-US"/>
        </w:rPr>
        <w:t>.</w:t>
      </w:r>
    </w:p>
    <w:p w14:paraId="2C58FD6B" w14:textId="6CFEC770" w:rsidR="005410B7" w:rsidRPr="00FF2036" w:rsidRDefault="005410B7" w:rsidP="005410B7">
      <w:pPr>
        <w:pStyle w:val="Beispiel"/>
        <w:tabs>
          <w:tab w:val="left" w:pos="1701"/>
        </w:tabs>
        <w:rPr>
          <w:lang w:val="en-US"/>
        </w:rPr>
      </w:pPr>
      <w:r>
        <w:rPr>
          <w:lang w:val="en-US"/>
        </w:rPr>
        <w:tab/>
      </w:r>
      <w:r>
        <w:rPr>
          <w:lang w:val="en-US"/>
        </w:rPr>
        <w:tab/>
        <w:t>noone</w:t>
      </w:r>
      <w:r>
        <w:rPr>
          <w:lang w:val="en-US"/>
        </w:rPr>
        <w:tab/>
        <w:t>believes</w:t>
      </w:r>
    </w:p>
    <w:p w14:paraId="0E952715" w14:textId="5A1F0D97" w:rsidR="00032157" w:rsidRPr="00FF2036" w:rsidRDefault="00032157" w:rsidP="00F7333B">
      <w:pPr>
        <w:pStyle w:val="Beispiel"/>
        <w:rPr>
          <w:lang w:val="en-US"/>
        </w:rPr>
      </w:pPr>
      <w:r w:rsidRPr="00FF2036">
        <w:rPr>
          <w:lang w:val="en-US"/>
        </w:rPr>
        <w:tab/>
      </w:r>
      <w:r w:rsidRPr="00FF2036">
        <w:rPr>
          <w:lang w:val="en-US"/>
        </w:rPr>
        <w:tab/>
      </w:r>
      <w:r w:rsidR="00FF42CB">
        <w:rPr>
          <w:lang w:val="en-US"/>
        </w:rPr>
        <w:t>‘</w:t>
      </w:r>
      <w:r w:rsidRPr="00FF2036">
        <w:rPr>
          <w:lang w:val="en-US"/>
        </w:rPr>
        <w:t xml:space="preserve">Nobody believes that Maria is </w:t>
      </w:r>
      <w:r w:rsidR="00103E6E">
        <w:rPr>
          <w:lang w:val="en-US"/>
        </w:rPr>
        <w:t>coming to</w:t>
      </w:r>
      <w:r w:rsidRPr="00FF2036">
        <w:rPr>
          <w:lang w:val="en-US"/>
        </w:rPr>
        <w:t xml:space="preserve"> </w:t>
      </w:r>
      <w:r w:rsidR="00737234">
        <w:rPr>
          <w:lang w:val="en-US"/>
        </w:rPr>
        <w:t>Saarbrücken</w:t>
      </w:r>
      <w:r w:rsidRPr="00FF2036">
        <w:rPr>
          <w:lang w:val="en-US"/>
        </w:rPr>
        <w:t>.</w:t>
      </w:r>
      <w:r w:rsidR="00FF42CB">
        <w:rPr>
          <w:lang w:val="en-US"/>
        </w:rPr>
        <w:t>’</w:t>
      </w:r>
    </w:p>
    <w:p w14:paraId="0B09180A" w14:textId="77777777" w:rsidR="00032157" w:rsidRPr="00FF2036" w:rsidRDefault="00032157" w:rsidP="00F7333B">
      <w:pPr>
        <w:pStyle w:val="AbstandNach"/>
        <w:rPr>
          <w:lang w:val="en-US"/>
        </w:rPr>
      </w:pPr>
    </w:p>
    <w:p w14:paraId="76EBEF14" w14:textId="71F8344E" w:rsidR="00032157" w:rsidRPr="00FF2036" w:rsidRDefault="00032157" w:rsidP="005E7B56">
      <w:pPr>
        <w:pStyle w:val="StandardAnfang"/>
        <w:rPr>
          <w:lang w:val="en-US"/>
        </w:rPr>
      </w:pPr>
      <w:r w:rsidRPr="00FF2036">
        <w:rPr>
          <w:lang w:val="en-US"/>
        </w:rPr>
        <w:t xml:space="preserve">This is quite different from the indicative when it occurs in a V2-clause. </w:t>
      </w:r>
      <w:r w:rsidR="0078121C">
        <w:rPr>
          <w:lang w:val="en-US"/>
        </w:rPr>
        <w:t>Various considerations suggest that indicative in V2-clauses is connected to [+origo], i.e. to a speaker</w:t>
      </w:r>
      <w:r w:rsidR="004A3E0A">
        <w:rPr>
          <w:lang w:val="en-US"/>
        </w:rPr>
        <w:t xml:space="preserve"> </w:t>
      </w:r>
      <w:r w:rsidR="0078121C">
        <w:rPr>
          <w:lang w:val="en-US"/>
        </w:rPr>
        <w:t>commitment.</w:t>
      </w:r>
      <w:r w:rsidR="00E03E2D">
        <w:rPr>
          <w:lang w:val="en-US"/>
        </w:rPr>
        <w:t xml:space="preserve"> To begin with</w:t>
      </w:r>
      <w:r w:rsidRPr="00FF2036">
        <w:rPr>
          <w:lang w:val="en-US"/>
        </w:rPr>
        <w:t>, an ordinary assertion in V2</w:t>
      </w:r>
      <w:r w:rsidR="000B3ABA">
        <w:rPr>
          <w:lang w:val="en-US"/>
        </w:rPr>
        <w:t xml:space="preserve"> </w:t>
      </w:r>
      <w:r w:rsidRPr="00FF2036">
        <w:rPr>
          <w:lang w:val="en-US"/>
        </w:rPr>
        <w:t xml:space="preserve">form as in </w:t>
      </w:r>
      <w:r w:rsidR="003F49D5">
        <w:rPr>
          <w:lang w:val="en-US"/>
        </w:rPr>
        <w:t>(</w:t>
      </w:r>
      <w:r w:rsidR="004F6A30">
        <w:rPr>
          <w:lang w:val="en-US"/>
        </w:rPr>
        <w:t>56</w:t>
      </w:r>
      <w:r w:rsidRPr="00FF2036">
        <w:rPr>
          <w:lang w:val="en-US"/>
        </w:rPr>
        <w:t>) is the expression of a [+origo]-belief, i.e. an expression of what the speaker believes at the speech time in the world of the utterance.</w:t>
      </w:r>
    </w:p>
    <w:p w14:paraId="543FBBFD" w14:textId="77777777" w:rsidR="00032157" w:rsidRPr="00FF2036" w:rsidRDefault="00032157" w:rsidP="00F7333B">
      <w:pPr>
        <w:pStyle w:val="AbstandVor"/>
        <w:rPr>
          <w:lang w:val="en-US"/>
        </w:rPr>
      </w:pPr>
    </w:p>
    <w:p w14:paraId="2C1BBE24" w14:textId="3B985C36" w:rsidR="00032157" w:rsidRDefault="003F49D5" w:rsidP="00103E6E">
      <w:pPr>
        <w:pStyle w:val="Beispiel"/>
        <w:tabs>
          <w:tab w:val="left" w:pos="1418"/>
          <w:tab w:val="left" w:pos="2410"/>
          <w:tab w:val="left" w:pos="2977"/>
        </w:tabs>
        <w:rPr>
          <w:lang w:val="en-US"/>
        </w:rPr>
      </w:pPr>
      <w:r>
        <w:rPr>
          <w:lang w:val="en-US"/>
        </w:rPr>
        <w:t>(</w:t>
      </w:r>
      <w:r w:rsidR="004F6A30">
        <w:rPr>
          <w:lang w:val="en-US"/>
        </w:rPr>
        <w:t>56</w:t>
      </w:r>
      <w:r w:rsidR="00032157" w:rsidRPr="00FF2036">
        <w:rPr>
          <w:lang w:val="en-US"/>
        </w:rPr>
        <w:t>)</w:t>
      </w:r>
      <w:r w:rsidR="00032157" w:rsidRPr="00FF2036">
        <w:rPr>
          <w:lang w:val="en-US"/>
        </w:rPr>
        <w:tab/>
      </w:r>
      <w:r w:rsidR="004C6246">
        <w:rPr>
          <w:lang w:val="en-US"/>
        </w:rPr>
        <w:tab/>
      </w:r>
      <w:r w:rsidR="00032157" w:rsidRPr="00FF2036">
        <w:rPr>
          <w:lang w:val="en-US"/>
        </w:rPr>
        <w:t>Maria</w:t>
      </w:r>
      <w:r w:rsidR="005410B7">
        <w:rPr>
          <w:lang w:val="en-US"/>
        </w:rPr>
        <w:tab/>
      </w:r>
      <w:r w:rsidR="00103E6E">
        <w:rPr>
          <w:b/>
          <w:lang w:val="en-US"/>
        </w:rPr>
        <w:t>kommt</w:t>
      </w:r>
      <w:r w:rsidR="005410B7">
        <w:rPr>
          <w:lang w:val="en-US"/>
        </w:rPr>
        <w:tab/>
      </w:r>
      <w:r w:rsidR="00103E6E">
        <w:rPr>
          <w:lang w:val="en-US"/>
        </w:rPr>
        <w:t>nach</w:t>
      </w:r>
      <w:r w:rsidR="005410B7">
        <w:rPr>
          <w:lang w:val="en-US"/>
        </w:rPr>
        <w:tab/>
      </w:r>
      <w:r w:rsidR="00737234">
        <w:rPr>
          <w:lang w:val="en-US"/>
        </w:rPr>
        <w:t>Saarbrücken</w:t>
      </w:r>
      <w:r w:rsidR="00032157" w:rsidRPr="00FF2036">
        <w:rPr>
          <w:lang w:val="en-US"/>
        </w:rPr>
        <w:t>.</w:t>
      </w:r>
    </w:p>
    <w:p w14:paraId="76854E23" w14:textId="76AA9314" w:rsidR="005410B7" w:rsidRPr="00FF2036" w:rsidRDefault="00103E6E" w:rsidP="00103E6E">
      <w:pPr>
        <w:pStyle w:val="Beispiel"/>
        <w:tabs>
          <w:tab w:val="left" w:pos="1418"/>
          <w:tab w:val="left" w:pos="2410"/>
          <w:tab w:val="left" w:pos="2977"/>
        </w:tabs>
        <w:rPr>
          <w:lang w:val="en-US"/>
        </w:rPr>
      </w:pPr>
      <w:r>
        <w:rPr>
          <w:lang w:val="en-US"/>
        </w:rPr>
        <w:tab/>
      </w:r>
      <w:r>
        <w:rPr>
          <w:lang w:val="en-US"/>
        </w:rPr>
        <w:tab/>
        <w:t>Maria</w:t>
      </w:r>
      <w:r>
        <w:rPr>
          <w:lang w:val="en-US"/>
        </w:rPr>
        <w:tab/>
        <w:t>comes</w:t>
      </w:r>
      <w:r w:rsidR="005410B7">
        <w:rPr>
          <w:lang w:val="en-US"/>
        </w:rPr>
        <w:t>.</w:t>
      </w:r>
      <w:r w:rsidR="005410B7" w:rsidRPr="005410B7">
        <w:rPr>
          <w:smallCaps/>
          <w:lang w:val="en-US"/>
        </w:rPr>
        <w:t>ind</w:t>
      </w:r>
      <w:r>
        <w:rPr>
          <w:lang w:val="en-US"/>
        </w:rPr>
        <w:tab/>
        <w:t>to</w:t>
      </w:r>
      <w:r w:rsidR="005410B7">
        <w:rPr>
          <w:lang w:val="en-US"/>
        </w:rPr>
        <w:tab/>
      </w:r>
      <w:r w:rsidR="00737234">
        <w:rPr>
          <w:lang w:val="en-US"/>
        </w:rPr>
        <w:t>Saarbrücken</w:t>
      </w:r>
    </w:p>
    <w:p w14:paraId="3F5A2DC4" w14:textId="49EC1E8E" w:rsidR="00032157" w:rsidRPr="00FF2036" w:rsidRDefault="00032157" w:rsidP="00F7333B">
      <w:pPr>
        <w:pStyle w:val="Beispiel"/>
        <w:rPr>
          <w:lang w:val="en-US"/>
        </w:rPr>
      </w:pPr>
      <w:r w:rsidRPr="00FF2036">
        <w:rPr>
          <w:lang w:val="en-US"/>
        </w:rPr>
        <w:tab/>
      </w:r>
      <w:r w:rsidR="004C6246">
        <w:rPr>
          <w:lang w:val="en-US"/>
        </w:rPr>
        <w:tab/>
      </w:r>
      <w:r w:rsidR="00FF42CB">
        <w:rPr>
          <w:lang w:val="en-US"/>
        </w:rPr>
        <w:t>‘</w:t>
      </w:r>
      <w:r w:rsidRPr="00FF2036">
        <w:rPr>
          <w:lang w:val="en-US"/>
        </w:rPr>
        <w:t xml:space="preserve">Maria is </w:t>
      </w:r>
      <w:r w:rsidR="00103E6E">
        <w:rPr>
          <w:lang w:val="en-US"/>
        </w:rPr>
        <w:t>coming to</w:t>
      </w:r>
      <w:r w:rsidRPr="00FF2036">
        <w:rPr>
          <w:lang w:val="en-US"/>
        </w:rPr>
        <w:t xml:space="preserve"> </w:t>
      </w:r>
      <w:r w:rsidR="00737234">
        <w:rPr>
          <w:lang w:val="en-US"/>
        </w:rPr>
        <w:t>Saarbrücken</w:t>
      </w:r>
      <w:r w:rsidRPr="00FF2036">
        <w:rPr>
          <w:lang w:val="en-US"/>
        </w:rPr>
        <w:t>.</w:t>
      </w:r>
      <w:r w:rsidR="00FF42CB">
        <w:rPr>
          <w:lang w:val="en-US"/>
        </w:rPr>
        <w:t>’</w:t>
      </w:r>
    </w:p>
    <w:p w14:paraId="019A8502" w14:textId="77777777" w:rsidR="00032157" w:rsidRPr="00FF2036" w:rsidRDefault="00032157" w:rsidP="00F7333B">
      <w:pPr>
        <w:pStyle w:val="AbstandNach"/>
        <w:rPr>
          <w:lang w:val="en-US"/>
        </w:rPr>
      </w:pPr>
    </w:p>
    <w:p w14:paraId="1FED582C" w14:textId="59FB8D7E" w:rsidR="00032157" w:rsidRPr="00FF2036" w:rsidRDefault="00582254" w:rsidP="00C05811">
      <w:pPr>
        <w:pStyle w:val="StandardAnfang"/>
        <w:rPr>
          <w:lang w:val="en-US"/>
        </w:rPr>
      </w:pPr>
      <w:r>
        <w:rPr>
          <w:lang w:val="en-US"/>
        </w:rPr>
        <w:t>Further, w</w:t>
      </w:r>
      <w:r w:rsidR="00032157" w:rsidRPr="00FF2036">
        <w:rPr>
          <w:lang w:val="en-US"/>
        </w:rPr>
        <w:t>hen the belief is attributed to another person by reportative Konjun</w:t>
      </w:r>
      <w:r w:rsidR="00032157" w:rsidRPr="00FF2036">
        <w:rPr>
          <w:lang w:val="en-US"/>
        </w:rPr>
        <w:t>k</w:t>
      </w:r>
      <w:r w:rsidR="00032157" w:rsidRPr="00FF2036">
        <w:rPr>
          <w:lang w:val="en-US"/>
        </w:rPr>
        <w:t>tiv, the return to indicative normally marks an obligatory return to the speaker</w:t>
      </w:r>
      <w:r w:rsidR="00FF42CB">
        <w:rPr>
          <w:lang w:val="en-US"/>
        </w:rPr>
        <w:t>'</w:t>
      </w:r>
      <w:r w:rsidR="00032157" w:rsidRPr="00FF2036">
        <w:rPr>
          <w:lang w:val="en-US"/>
        </w:rPr>
        <w:t>s perspective</w:t>
      </w:r>
      <w:r w:rsidR="005410B7">
        <w:rPr>
          <w:lang w:val="en-US"/>
        </w:rPr>
        <w:t>, as in the following example.</w:t>
      </w:r>
    </w:p>
    <w:p w14:paraId="6F5C5D89" w14:textId="77777777" w:rsidR="00032157" w:rsidRPr="00FF2036" w:rsidRDefault="00032157" w:rsidP="00F7333B">
      <w:pPr>
        <w:pStyle w:val="AbstandVor"/>
        <w:rPr>
          <w:lang w:val="en-US"/>
        </w:rPr>
      </w:pPr>
    </w:p>
    <w:p w14:paraId="457D3609" w14:textId="2B2E6E6A" w:rsidR="00D0241A" w:rsidRDefault="003F49D5" w:rsidP="005410B7">
      <w:pPr>
        <w:pStyle w:val="Beispiel"/>
        <w:tabs>
          <w:tab w:val="left" w:pos="1276"/>
          <w:tab w:val="left" w:pos="1843"/>
          <w:tab w:val="left" w:pos="2268"/>
          <w:tab w:val="left" w:pos="2835"/>
          <w:tab w:val="left" w:pos="3686"/>
        </w:tabs>
        <w:rPr>
          <w:lang w:val="en-US"/>
        </w:rPr>
      </w:pPr>
      <w:r>
        <w:rPr>
          <w:lang w:val="en-US"/>
        </w:rPr>
        <w:t>(</w:t>
      </w:r>
      <w:r w:rsidR="004F6A30">
        <w:rPr>
          <w:lang w:val="en-US"/>
        </w:rPr>
        <w:t>57</w:t>
      </w:r>
      <w:r w:rsidR="00032157" w:rsidRPr="00FF2036">
        <w:rPr>
          <w:lang w:val="en-US"/>
        </w:rPr>
        <w:t>)</w:t>
      </w:r>
      <w:r w:rsidR="00032157" w:rsidRPr="00FF2036">
        <w:rPr>
          <w:lang w:val="en-US"/>
        </w:rPr>
        <w:tab/>
      </w:r>
      <w:r w:rsidR="00D0241A">
        <w:rPr>
          <w:lang w:val="en-US"/>
        </w:rPr>
        <w:tab/>
      </w:r>
      <w:r w:rsidR="00032157" w:rsidRPr="00FF2036">
        <w:rPr>
          <w:lang w:val="en-US"/>
        </w:rPr>
        <w:t>Peter</w:t>
      </w:r>
      <w:r w:rsidR="005410B7">
        <w:rPr>
          <w:lang w:val="en-US"/>
        </w:rPr>
        <w:tab/>
      </w:r>
      <w:r w:rsidR="00032157" w:rsidRPr="00FF2036">
        <w:rPr>
          <w:lang w:val="en-US"/>
        </w:rPr>
        <w:t>sagte,</w:t>
      </w:r>
      <w:r w:rsidR="005410B7">
        <w:rPr>
          <w:lang w:val="en-US"/>
        </w:rPr>
        <w:tab/>
      </w:r>
      <w:r w:rsidR="00032157" w:rsidRPr="00FF2036">
        <w:rPr>
          <w:lang w:val="en-US"/>
        </w:rPr>
        <w:t>dass</w:t>
      </w:r>
      <w:r w:rsidR="005410B7">
        <w:rPr>
          <w:lang w:val="en-US"/>
        </w:rPr>
        <w:tab/>
      </w:r>
      <w:r w:rsidR="005410B7" w:rsidRPr="00FF2036">
        <w:rPr>
          <w:lang w:val="en-US"/>
        </w:rPr>
        <w:t>Maria</w:t>
      </w:r>
      <w:r w:rsidR="005410B7">
        <w:rPr>
          <w:lang w:val="en-US"/>
        </w:rPr>
        <w:tab/>
      </w:r>
      <w:r w:rsidR="005410B7" w:rsidRPr="00FF2036">
        <w:rPr>
          <w:lang w:val="en-US"/>
        </w:rPr>
        <w:t>schön</w:t>
      </w:r>
      <w:r w:rsidR="005410B7">
        <w:rPr>
          <w:lang w:val="en-US"/>
        </w:rPr>
        <w:tab/>
      </w:r>
      <w:r w:rsidR="005410B7" w:rsidRPr="00FF2036">
        <w:rPr>
          <w:b/>
          <w:lang w:val="en-US"/>
        </w:rPr>
        <w:t>sei</w:t>
      </w:r>
      <w:r w:rsidR="005410B7" w:rsidRPr="00FF2036">
        <w:rPr>
          <w:lang w:val="en-US"/>
        </w:rPr>
        <w:t>.</w:t>
      </w:r>
    </w:p>
    <w:p w14:paraId="383712CA" w14:textId="35862DF1" w:rsidR="005410B7" w:rsidRDefault="005410B7" w:rsidP="005410B7">
      <w:pPr>
        <w:pStyle w:val="Beispiel"/>
        <w:tabs>
          <w:tab w:val="left" w:pos="1276"/>
          <w:tab w:val="left" w:pos="1843"/>
          <w:tab w:val="left" w:pos="2268"/>
          <w:tab w:val="left" w:pos="2835"/>
          <w:tab w:val="left" w:pos="3686"/>
        </w:tabs>
        <w:rPr>
          <w:smallCaps/>
          <w:lang w:val="en-US"/>
        </w:rPr>
      </w:pPr>
      <w:r>
        <w:rPr>
          <w:lang w:val="en-US"/>
        </w:rPr>
        <w:tab/>
      </w:r>
      <w:r>
        <w:rPr>
          <w:lang w:val="en-US"/>
        </w:rPr>
        <w:tab/>
        <w:t>Peter</w:t>
      </w:r>
      <w:r>
        <w:rPr>
          <w:lang w:val="en-US"/>
        </w:rPr>
        <w:tab/>
        <w:t>said</w:t>
      </w:r>
      <w:r>
        <w:rPr>
          <w:lang w:val="en-US"/>
        </w:rPr>
        <w:tab/>
        <w:t>that</w:t>
      </w:r>
      <w:r>
        <w:rPr>
          <w:lang w:val="en-US"/>
        </w:rPr>
        <w:tab/>
        <w:t>Maria</w:t>
      </w:r>
      <w:r>
        <w:rPr>
          <w:lang w:val="en-US"/>
        </w:rPr>
        <w:tab/>
        <w:t>beautiful</w:t>
      </w:r>
      <w:r>
        <w:rPr>
          <w:lang w:val="en-US"/>
        </w:rPr>
        <w:tab/>
        <w:t>is.</w:t>
      </w:r>
      <w:r w:rsidRPr="005410B7">
        <w:rPr>
          <w:smallCaps/>
          <w:lang w:val="en-US"/>
        </w:rPr>
        <w:t>KonjI</w:t>
      </w:r>
    </w:p>
    <w:p w14:paraId="329081C3" w14:textId="77777777" w:rsidR="005410B7" w:rsidRDefault="005410B7" w:rsidP="005410B7">
      <w:pPr>
        <w:pStyle w:val="AbstandBeispiel"/>
        <w:rPr>
          <w:lang w:val="en-US"/>
        </w:rPr>
      </w:pPr>
    </w:p>
    <w:p w14:paraId="6F8ED0A8" w14:textId="2FDF1712" w:rsidR="00032157" w:rsidRDefault="00D0241A" w:rsidP="005410B7">
      <w:pPr>
        <w:pStyle w:val="Beispiel"/>
        <w:tabs>
          <w:tab w:val="left" w:pos="1134"/>
          <w:tab w:val="left" w:pos="2127"/>
          <w:tab w:val="left" w:pos="2694"/>
          <w:tab w:val="left" w:pos="3402"/>
          <w:tab w:val="left" w:pos="3828"/>
          <w:tab w:val="left" w:pos="4536"/>
          <w:tab w:val="left" w:pos="5103"/>
          <w:tab w:val="left" w:pos="5529"/>
        </w:tabs>
        <w:rPr>
          <w:lang w:val="en-US"/>
        </w:rPr>
      </w:pPr>
      <w:r>
        <w:rPr>
          <w:lang w:val="en-US"/>
        </w:rPr>
        <w:tab/>
      </w:r>
      <w:r>
        <w:rPr>
          <w:lang w:val="en-US"/>
        </w:rPr>
        <w:tab/>
      </w:r>
      <w:r w:rsidR="00032157" w:rsidRPr="00FF2036">
        <w:rPr>
          <w:lang w:val="en-US"/>
        </w:rPr>
        <w:t>Sie</w:t>
      </w:r>
      <w:r w:rsidR="005410B7">
        <w:rPr>
          <w:lang w:val="en-US"/>
        </w:rPr>
        <w:tab/>
      </w:r>
      <w:r w:rsidR="00032157" w:rsidRPr="00FF2036">
        <w:rPr>
          <w:b/>
          <w:lang w:val="en-US"/>
        </w:rPr>
        <w:t>habe</w:t>
      </w:r>
      <w:r w:rsidR="005410B7">
        <w:rPr>
          <w:lang w:val="en-US"/>
        </w:rPr>
        <w:tab/>
      </w:r>
      <w:r w:rsidR="00032157" w:rsidRPr="00FF2036">
        <w:rPr>
          <w:lang w:val="en-US"/>
        </w:rPr>
        <w:t>grüne</w:t>
      </w:r>
      <w:r w:rsidR="005410B7">
        <w:rPr>
          <w:lang w:val="en-US"/>
        </w:rPr>
        <w:tab/>
      </w:r>
      <w:r w:rsidR="00032157" w:rsidRPr="00FF2036">
        <w:rPr>
          <w:lang w:val="en-US"/>
        </w:rPr>
        <w:t>Augen.</w:t>
      </w:r>
      <w:r w:rsidR="005410B7">
        <w:rPr>
          <w:lang w:val="en-US"/>
        </w:rPr>
        <w:tab/>
      </w:r>
      <w:r w:rsidR="00032157" w:rsidRPr="00FF2036">
        <w:rPr>
          <w:lang w:val="en-US"/>
        </w:rPr>
        <w:t>Ihre</w:t>
      </w:r>
      <w:r w:rsidR="005410B7">
        <w:rPr>
          <w:lang w:val="en-US"/>
        </w:rPr>
        <w:tab/>
      </w:r>
      <w:r w:rsidR="00032157" w:rsidRPr="00FF2036">
        <w:rPr>
          <w:lang w:val="en-US"/>
        </w:rPr>
        <w:t>Mutter</w:t>
      </w:r>
      <w:r w:rsidR="005410B7">
        <w:rPr>
          <w:lang w:val="en-US"/>
        </w:rPr>
        <w:tab/>
      </w:r>
      <w:r w:rsidR="00032157" w:rsidRPr="00FF2036">
        <w:rPr>
          <w:b/>
          <w:lang w:val="en-US"/>
        </w:rPr>
        <w:t>ist</w:t>
      </w:r>
      <w:r w:rsidR="005410B7">
        <w:rPr>
          <w:lang w:val="en-US"/>
        </w:rPr>
        <w:tab/>
      </w:r>
      <w:r w:rsidR="00032157" w:rsidRPr="00FF2036">
        <w:rPr>
          <w:lang w:val="en-US"/>
        </w:rPr>
        <w:t>auch</w:t>
      </w:r>
      <w:r w:rsidR="005410B7">
        <w:rPr>
          <w:lang w:val="en-US"/>
        </w:rPr>
        <w:tab/>
      </w:r>
      <w:r w:rsidR="00032157" w:rsidRPr="00FF2036">
        <w:rPr>
          <w:lang w:val="en-US"/>
        </w:rPr>
        <w:t>schön.</w:t>
      </w:r>
    </w:p>
    <w:p w14:paraId="1AFD5494" w14:textId="2EFC1EEE" w:rsidR="005410B7" w:rsidRDefault="005410B7" w:rsidP="005410B7">
      <w:pPr>
        <w:pStyle w:val="Beispiel"/>
        <w:tabs>
          <w:tab w:val="left" w:pos="1134"/>
          <w:tab w:val="left" w:pos="2127"/>
          <w:tab w:val="left" w:pos="2694"/>
          <w:tab w:val="left" w:pos="3402"/>
          <w:tab w:val="left" w:pos="3828"/>
          <w:tab w:val="left" w:pos="4536"/>
          <w:tab w:val="left" w:pos="5103"/>
          <w:tab w:val="left" w:pos="5529"/>
        </w:tabs>
        <w:rPr>
          <w:lang w:val="en-US"/>
        </w:rPr>
      </w:pPr>
      <w:r>
        <w:rPr>
          <w:lang w:val="en-US"/>
        </w:rPr>
        <w:tab/>
      </w:r>
      <w:r>
        <w:rPr>
          <w:lang w:val="en-US"/>
        </w:rPr>
        <w:tab/>
        <w:t>she</w:t>
      </w:r>
      <w:r>
        <w:rPr>
          <w:lang w:val="en-US"/>
        </w:rPr>
        <w:tab/>
        <w:t>has.</w:t>
      </w:r>
      <w:r w:rsidRPr="005410B7">
        <w:rPr>
          <w:smallCaps/>
          <w:lang w:val="en-US"/>
        </w:rPr>
        <w:t>KonjI</w:t>
      </w:r>
      <w:r>
        <w:rPr>
          <w:lang w:val="en-US"/>
        </w:rPr>
        <w:tab/>
      </w:r>
      <w:r w:rsidRPr="00FF2036">
        <w:rPr>
          <w:lang w:val="en-US"/>
        </w:rPr>
        <w:t>green</w:t>
      </w:r>
      <w:r>
        <w:rPr>
          <w:lang w:val="en-US"/>
        </w:rPr>
        <w:tab/>
      </w:r>
      <w:r w:rsidRPr="00FF2036">
        <w:rPr>
          <w:lang w:val="en-US"/>
        </w:rPr>
        <w:t>eyes</w:t>
      </w:r>
      <w:r>
        <w:rPr>
          <w:lang w:val="en-US"/>
        </w:rPr>
        <w:tab/>
        <w:t>her</w:t>
      </w:r>
      <w:r>
        <w:rPr>
          <w:lang w:val="en-US"/>
        </w:rPr>
        <w:tab/>
        <w:t>mother</w:t>
      </w:r>
      <w:r>
        <w:rPr>
          <w:lang w:val="en-US"/>
        </w:rPr>
        <w:tab/>
        <w:t>is.</w:t>
      </w:r>
      <w:r w:rsidRPr="005410B7">
        <w:rPr>
          <w:smallCaps/>
          <w:lang w:val="en-US"/>
        </w:rPr>
        <w:t>ind</w:t>
      </w:r>
      <w:r>
        <w:rPr>
          <w:lang w:val="en-US"/>
        </w:rPr>
        <w:tab/>
        <w:t>also</w:t>
      </w:r>
      <w:r>
        <w:rPr>
          <w:lang w:val="en-US"/>
        </w:rPr>
        <w:tab/>
        <w:t>beautiful</w:t>
      </w:r>
    </w:p>
    <w:p w14:paraId="37306A68" w14:textId="50343924" w:rsidR="005410B7" w:rsidRPr="00FF2036" w:rsidRDefault="005410B7" w:rsidP="005410B7">
      <w:pPr>
        <w:pStyle w:val="Beispiel"/>
        <w:tabs>
          <w:tab w:val="left" w:pos="1134"/>
          <w:tab w:val="left" w:pos="2127"/>
          <w:tab w:val="left" w:pos="2694"/>
          <w:tab w:val="left" w:pos="3402"/>
          <w:tab w:val="left" w:pos="3828"/>
          <w:tab w:val="left" w:pos="4536"/>
          <w:tab w:val="left" w:pos="5103"/>
          <w:tab w:val="left" w:pos="5529"/>
        </w:tabs>
        <w:rPr>
          <w:lang w:val="en-US"/>
        </w:rPr>
      </w:pPr>
      <w:r>
        <w:rPr>
          <w:lang w:val="en-US"/>
        </w:rPr>
        <w:tab/>
      </w:r>
      <w:r>
        <w:rPr>
          <w:lang w:val="en-US"/>
        </w:rPr>
        <w:tab/>
      </w:r>
      <w:r>
        <w:rPr>
          <w:lang w:val="en-US"/>
        </w:rPr>
        <w:tab/>
        <w:t xml:space="preserve">          ↓</w:t>
      </w:r>
      <w:r>
        <w:rPr>
          <w:lang w:val="en-US"/>
        </w:rPr>
        <w:tab/>
      </w:r>
      <w:r>
        <w:rPr>
          <w:lang w:val="en-US"/>
        </w:rPr>
        <w:tab/>
      </w:r>
      <w:r>
        <w:rPr>
          <w:lang w:val="en-US"/>
        </w:rPr>
        <w:tab/>
      </w:r>
      <w:r>
        <w:rPr>
          <w:lang w:val="en-US"/>
        </w:rPr>
        <w:tab/>
      </w:r>
      <w:r>
        <w:rPr>
          <w:lang w:val="en-US"/>
        </w:rPr>
        <w:tab/>
        <w:t xml:space="preserve">      ↓</w:t>
      </w:r>
    </w:p>
    <w:p w14:paraId="5795EC83" w14:textId="7E80E9A6" w:rsidR="00032157" w:rsidRDefault="005410B7" w:rsidP="00F7333B">
      <w:pPr>
        <w:pStyle w:val="Beispiel"/>
        <w:rPr>
          <w:lang w:val="en-US"/>
        </w:rPr>
      </w:pPr>
      <w:r>
        <w:rPr>
          <w:lang w:val="en-US"/>
        </w:rPr>
        <w:tab/>
      </w:r>
      <w:r>
        <w:rPr>
          <w:lang w:val="en-US"/>
        </w:rPr>
        <w:tab/>
      </w:r>
      <w:r>
        <w:rPr>
          <w:lang w:val="en-US"/>
        </w:rPr>
        <w:tab/>
        <w:t xml:space="preserve">  </w:t>
      </w:r>
      <w:r w:rsidR="00D0241A">
        <w:rPr>
          <w:lang w:val="en-US"/>
        </w:rPr>
        <w:t>Peter</w:t>
      </w:r>
      <w:r w:rsidR="00D0241A">
        <w:rPr>
          <w:lang w:val="en-US"/>
        </w:rPr>
        <w:tab/>
      </w:r>
      <w:r w:rsidR="00D0241A">
        <w:rPr>
          <w:lang w:val="en-US"/>
        </w:rPr>
        <w:tab/>
      </w:r>
      <w:r w:rsidR="00D0241A">
        <w:rPr>
          <w:lang w:val="en-US"/>
        </w:rPr>
        <w:tab/>
      </w:r>
      <w:r>
        <w:rPr>
          <w:lang w:val="en-US"/>
        </w:rPr>
        <w:tab/>
        <w:t xml:space="preserve">     </w:t>
      </w:r>
      <w:r w:rsidR="00032157" w:rsidRPr="00FF2036">
        <w:rPr>
          <w:lang w:val="en-US"/>
        </w:rPr>
        <w:t>speaker</w:t>
      </w:r>
    </w:p>
    <w:p w14:paraId="6CCEE470" w14:textId="77777777" w:rsidR="005410B7" w:rsidRPr="00FF2036" w:rsidRDefault="005410B7" w:rsidP="005410B7">
      <w:pPr>
        <w:pStyle w:val="AbstandBeispiel"/>
        <w:rPr>
          <w:lang w:val="en-US"/>
        </w:rPr>
      </w:pPr>
    </w:p>
    <w:p w14:paraId="2D9F4FEF" w14:textId="09985187" w:rsidR="00032157" w:rsidRPr="00FF2036" w:rsidRDefault="00032157" w:rsidP="00F7333B">
      <w:pPr>
        <w:pStyle w:val="Beispiel"/>
        <w:rPr>
          <w:lang w:val="en-US"/>
        </w:rPr>
      </w:pPr>
      <w:r w:rsidRPr="00FF2036">
        <w:rPr>
          <w:lang w:val="en-US"/>
        </w:rPr>
        <w:tab/>
      </w:r>
      <w:r w:rsidR="00D0241A">
        <w:rPr>
          <w:lang w:val="en-US"/>
        </w:rPr>
        <w:tab/>
      </w:r>
      <w:r w:rsidR="00FF42CB">
        <w:rPr>
          <w:lang w:val="en-US"/>
        </w:rPr>
        <w:t>‘</w:t>
      </w:r>
      <w:r w:rsidRPr="00FF2036">
        <w:rPr>
          <w:lang w:val="en-US"/>
        </w:rPr>
        <w:t xml:space="preserve">Peter said that Maria is beautiful. </w:t>
      </w:r>
      <w:r w:rsidR="003F49D5">
        <w:rPr>
          <w:lang w:val="en-US"/>
        </w:rPr>
        <w:t>(</w:t>
      </w:r>
      <w:r w:rsidRPr="00FF2036">
        <w:rPr>
          <w:lang w:val="en-US"/>
        </w:rPr>
        <w:t>He said) she has green eyes. Her mother is also beautiful.</w:t>
      </w:r>
      <w:r w:rsidR="00FF42CB">
        <w:rPr>
          <w:lang w:val="en-US"/>
        </w:rPr>
        <w:t>’</w:t>
      </w:r>
    </w:p>
    <w:p w14:paraId="53CA3E58" w14:textId="77777777" w:rsidR="00032157" w:rsidRPr="00FF2036" w:rsidRDefault="00032157" w:rsidP="00F7333B">
      <w:pPr>
        <w:pStyle w:val="AbstandNach"/>
        <w:rPr>
          <w:lang w:val="en-US"/>
        </w:rPr>
      </w:pPr>
    </w:p>
    <w:p w14:paraId="10C68A7E" w14:textId="188E5E1D" w:rsidR="00032157" w:rsidRPr="00FF2036" w:rsidRDefault="00582254" w:rsidP="00C05811">
      <w:pPr>
        <w:pStyle w:val="StandardAnfang"/>
        <w:rPr>
          <w:lang w:val="en-US"/>
        </w:rPr>
      </w:pPr>
      <w:r>
        <w:rPr>
          <w:lang w:val="en-US"/>
        </w:rPr>
        <w:lastRenderedPageBreak/>
        <w:t>In addition, w</w:t>
      </w:r>
      <w:r w:rsidR="00032157" w:rsidRPr="00FF2036">
        <w:rPr>
          <w:lang w:val="en-US"/>
        </w:rPr>
        <w:t xml:space="preserve">e have found a range of cases, partly inspired by the discussion of complementizer-less clauses in English by </w:t>
      </w:r>
      <w:r w:rsidR="00032157" w:rsidRPr="00FF2036">
        <w:rPr>
          <w:noProof/>
          <w:lang w:val="en-US"/>
        </w:rPr>
        <w:t xml:space="preserve">Boskovic </w:t>
      </w:r>
      <w:r w:rsidR="003F49D5">
        <w:rPr>
          <w:noProof/>
          <w:lang w:val="en-US"/>
        </w:rPr>
        <w:t>(</w:t>
      </w:r>
      <w:r w:rsidR="00032157" w:rsidRPr="00FF2036">
        <w:rPr>
          <w:noProof/>
          <w:lang w:val="en-US"/>
        </w:rPr>
        <w:t>1997)</w:t>
      </w:r>
      <w:r w:rsidR="00032157" w:rsidRPr="00FF2036">
        <w:rPr>
          <w:lang w:val="en-US"/>
        </w:rPr>
        <w:t xml:space="preserve"> and </w:t>
      </w:r>
      <w:r w:rsidR="00032157" w:rsidRPr="00FF2036">
        <w:rPr>
          <w:noProof/>
          <w:lang w:val="en-US"/>
        </w:rPr>
        <w:t xml:space="preserve">Boskovic and Lasnik </w:t>
      </w:r>
      <w:r w:rsidR="003F49D5">
        <w:rPr>
          <w:noProof/>
          <w:lang w:val="en-US"/>
        </w:rPr>
        <w:t>(</w:t>
      </w:r>
      <w:r w:rsidR="00032157" w:rsidRPr="00FF2036">
        <w:rPr>
          <w:noProof/>
          <w:lang w:val="en-US"/>
        </w:rPr>
        <w:t>2003)</w:t>
      </w:r>
      <w:r w:rsidR="00032157" w:rsidRPr="00FF2036">
        <w:rPr>
          <w:lang w:val="en-US"/>
        </w:rPr>
        <w:t xml:space="preserve"> </w:t>
      </w:r>
      <w:r w:rsidR="003F49D5">
        <w:rPr>
          <w:lang w:val="en-US"/>
        </w:rPr>
        <w:t>(</w:t>
      </w:r>
      <w:r w:rsidR="00032157" w:rsidRPr="00FF2036">
        <w:rPr>
          <w:lang w:val="en-US"/>
        </w:rPr>
        <w:t xml:space="preserve">though they do not make origo-related observations), in which V2 with indicative requires a relation to the origo. For example, it seems that </w:t>
      </w:r>
      <w:r w:rsidR="003F49D5">
        <w:rPr>
          <w:lang w:val="en-US"/>
        </w:rPr>
        <w:t>(</w:t>
      </w:r>
      <w:r w:rsidR="004F6A30">
        <w:rPr>
          <w:lang w:val="en-US"/>
        </w:rPr>
        <w:t>58</w:t>
      </w:r>
      <w:r w:rsidR="00032157" w:rsidRPr="00FF2036">
        <w:rPr>
          <w:lang w:val="en-US"/>
        </w:rPr>
        <w:t xml:space="preserve">a) is </w:t>
      </w:r>
      <w:r w:rsidR="00B440EE">
        <w:rPr>
          <w:lang w:val="en-US"/>
        </w:rPr>
        <w:t>deviant</w:t>
      </w:r>
      <w:r w:rsidR="00B440EE" w:rsidRPr="00FF2036">
        <w:rPr>
          <w:lang w:val="en-US"/>
        </w:rPr>
        <w:t xml:space="preserve"> </w:t>
      </w:r>
      <w:r w:rsidR="00032157" w:rsidRPr="00FF2036">
        <w:rPr>
          <w:lang w:val="en-US"/>
        </w:rPr>
        <w:t>because the indicative in the bracketed V2-clause requires a [+origo] interpretation. The alternative</w:t>
      </w:r>
      <w:r w:rsidR="00B440EE">
        <w:rPr>
          <w:lang w:val="en-US"/>
        </w:rPr>
        <w:t>s</w:t>
      </w:r>
      <w:r w:rsidR="00032157" w:rsidRPr="00FF2036">
        <w:rPr>
          <w:lang w:val="en-US"/>
        </w:rPr>
        <w:t xml:space="preserve"> with V2 and [-origo] subjunctive in </w:t>
      </w:r>
      <w:r w:rsidR="003F49D5">
        <w:rPr>
          <w:lang w:val="en-US"/>
        </w:rPr>
        <w:t>(</w:t>
      </w:r>
      <w:r w:rsidR="004F6A30">
        <w:rPr>
          <w:lang w:val="en-US"/>
        </w:rPr>
        <w:t>58</w:t>
      </w:r>
      <w:r w:rsidR="00032157" w:rsidRPr="00FF2036">
        <w:rPr>
          <w:lang w:val="en-US"/>
        </w:rPr>
        <w:t xml:space="preserve">b) and with a V-final clause with indicative in </w:t>
      </w:r>
      <w:r w:rsidR="003F49D5">
        <w:rPr>
          <w:lang w:val="en-US"/>
        </w:rPr>
        <w:t>(</w:t>
      </w:r>
      <w:r w:rsidR="004F6A30">
        <w:rPr>
          <w:lang w:val="en-US"/>
        </w:rPr>
        <w:t>58</w:t>
      </w:r>
      <w:r w:rsidR="00032157" w:rsidRPr="00FF2036">
        <w:rPr>
          <w:lang w:val="en-US"/>
        </w:rPr>
        <w:t xml:space="preserve">c) </w:t>
      </w:r>
      <w:r w:rsidR="00B440EE">
        <w:rPr>
          <w:lang w:val="en-US"/>
        </w:rPr>
        <w:t>are</w:t>
      </w:r>
      <w:r w:rsidR="00032157" w:rsidRPr="00FF2036">
        <w:rPr>
          <w:lang w:val="en-US"/>
        </w:rPr>
        <w:t xml:space="preserve"> possible. </w:t>
      </w:r>
    </w:p>
    <w:p w14:paraId="2BBBB30E" w14:textId="77777777" w:rsidR="00032157" w:rsidRPr="00FF2036" w:rsidRDefault="00032157" w:rsidP="00F7333B">
      <w:pPr>
        <w:pStyle w:val="AbstandVor"/>
        <w:rPr>
          <w:lang w:val="en-US"/>
        </w:rPr>
      </w:pPr>
    </w:p>
    <w:p w14:paraId="5AD0EB2A" w14:textId="764527D2" w:rsidR="00032157" w:rsidRDefault="003F49D5" w:rsidP="00B92FBD">
      <w:pPr>
        <w:pStyle w:val="Beispiel"/>
        <w:tabs>
          <w:tab w:val="left" w:pos="1418"/>
          <w:tab w:val="left" w:pos="1985"/>
          <w:tab w:val="left" w:pos="2694"/>
          <w:tab w:val="left" w:pos="3119"/>
          <w:tab w:val="left" w:pos="3828"/>
          <w:tab w:val="left" w:pos="4536"/>
          <w:tab w:val="left" w:pos="4820"/>
        </w:tabs>
        <w:rPr>
          <w:lang w:val="en-US"/>
        </w:rPr>
      </w:pPr>
      <w:r>
        <w:rPr>
          <w:lang w:val="en-US"/>
        </w:rPr>
        <w:t>(</w:t>
      </w:r>
      <w:r w:rsidR="004F6A30">
        <w:rPr>
          <w:lang w:val="en-US"/>
        </w:rPr>
        <w:t>58</w:t>
      </w:r>
      <w:r w:rsidR="00D0241A">
        <w:rPr>
          <w:lang w:val="en-US"/>
        </w:rPr>
        <w:t>)</w:t>
      </w:r>
      <w:r w:rsidR="00D0241A">
        <w:rPr>
          <w:lang w:val="en-US"/>
        </w:rPr>
        <w:tab/>
        <w:t>a.  ??</w:t>
      </w:r>
      <w:r w:rsidR="00032157" w:rsidRPr="00FF2036">
        <w:rPr>
          <w:lang w:val="en-US"/>
        </w:rPr>
        <w:t>Was</w:t>
      </w:r>
      <w:r w:rsidR="005410B7">
        <w:rPr>
          <w:lang w:val="en-US"/>
        </w:rPr>
        <w:tab/>
      </w:r>
      <w:r w:rsidR="00032157" w:rsidRPr="00FF2036">
        <w:rPr>
          <w:lang w:val="en-US"/>
        </w:rPr>
        <w:t>Saskia</w:t>
      </w:r>
      <w:r w:rsidR="005410B7">
        <w:rPr>
          <w:lang w:val="en-US"/>
        </w:rPr>
        <w:tab/>
      </w:r>
      <w:r w:rsidR="00032157" w:rsidRPr="00FF2036">
        <w:rPr>
          <w:lang w:val="en-US"/>
        </w:rPr>
        <w:t>glaubt,</w:t>
      </w:r>
      <w:r w:rsidR="005410B7">
        <w:rPr>
          <w:lang w:val="en-US"/>
        </w:rPr>
        <w:tab/>
      </w:r>
      <w:r w:rsidR="00032157" w:rsidRPr="00FF2036">
        <w:rPr>
          <w:lang w:val="en-US"/>
        </w:rPr>
        <w:t>ist,</w:t>
      </w:r>
      <w:r w:rsidR="005410B7">
        <w:rPr>
          <w:lang w:val="en-US"/>
        </w:rPr>
        <w:tab/>
      </w:r>
      <w:r w:rsidR="00032157" w:rsidRPr="00FF2036">
        <w:rPr>
          <w:lang w:val="en-US"/>
        </w:rPr>
        <w:t>[Maria</w:t>
      </w:r>
      <w:r w:rsidR="005410B7">
        <w:rPr>
          <w:lang w:val="en-US"/>
        </w:rPr>
        <w:tab/>
      </w:r>
      <w:r w:rsidR="00B92FBD">
        <w:rPr>
          <w:b/>
          <w:lang w:val="en-US"/>
        </w:rPr>
        <w:t>ist</w:t>
      </w:r>
      <w:r w:rsidR="005410B7">
        <w:rPr>
          <w:lang w:val="en-US"/>
        </w:rPr>
        <w:tab/>
      </w:r>
      <w:r w:rsidR="00B92FBD">
        <w:rPr>
          <w:lang w:val="en-US"/>
        </w:rPr>
        <w:t>in</w:t>
      </w:r>
      <w:r w:rsidR="005410B7">
        <w:rPr>
          <w:lang w:val="en-US"/>
        </w:rPr>
        <w:tab/>
      </w:r>
      <w:r w:rsidR="00737234">
        <w:rPr>
          <w:lang w:val="en-US"/>
        </w:rPr>
        <w:t>Saarbrücken</w:t>
      </w:r>
      <w:r w:rsidR="00032157" w:rsidRPr="00FF2036">
        <w:rPr>
          <w:lang w:val="en-US"/>
        </w:rPr>
        <w:t>].</w:t>
      </w:r>
    </w:p>
    <w:p w14:paraId="3B4C6D20" w14:textId="752DCEFC" w:rsidR="005410B7" w:rsidRDefault="005410B7" w:rsidP="00B92FBD">
      <w:pPr>
        <w:pStyle w:val="Beispiel"/>
        <w:tabs>
          <w:tab w:val="left" w:pos="1418"/>
          <w:tab w:val="left" w:pos="1985"/>
          <w:tab w:val="left" w:pos="2694"/>
          <w:tab w:val="left" w:pos="3119"/>
          <w:tab w:val="left" w:pos="3828"/>
          <w:tab w:val="left" w:pos="4536"/>
          <w:tab w:val="left" w:pos="4820"/>
        </w:tabs>
        <w:rPr>
          <w:lang w:val="en-US"/>
        </w:rPr>
      </w:pPr>
      <w:r>
        <w:rPr>
          <w:lang w:val="en-US"/>
        </w:rPr>
        <w:tab/>
      </w:r>
      <w:r>
        <w:rPr>
          <w:lang w:val="en-US"/>
        </w:rPr>
        <w:tab/>
      </w:r>
      <w:r w:rsidR="00103E6E">
        <w:rPr>
          <w:lang w:val="en-US"/>
        </w:rPr>
        <w:t>what</w:t>
      </w:r>
      <w:r w:rsidR="00103E6E">
        <w:rPr>
          <w:lang w:val="en-US"/>
        </w:rPr>
        <w:tab/>
        <w:t>Saskia</w:t>
      </w:r>
      <w:r w:rsidR="00103E6E">
        <w:rPr>
          <w:lang w:val="en-US"/>
        </w:rPr>
        <w:tab/>
        <w:t>believes</w:t>
      </w:r>
      <w:r w:rsidR="00103E6E">
        <w:rPr>
          <w:lang w:val="en-US"/>
        </w:rPr>
        <w:tab/>
        <w:t>is</w:t>
      </w:r>
      <w:r w:rsidR="00103E6E">
        <w:rPr>
          <w:lang w:val="en-US"/>
        </w:rPr>
        <w:tab/>
        <w:t>Maria</w:t>
      </w:r>
      <w:r w:rsidR="00103E6E">
        <w:rPr>
          <w:lang w:val="en-US"/>
        </w:rPr>
        <w:tab/>
      </w:r>
      <w:r w:rsidR="00B92FBD">
        <w:rPr>
          <w:lang w:val="en-US"/>
        </w:rPr>
        <w:t>be</w:t>
      </w:r>
      <w:r>
        <w:rPr>
          <w:lang w:val="en-US"/>
        </w:rPr>
        <w:t>.</w:t>
      </w:r>
      <w:r w:rsidRPr="005410B7">
        <w:rPr>
          <w:smallCaps/>
          <w:lang w:val="en-US"/>
        </w:rPr>
        <w:t>ind</w:t>
      </w:r>
      <w:r w:rsidR="00B92FBD">
        <w:rPr>
          <w:lang w:val="en-US"/>
        </w:rPr>
        <w:tab/>
        <w:t>in</w:t>
      </w:r>
      <w:r>
        <w:rPr>
          <w:lang w:val="en-US"/>
        </w:rPr>
        <w:tab/>
      </w:r>
      <w:r w:rsidR="00737234">
        <w:rPr>
          <w:lang w:val="en-US"/>
        </w:rPr>
        <w:t>Saarbrücken</w:t>
      </w:r>
    </w:p>
    <w:p w14:paraId="531F258E" w14:textId="77777777" w:rsidR="005410B7" w:rsidRPr="00FF2036" w:rsidRDefault="005410B7" w:rsidP="005410B7">
      <w:pPr>
        <w:pStyle w:val="AbstandBeispiel"/>
        <w:rPr>
          <w:lang w:val="en-US"/>
        </w:rPr>
      </w:pPr>
    </w:p>
    <w:p w14:paraId="1BDA8440" w14:textId="14B559F5" w:rsidR="00032157" w:rsidRDefault="00032157" w:rsidP="00B92FBD">
      <w:pPr>
        <w:pStyle w:val="Beispiel"/>
        <w:keepNext/>
        <w:keepLines/>
        <w:tabs>
          <w:tab w:val="left" w:pos="1276"/>
          <w:tab w:val="left" w:pos="1985"/>
          <w:tab w:val="left" w:pos="2694"/>
          <w:tab w:val="left" w:pos="3119"/>
          <w:tab w:val="left" w:pos="3828"/>
          <w:tab w:val="left" w:pos="4678"/>
        </w:tabs>
        <w:rPr>
          <w:lang w:val="en-US"/>
        </w:rPr>
      </w:pPr>
      <w:r w:rsidRPr="00FF2036">
        <w:rPr>
          <w:lang w:val="en-US"/>
        </w:rPr>
        <w:tab/>
        <w:t>b.</w:t>
      </w:r>
      <w:r w:rsidRPr="00FF2036">
        <w:rPr>
          <w:lang w:val="en-US"/>
        </w:rPr>
        <w:tab/>
        <w:t>Was</w:t>
      </w:r>
      <w:r w:rsidR="005410B7">
        <w:rPr>
          <w:lang w:val="en-US"/>
        </w:rPr>
        <w:tab/>
      </w:r>
      <w:r w:rsidRPr="00FF2036">
        <w:rPr>
          <w:lang w:val="en-US"/>
        </w:rPr>
        <w:t>Saskia</w:t>
      </w:r>
      <w:r w:rsidR="005410B7">
        <w:rPr>
          <w:lang w:val="en-US"/>
        </w:rPr>
        <w:tab/>
      </w:r>
      <w:r w:rsidRPr="00FF2036">
        <w:rPr>
          <w:lang w:val="en-US"/>
        </w:rPr>
        <w:t>glaubt,</w:t>
      </w:r>
      <w:r w:rsidR="005410B7">
        <w:rPr>
          <w:lang w:val="en-US"/>
        </w:rPr>
        <w:tab/>
      </w:r>
      <w:r w:rsidRPr="00FF2036">
        <w:rPr>
          <w:lang w:val="en-US"/>
        </w:rPr>
        <w:t>ist,</w:t>
      </w:r>
      <w:r w:rsidR="005410B7">
        <w:rPr>
          <w:lang w:val="en-US"/>
        </w:rPr>
        <w:tab/>
      </w:r>
      <w:r w:rsidRPr="00FF2036">
        <w:rPr>
          <w:lang w:val="en-US"/>
        </w:rPr>
        <w:t>[Maria</w:t>
      </w:r>
      <w:r w:rsidR="005410B7">
        <w:rPr>
          <w:lang w:val="en-US"/>
        </w:rPr>
        <w:tab/>
      </w:r>
      <w:r w:rsidR="00AA5418">
        <w:rPr>
          <w:b/>
          <w:lang w:val="en-US"/>
        </w:rPr>
        <w:t>sei</w:t>
      </w:r>
      <w:r w:rsidR="005410B7">
        <w:rPr>
          <w:lang w:val="en-US"/>
        </w:rPr>
        <w:tab/>
      </w:r>
      <w:r w:rsidR="00B92FBD">
        <w:rPr>
          <w:lang w:val="en-US"/>
        </w:rPr>
        <w:t>in</w:t>
      </w:r>
      <w:r w:rsidR="005410B7">
        <w:rPr>
          <w:lang w:val="en-US"/>
        </w:rPr>
        <w:tab/>
      </w:r>
      <w:r w:rsidR="00B92FBD">
        <w:rPr>
          <w:lang w:val="en-US"/>
        </w:rPr>
        <w:t>Saarbrücken</w:t>
      </w:r>
      <w:r w:rsidRPr="00FF2036">
        <w:rPr>
          <w:lang w:val="en-US"/>
        </w:rPr>
        <w:t>].</w:t>
      </w:r>
    </w:p>
    <w:p w14:paraId="1579AB55" w14:textId="3D6C418D" w:rsidR="005410B7" w:rsidRDefault="005410B7" w:rsidP="00B92FBD">
      <w:pPr>
        <w:pStyle w:val="Beispiel"/>
        <w:tabs>
          <w:tab w:val="left" w:pos="1276"/>
          <w:tab w:val="left" w:pos="1985"/>
          <w:tab w:val="left" w:pos="2694"/>
          <w:tab w:val="left" w:pos="3119"/>
          <w:tab w:val="left" w:pos="3828"/>
          <w:tab w:val="left" w:pos="4678"/>
        </w:tabs>
        <w:rPr>
          <w:lang w:val="en-US"/>
        </w:rPr>
      </w:pPr>
      <w:r>
        <w:rPr>
          <w:lang w:val="en-US"/>
        </w:rPr>
        <w:tab/>
      </w:r>
      <w:r>
        <w:rPr>
          <w:lang w:val="en-US"/>
        </w:rPr>
        <w:tab/>
      </w:r>
      <w:r w:rsidR="00103E6E">
        <w:rPr>
          <w:lang w:val="en-US"/>
        </w:rPr>
        <w:t>what</w:t>
      </w:r>
      <w:r w:rsidR="00103E6E">
        <w:rPr>
          <w:lang w:val="en-US"/>
        </w:rPr>
        <w:tab/>
        <w:t>Saskia</w:t>
      </w:r>
      <w:r w:rsidR="00103E6E">
        <w:rPr>
          <w:lang w:val="en-US"/>
        </w:rPr>
        <w:tab/>
        <w:t>believes</w:t>
      </w:r>
      <w:r w:rsidR="00103E6E">
        <w:rPr>
          <w:lang w:val="en-US"/>
        </w:rPr>
        <w:tab/>
        <w:t>is</w:t>
      </w:r>
      <w:r w:rsidR="00103E6E">
        <w:rPr>
          <w:lang w:val="en-US"/>
        </w:rPr>
        <w:tab/>
        <w:t>Maria</w:t>
      </w:r>
      <w:r w:rsidR="00103E6E">
        <w:rPr>
          <w:lang w:val="en-US"/>
        </w:rPr>
        <w:tab/>
      </w:r>
      <w:r w:rsidR="00B92FBD">
        <w:rPr>
          <w:lang w:val="en-US"/>
        </w:rPr>
        <w:t>be</w:t>
      </w:r>
      <w:r>
        <w:rPr>
          <w:lang w:val="en-US"/>
        </w:rPr>
        <w:t>.</w:t>
      </w:r>
      <w:r>
        <w:rPr>
          <w:smallCaps/>
          <w:lang w:val="en-US"/>
        </w:rPr>
        <w:t>KonjI</w:t>
      </w:r>
      <w:r w:rsidR="00B92FBD">
        <w:rPr>
          <w:lang w:val="en-US"/>
        </w:rPr>
        <w:tab/>
        <w:t>in</w:t>
      </w:r>
      <w:r>
        <w:rPr>
          <w:lang w:val="en-US"/>
        </w:rPr>
        <w:tab/>
      </w:r>
      <w:r w:rsidR="00B92FBD">
        <w:rPr>
          <w:lang w:val="en-US"/>
        </w:rPr>
        <w:t>Saarbrücken</w:t>
      </w:r>
    </w:p>
    <w:p w14:paraId="192B750B" w14:textId="77777777" w:rsidR="005410B7" w:rsidRPr="00FF2036" w:rsidRDefault="005410B7" w:rsidP="00737234">
      <w:pPr>
        <w:pStyle w:val="AbstandBeispiel"/>
        <w:tabs>
          <w:tab w:val="left" w:pos="2694"/>
          <w:tab w:val="left" w:pos="3119"/>
          <w:tab w:val="left" w:pos="3828"/>
          <w:tab w:val="left" w:pos="5103"/>
        </w:tabs>
        <w:rPr>
          <w:lang w:val="en-US"/>
        </w:rPr>
      </w:pPr>
    </w:p>
    <w:p w14:paraId="2910447F" w14:textId="1DD5FBF9" w:rsidR="00032157" w:rsidRDefault="00032157" w:rsidP="00AA5418">
      <w:pPr>
        <w:pStyle w:val="Beispiel"/>
        <w:tabs>
          <w:tab w:val="left" w:pos="1276"/>
          <w:tab w:val="left" w:pos="1985"/>
          <w:tab w:val="left" w:pos="2694"/>
          <w:tab w:val="left" w:pos="3119"/>
          <w:tab w:val="left" w:pos="3686"/>
          <w:tab w:val="left" w:pos="4253"/>
          <w:tab w:val="left" w:pos="4678"/>
          <w:tab w:val="left" w:pos="5812"/>
        </w:tabs>
        <w:rPr>
          <w:lang w:val="en-US"/>
        </w:rPr>
      </w:pPr>
      <w:r w:rsidRPr="00FF2036">
        <w:rPr>
          <w:lang w:val="en-US"/>
        </w:rPr>
        <w:tab/>
        <w:t>c.</w:t>
      </w:r>
      <w:r w:rsidRPr="00FF2036">
        <w:rPr>
          <w:lang w:val="en-US"/>
        </w:rPr>
        <w:tab/>
        <w:t>Was</w:t>
      </w:r>
      <w:r w:rsidR="005410B7">
        <w:rPr>
          <w:lang w:val="en-US"/>
        </w:rPr>
        <w:tab/>
      </w:r>
      <w:r w:rsidRPr="00FF2036">
        <w:rPr>
          <w:lang w:val="en-US"/>
        </w:rPr>
        <w:t>Saskia</w:t>
      </w:r>
      <w:r w:rsidR="005410B7">
        <w:rPr>
          <w:lang w:val="en-US"/>
        </w:rPr>
        <w:tab/>
      </w:r>
      <w:r w:rsidRPr="00FF2036">
        <w:rPr>
          <w:lang w:val="en-US"/>
        </w:rPr>
        <w:t>glaubt,</w:t>
      </w:r>
      <w:r w:rsidR="005410B7">
        <w:rPr>
          <w:lang w:val="en-US"/>
        </w:rPr>
        <w:tab/>
      </w:r>
      <w:r w:rsidRPr="00FF2036">
        <w:rPr>
          <w:lang w:val="en-US"/>
        </w:rPr>
        <w:t>ist,</w:t>
      </w:r>
      <w:r w:rsidR="005410B7">
        <w:rPr>
          <w:lang w:val="en-US"/>
        </w:rPr>
        <w:tab/>
      </w:r>
      <w:r w:rsidRPr="00FF2036">
        <w:rPr>
          <w:lang w:val="en-US"/>
        </w:rPr>
        <w:t>[dass</w:t>
      </w:r>
      <w:r w:rsidR="005410B7">
        <w:rPr>
          <w:lang w:val="en-US"/>
        </w:rPr>
        <w:tab/>
      </w:r>
      <w:r w:rsidRPr="00FF2036">
        <w:rPr>
          <w:lang w:val="en-US"/>
        </w:rPr>
        <w:t>Maria</w:t>
      </w:r>
      <w:r w:rsidR="005410B7">
        <w:rPr>
          <w:lang w:val="en-US"/>
        </w:rPr>
        <w:tab/>
      </w:r>
      <w:r w:rsidR="00AA5418">
        <w:rPr>
          <w:lang w:val="en-US"/>
        </w:rPr>
        <w:t>in</w:t>
      </w:r>
      <w:r w:rsidR="005410B7">
        <w:rPr>
          <w:lang w:val="en-US"/>
        </w:rPr>
        <w:tab/>
      </w:r>
      <w:r w:rsidR="00B92FBD">
        <w:rPr>
          <w:lang w:val="en-US"/>
        </w:rPr>
        <w:t>Saarbrücken</w:t>
      </w:r>
      <w:r w:rsidR="005410B7">
        <w:rPr>
          <w:lang w:val="en-US"/>
        </w:rPr>
        <w:tab/>
      </w:r>
      <w:r w:rsidR="00AA5418">
        <w:rPr>
          <w:b/>
          <w:lang w:val="en-US"/>
        </w:rPr>
        <w:t>ist</w:t>
      </w:r>
      <w:r w:rsidRPr="00FF2036">
        <w:rPr>
          <w:lang w:val="en-US"/>
        </w:rPr>
        <w:t>].</w:t>
      </w:r>
    </w:p>
    <w:p w14:paraId="2946A346" w14:textId="17E7AC6D" w:rsidR="005410B7" w:rsidRPr="00FF2036" w:rsidRDefault="005410B7" w:rsidP="00AA5418">
      <w:pPr>
        <w:pStyle w:val="Beispiel"/>
        <w:tabs>
          <w:tab w:val="left" w:pos="1276"/>
          <w:tab w:val="left" w:pos="1985"/>
          <w:tab w:val="left" w:pos="2694"/>
          <w:tab w:val="left" w:pos="3119"/>
          <w:tab w:val="left" w:pos="3686"/>
          <w:tab w:val="left" w:pos="4253"/>
          <w:tab w:val="left" w:pos="4678"/>
          <w:tab w:val="left" w:pos="5812"/>
        </w:tabs>
        <w:rPr>
          <w:lang w:val="en-US"/>
        </w:rPr>
      </w:pPr>
      <w:r>
        <w:rPr>
          <w:lang w:val="en-US"/>
        </w:rPr>
        <w:tab/>
      </w:r>
      <w:r>
        <w:rPr>
          <w:lang w:val="en-US"/>
        </w:rPr>
        <w:tab/>
        <w:t>what</w:t>
      </w:r>
      <w:r>
        <w:rPr>
          <w:lang w:val="en-US"/>
        </w:rPr>
        <w:tab/>
      </w:r>
      <w:r w:rsidR="00AA5418">
        <w:rPr>
          <w:lang w:val="en-US"/>
        </w:rPr>
        <w:t>Saskia</w:t>
      </w:r>
      <w:r w:rsidR="00AA5418">
        <w:rPr>
          <w:lang w:val="en-US"/>
        </w:rPr>
        <w:tab/>
        <w:t>believes</w:t>
      </w:r>
      <w:r w:rsidR="00AA5418">
        <w:rPr>
          <w:lang w:val="en-US"/>
        </w:rPr>
        <w:tab/>
        <w:t>is</w:t>
      </w:r>
      <w:r w:rsidR="00AA5418">
        <w:rPr>
          <w:lang w:val="en-US"/>
        </w:rPr>
        <w:tab/>
        <w:t>that</w:t>
      </w:r>
      <w:r w:rsidR="00AA5418">
        <w:rPr>
          <w:lang w:val="en-US"/>
        </w:rPr>
        <w:tab/>
        <w:t>Maria</w:t>
      </w:r>
      <w:r w:rsidR="00AA5418">
        <w:rPr>
          <w:lang w:val="en-US"/>
        </w:rPr>
        <w:tab/>
        <w:t>in</w:t>
      </w:r>
      <w:r w:rsidR="00103E6E">
        <w:rPr>
          <w:lang w:val="en-US"/>
        </w:rPr>
        <w:tab/>
      </w:r>
      <w:r w:rsidR="00B92FBD">
        <w:rPr>
          <w:lang w:val="en-US"/>
        </w:rPr>
        <w:t>Saarbrücken</w:t>
      </w:r>
      <w:r w:rsidR="00103E6E">
        <w:rPr>
          <w:lang w:val="en-US"/>
        </w:rPr>
        <w:tab/>
      </w:r>
      <w:r w:rsidR="00AA5418">
        <w:rPr>
          <w:lang w:val="en-US"/>
        </w:rPr>
        <w:t>be</w:t>
      </w:r>
      <w:r>
        <w:rPr>
          <w:lang w:val="en-US"/>
        </w:rPr>
        <w:t>.</w:t>
      </w:r>
      <w:r w:rsidRPr="005410B7">
        <w:rPr>
          <w:smallCaps/>
          <w:lang w:val="en-US"/>
        </w:rPr>
        <w:t>ind</w:t>
      </w:r>
    </w:p>
    <w:p w14:paraId="3AAE7DDC" w14:textId="77777777" w:rsidR="005410B7" w:rsidRDefault="005410B7" w:rsidP="005410B7">
      <w:pPr>
        <w:pStyle w:val="AbstandBeispiel"/>
        <w:rPr>
          <w:lang w:val="en-US"/>
        </w:rPr>
      </w:pPr>
    </w:p>
    <w:p w14:paraId="70208D48" w14:textId="4F6D07E8" w:rsidR="00032157" w:rsidRPr="00FF2036" w:rsidRDefault="005410B7" w:rsidP="00F7333B">
      <w:pPr>
        <w:pStyle w:val="Beispiel"/>
        <w:rPr>
          <w:lang w:val="en-US"/>
        </w:rPr>
      </w:pPr>
      <w:r>
        <w:rPr>
          <w:lang w:val="en-US"/>
        </w:rPr>
        <w:tab/>
      </w:r>
      <w:r w:rsidR="00FF42CB">
        <w:rPr>
          <w:lang w:val="en-US"/>
        </w:rPr>
        <w:t>‘</w:t>
      </w:r>
      <w:r w:rsidR="00032157" w:rsidRPr="00FF2036">
        <w:rPr>
          <w:lang w:val="en-US"/>
        </w:rPr>
        <w:t xml:space="preserve">What Saskia believes is that Maria is </w:t>
      </w:r>
      <w:r w:rsidR="00B92FBD">
        <w:rPr>
          <w:lang w:val="en-US"/>
        </w:rPr>
        <w:t>in</w:t>
      </w:r>
      <w:r w:rsidR="00032157" w:rsidRPr="00FF2036">
        <w:rPr>
          <w:lang w:val="en-US"/>
        </w:rPr>
        <w:t xml:space="preserve"> </w:t>
      </w:r>
      <w:r w:rsidR="00737234">
        <w:rPr>
          <w:lang w:val="en-US"/>
        </w:rPr>
        <w:t>Saarbrücken</w:t>
      </w:r>
      <w:r w:rsidR="00032157" w:rsidRPr="00FF2036">
        <w:rPr>
          <w:lang w:val="en-US"/>
        </w:rPr>
        <w:t>.</w:t>
      </w:r>
      <w:r w:rsidR="00FF42CB">
        <w:rPr>
          <w:lang w:val="en-US"/>
        </w:rPr>
        <w:t>’</w:t>
      </w:r>
    </w:p>
    <w:p w14:paraId="2BD8F87F" w14:textId="77777777" w:rsidR="00032157" w:rsidRPr="00FF2036" w:rsidRDefault="00032157" w:rsidP="00F7333B">
      <w:pPr>
        <w:pStyle w:val="AbstandNach"/>
        <w:rPr>
          <w:lang w:val="en-US"/>
        </w:rPr>
      </w:pPr>
    </w:p>
    <w:p w14:paraId="3DC1E4FF" w14:textId="7D84EB23" w:rsidR="00032157" w:rsidRPr="00FF2036" w:rsidRDefault="00582254" w:rsidP="00C05811">
      <w:pPr>
        <w:pStyle w:val="StandardAnfang"/>
        <w:rPr>
          <w:lang w:val="en-US"/>
        </w:rPr>
      </w:pPr>
      <w:r>
        <w:rPr>
          <w:lang w:val="en-US"/>
        </w:rPr>
        <w:t>The</w:t>
      </w:r>
      <w:r w:rsidR="00032157" w:rsidRPr="00FF2036">
        <w:rPr>
          <w:lang w:val="en-US"/>
        </w:rPr>
        <w:t xml:space="preserve"> indicative in the V2-clause becomes acceptable when the matrix clause is made compatible with a [+origo] interpretation of the embedded clause:</w:t>
      </w:r>
    </w:p>
    <w:p w14:paraId="527AE1B4" w14:textId="77777777" w:rsidR="00032157" w:rsidRPr="00FF2036" w:rsidRDefault="00032157" w:rsidP="00F7333B">
      <w:pPr>
        <w:pStyle w:val="AbstandVor"/>
        <w:rPr>
          <w:lang w:val="en-US"/>
        </w:rPr>
      </w:pPr>
    </w:p>
    <w:p w14:paraId="4F3192C7" w14:textId="70E57110" w:rsidR="00032157" w:rsidRDefault="003F49D5" w:rsidP="00AA5418">
      <w:pPr>
        <w:pStyle w:val="Beispiel"/>
        <w:tabs>
          <w:tab w:val="left" w:pos="1276"/>
          <w:tab w:val="left" w:pos="1701"/>
          <w:tab w:val="left" w:pos="2410"/>
          <w:tab w:val="left" w:pos="2835"/>
          <w:tab w:val="left" w:pos="3544"/>
          <w:tab w:val="left" w:pos="4253"/>
          <w:tab w:val="left" w:pos="4536"/>
        </w:tabs>
        <w:rPr>
          <w:rFonts w:cs="Arial"/>
          <w:lang w:val="en-US"/>
        </w:rPr>
      </w:pPr>
      <w:r>
        <w:rPr>
          <w:lang w:val="en-US"/>
        </w:rPr>
        <w:t>(</w:t>
      </w:r>
      <w:r w:rsidR="004F6A30">
        <w:rPr>
          <w:lang w:val="en-US"/>
        </w:rPr>
        <w:t>59</w:t>
      </w:r>
      <w:r w:rsidR="00032157" w:rsidRPr="00FF2036">
        <w:rPr>
          <w:lang w:val="en-US"/>
        </w:rPr>
        <w:t>)</w:t>
      </w:r>
      <w:r w:rsidR="00032157" w:rsidRPr="00FF2036">
        <w:rPr>
          <w:lang w:val="en-US"/>
        </w:rPr>
        <w:tab/>
      </w:r>
      <w:r w:rsidR="00D0241A">
        <w:rPr>
          <w:lang w:val="en-US"/>
        </w:rPr>
        <w:tab/>
      </w:r>
      <w:r w:rsidR="00032157" w:rsidRPr="00FF2036">
        <w:rPr>
          <w:lang w:val="en-US"/>
        </w:rPr>
        <w:t>Was</w:t>
      </w:r>
      <w:r w:rsidR="005410B7">
        <w:rPr>
          <w:lang w:val="en-US"/>
        </w:rPr>
        <w:tab/>
      </w:r>
      <w:r w:rsidR="00032157" w:rsidRPr="00FF2036">
        <w:rPr>
          <w:lang w:val="en-US"/>
        </w:rPr>
        <w:t>ich</w:t>
      </w:r>
      <w:r w:rsidR="005410B7">
        <w:rPr>
          <w:lang w:val="en-US"/>
        </w:rPr>
        <w:tab/>
      </w:r>
      <w:r w:rsidR="00032157" w:rsidRPr="00FF2036">
        <w:rPr>
          <w:lang w:val="en-US"/>
        </w:rPr>
        <w:t>glaube</w:t>
      </w:r>
      <w:r w:rsidR="005410B7">
        <w:rPr>
          <w:lang w:val="en-US"/>
        </w:rPr>
        <w:t>,</w:t>
      </w:r>
      <w:r w:rsidR="005410B7">
        <w:rPr>
          <w:lang w:val="en-US"/>
        </w:rPr>
        <w:tab/>
      </w:r>
      <w:r w:rsidR="00032157" w:rsidRPr="00FF2036">
        <w:rPr>
          <w:lang w:val="en-US"/>
        </w:rPr>
        <w:t>ist,</w:t>
      </w:r>
      <w:r w:rsidR="005410B7">
        <w:rPr>
          <w:lang w:val="en-US"/>
        </w:rPr>
        <w:tab/>
      </w:r>
      <w:r w:rsidR="00032157" w:rsidRPr="00FF2036">
        <w:rPr>
          <w:rFonts w:cs="Arial"/>
          <w:lang w:val="en-US"/>
        </w:rPr>
        <w:t>[Maria</w:t>
      </w:r>
      <w:r w:rsidR="005410B7">
        <w:rPr>
          <w:rFonts w:cs="Arial"/>
          <w:lang w:val="en-US"/>
        </w:rPr>
        <w:tab/>
      </w:r>
      <w:r w:rsidR="00AA5418">
        <w:rPr>
          <w:rFonts w:cs="Arial"/>
          <w:b/>
          <w:lang w:val="en-US"/>
        </w:rPr>
        <w:t>ist</w:t>
      </w:r>
      <w:r w:rsidR="005410B7">
        <w:rPr>
          <w:rFonts w:cs="Arial"/>
          <w:lang w:val="en-US"/>
        </w:rPr>
        <w:tab/>
      </w:r>
      <w:r w:rsidR="00AA5418">
        <w:rPr>
          <w:rFonts w:cs="Arial"/>
          <w:lang w:val="en-US"/>
        </w:rPr>
        <w:t>in</w:t>
      </w:r>
      <w:r w:rsidR="005410B7">
        <w:rPr>
          <w:rFonts w:cs="Arial"/>
          <w:lang w:val="en-US"/>
        </w:rPr>
        <w:tab/>
      </w:r>
      <w:r w:rsidR="00D40E4D">
        <w:rPr>
          <w:rFonts w:cs="Arial"/>
          <w:lang w:val="en-US"/>
        </w:rPr>
        <w:t>Saarbrücken</w:t>
      </w:r>
      <w:r w:rsidR="00032157" w:rsidRPr="00FF2036">
        <w:rPr>
          <w:rFonts w:cs="Arial"/>
          <w:lang w:val="en-US"/>
        </w:rPr>
        <w:t>].</w:t>
      </w:r>
    </w:p>
    <w:p w14:paraId="3B8F6737" w14:textId="0A9E9B2C" w:rsidR="005410B7" w:rsidRPr="00FF2036" w:rsidRDefault="005410B7" w:rsidP="00AA5418">
      <w:pPr>
        <w:pStyle w:val="Beispiel"/>
        <w:tabs>
          <w:tab w:val="left" w:pos="1276"/>
          <w:tab w:val="left" w:pos="1701"/>
          <w:tab w:val="left" w:pos="2410"/>
          <w:tab w:val="left" w:pos="2835"/>
          <w:tab w:val="left" w:pos="3544"/>
          <w:tab w:val="left" w:pos="4253"/>
          <w:tab w:val="left" w:pos="4536"/>
        </w:tabs>
        <w:rPr>
          <w:rFonts w:cs="Arial"/>
          <w:lang w:val="en-US"/>
        </w:rPr>
      </w:pPr>
      <w:r>
        <w:rPr>
          <w:rFonts w:cs="Arial"/>
          <w:lang w:val="en-US"/>
        </w:rPr>
        <w:tab/>
      </w:r>
      <w:r>
        <w:rPr>
          <w:rFonts w:cs="Arial"/>
          <w:lang w:val="en-US"/>
        </w:rPr>
        <w:tab/>
        <w:t>what</w:t>
      </w:r>
      <w:r>
        <w:rPr>
          <w:rFonts w:cs="Arial"/>
          <w:lang w:val="en-US"/>
        </w:rPr>
        <w:tab/>
        <w:t>I</w:t>
      </w:r>
      <w:r>
        <w:rPr>
          <w:rFonts w:cs="Arial"/>
          <w:lang w:val="en-US"/>
        </w:rPr>
        <w:tab/>
        <w:t>believe</w:t>
      </w:r>
      <w:r>
        <w:rPr>
          <w:rFonts w:cs="Arial"/>
          <w:lang w:val="en-US"/>
        </w:rPr>
        <w:tab/>
        <w:t>is</w:t>
      </w:r>
      <w:r>
        <w:rPr>
          <w:rFonts w:cs="Arial"/>
          <w:lang w:val="en-US"/>
        </w:rPr>
        <w:tab/>
      </w:r>
      <w:r w:rsidR="00DE2CB4">
        <w:rPr>
          <w:rFonts w:cs="Arial"/>
          <w:lang w:val="en-US"/>
        </w:rPr>
        <w:t>Maria</w:t>
      </w:r>
      <w:r w:rsidR="00DE2CB4">
        <w:rPr>
          <w:rFonts w:cs="Arial"/>
          <w:lang w:val="en-US"/>
        </w:rPr>
        <w:tab/>
      </w:r>
      <w:r w:rsidR="00AA5418">
        <w:rPr>
          <w:rFonts w:cs="Arial"/>
          <w:lang w:val="en-US"/>
        </w:rPr>
        <w:t>be</w:t>
      </w:r>
      <w:r>
        <w:rPr>
          <w:rFonts w:cs="Arial"/>
          <w:lang w:val="en-US"/>
        </w:rPr>
        <w:t>.</w:t>
      </w:r>
      <w:r w:rsidRPr="005410B7">
        <w:rPr>
          <w:rFonts w:cs="Arial"/>
          <w:smallCaps/>
          <w:lang w:val="en-US"/>
        </w:rPr>
        <w:t>ind</w:t>
      </w:r>
      <w:r w:rsidR="00AA5418">
        <w:rPr>
          <w:rFonts w:cs="Arial"/>
          <w:lang w:val="en-US"/>
        </w:rPr>
        <w:tab/>
        <w:t>in</w:t>
      </w:r>
      <w:r>
        <w:rPr>
          <w:rFonts w:cs="Arial"/>
          <w:lang w:val="en-US"/>
        </w:rPr>
        <w:tab/>
      </w:r>
      <w:r w:rsidR="00D40E4D">
        <w:rPr>
          <w:rFonts w:cs="Arial"/>
          <w:lang w:val="en-US"/>
        </w:rPr>
        <w:t>Saarbrücken</w:t>
      </w:r>
    </w:p>
    <w:p w14:paraId="3BD8B4B5" w14:textId="3973CD64" w:rsidR="00032157" w:rsidRPr="00FF2036" w:rsidRDefault="00032157" w:rsidP="00F7333B">
      <w:pPr>
        <w:pStyle w:val="Beispiel"/>
        <w:rPr>
          <w:lang w:val="en-US"/>
        </w:rPr>
      </w:pPr>
      <w:r w:rsidRPr="00FF2036">
        <w:rPr>
          <w:rFonts w:cs="Arial"/>
          <w:lang w:val="en-US"/>
        </w:rPr>
        <w:tab/>
      </w:r>
      <w:r w:rsidR="00D0241A">
        <w:rPr>
          <w:rFonts w:cs="Arial"/>
          <w:lang w:val="en-US"/>
        </w:rPr>
        <w:tab/>
      </w:r>
      <w:r w:rsidR="00FF42CB">
        <w:rPr>
          <w:rFonts w:cs="Arial"/>
          <w:lang w:val="en-US"/>
        </w:rPr>
        <w:t>‘</w:t>
      </w:r>
      <w:r w:rsidRPr="00FF2036">
        <w:rPr>
          <w:rFonts w:cs="Arial"/>
          <w:lang w:val="en-US"/>
        </w:rPr>
        <w:t xml:space="preserve">What I believe is </w:t>
      </w:r>
      <w:r w:rsidR="00DB73BE">
        <w:rPr>
          <w:rFonts w:cs="Arial"/>
          <w:lang w:val="en-US"/>
        </w:rPr>
        <w:t xml:space="preserve">that </w:t>
      </w:r>
      <w:r w:rsidRPr="00FF2036">
        <w:rPr>
          <w:rFonts w:cs="Arial"/>
          <w:lang w:val="en-US"/>
        </w:rPr>
        <w:t xml:space="preserve">Maria is in </w:t>
      </w:r>
      <w:r w:rsidR="00D40E4D">
        <w:rPr>
          <w:rFonts w:cs="Arial"/>
          <w:lang w:val="en-US"/>
        </w:rPr>
        <w:t>Saarbrücken</w:t>
      </w:r>
      <w:r w:rsidRPr="00FF2036">
        <w:rPr>
          <w:rFonts w:cs="Arial"/>
          <w:lang w:val="en-US"/>
        </w:rPr>
        <w:t>.</w:t>
      </w:r>
      <w:r w:rsidR="00FF42CB">
        <w:rPr>
          <w:rFonts w:cs="Arial"/>
          <w:lang w:val="en-US"/>
        </w:rPr>
        <w:t>’</w:t>
      </w:r>
    </w:p>
    <w:p w14:paraId="03996A7C" w14:textId="77777777" w:rsidR="00032157" w:rsidRPr="00FF2036" w:rsidRDefault="00032157" w:rsidP="00F7333B">
      <w:pPr>
        <w:pStyle w:val="AbstandNach"/>
        <w:rPr>
          <w:lang w:val="en-US"/>
        </w:rPr>
      </w:pPr>
    </w:p>
    <w:p w14:paraId="2F96CBA6" w14:textId="77777777" w:rsidR="00032157" w:rsidRPr="00FF2036" w:rsidRDefault="00032157" w:rsidP="00C05811">
      <w:pPr>
        <w:pStyle w:val="StandardAnfang"/>
        <w:rPr>
          <w:lang w:val="en-US"/>
        </w:rPr>
      </w:pPr>
      <w:r w:rsidRPr="00FF2036">
        <w:rPr>
          <w:lang w:val="en-US"/>
        </w:rPr>
        <w:t>Shifting away from [+origo] with a matrix clause in the past makes the sentence degraded again:</w:t>
      </w:r>
    </w:p>
    <w:p w14:paraId="470F6669" w14:textId="77777777" w:rsidR="00032157" w:rsidRPr="00FF2036" w:rsidRDefault="00032157" w:rsidP="00F7333B">
      <w:pPr>
        <w:pStyle w:val="AbstandVor"/>
        <w:rPr>
          <w:lang w:val="en-US"/>
        </w:rPr>
      </w:pPr>
    </w:p>
    <w:p w14:paraId="34D8B272" w14:textId="24BE9BC4" w:rsidR="00032157" w:rsidRDefault="003F49D5" w:rsidP="00AA5418">
      <w:pPr>
        <w:pStyle w:val="Beispiel"/>
        <w:tabs>
          <w:tab w:val="left" w:pos="1276"/>
          <w:tab w:val="left" w:pos="1560"/>
          <w:tab w:val="left" w:pos="2268"/>
          <w:tab w:val="left" w:pos="2977"/>
          <w:tab w:val="left" w:pos="3686"/>
          <w:tab w:val="left" w:pos="4111"/>
          <w:tab w:val="left" w:pos="5529"/>
          <w:tab w:val="left" w:pos="5812"/>
        </w:tabs>
        <w:rPr>
          <w:lang w:val="en-US"/>
        </w:rPr>
      </w:pPr>
      <w:r>
        <w:rPr>
          <w:lang w:val="en-US"/>
        </w:rPr>
        <w:t>(</w:t>
      </w:r>
      <w:r w:rsidR="004F6A30">
        <w:rPr>
          <w:lang w:val="en-US"/>
        </w:rPr>
        <w:t>60</w:t>
      </w:r>
      <w:r w:rsidR="00032157" w:rsidRPr="00FF2036">
        <w:rPr>
          <w:lang w:val="en-US"/>
        </w:rPr>
        <w:t>)</w:t>
      </w:r>
      <w:r w:rsidR="00032157" w:rsidRPr="00FF2036">
        <w:rPr>
          <w:lang w:val="en-US"/>
        </w:rPr>
        <w:tab/>
      </w:r>
      <w:r w:rsidR="00DE2CB4">
        <w:rPr>
          <w:lang w:val="en-US"/>
        </w:rPr>
        <w:tab/>
      </w:r>
      <w:r w:rsidR="00032157" w:rsidRPr="00FF2036">
        <w:rPr>
          <w:lang w:val="en-US"/>
        </w:rPr>
        <w:t>Was</w:t>
      </w:r>
      <w:r w:rsidR="005410B7">
        <w:rPr>
          <w:lang w:val="en-US"/>
        </w:rPr>
        <w:tab/>
      </w:r>
      <w:r w:rsidR="00032157" w:rsidRPr="00FF2036">
        <w:rPr>
          <w:lang w:val="en-US"/>
        </w:rPr>
        <w:t>ich</w:t>
      </w:r>
      <w:r w:rsidR="005410B7">
        <w:rPr>
          <w:lang w:val="en-US"/>
        </w:rPr>
        <w:tab/>
      </w:r>
      <w:r w:rsidR="00032157" w:rsidRPr="00FF2036">
        <w:rPr>
          <w:lang w:val="en-US"/>
        </w:rPr>
        <w:t>damals</w:t>
      </w:r>
      <w:r w:rsidR="005410B7">
        <w:rPr>
          <w:lang w:val="en-US"/>
        </w:rPr>
        <w:tab/>
      </w:r>
      <w:r w:rsidR="00032157" w:rsidRPr="00FF2036">
        <w:rPr>
          <w:lang w:val="en-US"/>
        </w:rPr>
        <w:t>glaubte,</w:t>
      </w:r>
      <w:r w:rsidR="005410B7">
        <w:rPr>
          <w:lang w:val="en-US"/>
        </w:rPr>
        <w:tab/>
      </w:r>
      <w:r w:rsidR="00032157" w:rsidRPr="00FF2036">
        <w:rPr>
          <w:lang w:val="en-US"/>
        </w:rPr>
        <w:t>ist</w:t>
      </w:r>
      <w:r w:rsidR="00DB73BE">
        <w:rPr>
          <w:lang w:val="en-US"/>
        </w:rPr>
        <w:t>/war</w:t>
      </w:r>
      <w:r w:rsidR="00032157" w:rsidRPr="00FF2036">
        <w:rPr>
          <w:lang w:val="en-US"/>
        </w:rPr>
        <w:t>,</w:t>
      </w:r>
      <w:r w:rsidR="005410B7">
        <w:rPr>
          <w:lang w:val="en-US"/>
        </w:rPr>
        <w:tab/>
      </w:r>
      <w:r w:rsidR="00DE2CB4">
        <w:rPr>
          <w:lang w:val="en-US"/>
        </w:rPr>
        <w:t>[M</w:t>
      </w:r>
      <w:r w:rsidR="005410B7">
        <w:rPr>
          <w:lang w:val="en-US"/>
        </w:rPr>
        <w:tab/>
      </w:r>
      <w:r w:rsidR="00DE2CB4">
        <w:rPr>
          <w:lang w:val="en-US"/>
        </w:rPr>
        <w:t>??</w:t>
      </w:r>
      <w:r w:rsidR="00AA5418">
        <w:rPr>
          <w:b/>
          <w:lang w:val="en-US"/>
        </w:rPr>
        <w:t>ist</w:t>
      </w:r>
      <w:r w:rsidR="00DE2CB4">
        <w:rPr>
          <w:b/>
          <w:lang w:val="en-US"/>
        </w:rPr>
        <w:t>/*</w:t>
      </w:r>
      <w:r w:rsidR="00AA5418">
        <w:rPr>
          <w:b/>
          <w:lang w:val="en-US"/>
        </w:rPr>
        <w:t>war</w:t>
      </w:r>
      <w:r w:rsidR="005410B7">
        <w:rPr>
          <w:lang w:val="en-US"/>
        </w:rPr>
        <w:tab/>
      </w:r>
      <w:r w:rsidR="00AA5418">
        <w:rPr>
          <w:lang w:val="en-US"/>
        </w:rPr>
        <w:t>in</w:t>
      </w:r>
      <w:r w:rsidR="005410B7">
        <w:rPr>
          <w:lang w:val="en-US"/>
        </w:rPr>
        <w:tab/>
      </w:r>
      <w:r w:rsidR="00B92FBD">
        <w:rPr>
          <w:lang w:val="en-US"/>
        </w:rPr>
        <w:t>S</w:t>
      </w:r>
      <w:r w:rsidR="00DE2CB4">
        <w:rPr>
          <w:lang w:val="en-US"/>
        </w:rPr>
        <w:t>.</w:t>
      </w:r>
      <w:r w:rsidR="00B92FBD">
        <w:rPr>
          <w:lang w:val="en-US"/>
        </w:rPr>
        <w:t>]</w:t>
      </w:r>
    </w:p>
    <w:p w14:paraId="787FB7E3" w14:textId="5EBB2B3F" w:rsidR="005410B7" w:rsidRDefault="005410B7" w:rsidP="00AA5418">
      <w:pPr>
        <w:pStyle w:val="Beispiel"/>
        <w:tabs>
          <w:tab w:val="left" w:pos="1276"/>
          <w:tab w:val="left" w:pos="1560"/>
          <w:tab w:val="left" w:pos="2268"/>
          <w:tab w:val="left" w:pos="2977"/>
          <w:tab w:val="left" w:pos="3686"/>
          <w:tab w:val="left" w:pos="4111"/>
          <w:tab w:val="left" w:pos="5529"/>
          <w:tab w:val="left" w:pos="5812"/>
        </w:tabs>
        <w:rPr>
          <w:lang w:val="en-US"/>
        </w:rPr>
      </w:pPr>
      <w:r>
        <w:rPr>
          <w:lang w:val="en-US"/>
        </w:rPr>
        <w:tab/>
      </w:r>
      <w:r>
        <w:rPr>
          <w:lang w:val="en-US"/>
        </w:rPr>
        <w:tab/>
        <w:t>what</w:t>
      </w:r>
      <w:r>
        <w:rPr>
          <w:lang w:val="en-US"/>
        </w:rPr>
        <w:tab/>
        <w:t>I</w:t>
      </w:r>
      <w:r>
        <w:rPr>
          <w:lang w:val="en-US"/>
        </w:rPr>
        <w:tab/>
        <w:t>then</w:t>
      </w:r>
      <w:r>
        <w:rPr>
          <w:lang w:val="en-US"/>
        </w:rPr>
        <w:tab/>
        <w:t>believed</w:t>
      </w:r>
      <w:r>
        <w:rPr>
          <w:lang w:val="en-US"/>
        </w:rPr>
        <w:tab/>
        <w:t>is/</w:t>
      </w:r>
      <w:r w:rsidR="00DE2CB4">
        <w:rPr>
          <w:lang w:val="en-US"/>
        </w:rPr>
        <w:t>was</w:t>
      </w:r>
      <w:r w:rsidR="00DE2CB4">
        <w:rPr>
          <w:lang w:val="en-US"/>
        </w:rPr>
        <w:tab/>
        <w:t>M</w:t>
      </w:r>
      <w:r w:rsidR="00DE2CB4">
        <w:rPr>
          <w:lang w:val="en-US"/>
        </w:rPr>
        <w:tab/>
      </w:r>
      <w:r w:rsidR="00AA5418">
        <w:rPr>
          <w:lang w:val="en-US"/>
        </w:rPr>
        <w:t>is</w:t>
      </w:r>
      <w:r w:rsidR="00DE2CB4">
        <w:rPr>
          <w:lang w:val="en-US"/>
        </w:rPr>
        <w:t>.</w:t>
      </w:r>
      <w:r w:rsidR="00DE2CB4" w:rsidRPr="00DE2CB4">
        <w:rPr>
          <w:smallCaps/>
          <w:lang w:val="en-US"/>
        </w:rPr>
        <w:t>ind.pres</w:t>
      </w:r>
      <w:r w:rsidR="00DE2CB4">
        <w:rPr>
          <w:lang w:val="en-US"/>
        </w:rPr>
        <w:t>/</w:t>
      </w:r>
      <w:r w:rsidR="00DE2CB4" w:rsidRPr="00DE2CB4">
        <w:rPr>
          <w:smallCaps/>
          <w:lang w:val="en-US"/>
        </w:rPr>
        <w:t>past</w:t>
      </w:r>
      <w:r w:rsidR="00AA5418">
        <w:rPr>
          <w:lang w:val="en-US"/>
        </w:rPr>
        <w:tab/>
        <w:t>in</w:t>
      </w:r>
      <w:r>
        <w:rPr>
          <w:lang w:val="en-US"/>
        </w:rPr>
        <w:tab/>
      </w:r>
      <w:r w:rsidR="00B92FBD">
        <w:rPr>
          <w:lang w:val="en-US"/>
        </w:rPr>
        <w:t>S</w:t>
      </w:r>
      <w:r w:rsidR="00DE2CB4">
        <w:rPr>
          <w:lang w:val="en-US"/>
        </w:rPr>
        <w:t>.</w:t>
      </w:r>
    </w:p>
    <w:p w14:paraId="56BE8848" w14:textId="77777777" w:rsidR="005410B7" w:rsidRPr="00FF2036" w:rsidRDefault="005410B7" w:rsidP="005410B7">
      <w:pPr>
        <w:pStyle w:val="AbstandBeispiel"/>
        <w:rPr>
          <w:lang w:val="en-US"/>
        </w:rPr>
      </w:pPr>
    </w:p>
    <w:p w14:paraId="78429341" w14:textId="6F200242" w:rsidR="00032157" w:rsidRPr="00FF2036" w:rsidRDefault="00032157" w:rsidP="00F7333B">
      <w:pPr>
        <w:pStyle w:val="Beispiel"/>
        <w:rPr>
          <w:lang w:val="en-US"/>
        </w:rPr>
      </w:pPr>
      <w:r w:rsidRPr="00FF2036">
        <w:rPr>
          <w:lang w:val="en-US"/>
        </w:rPr>
        <w:tab/>
      </w:r>
      <w:r w:rsidRPr="00FF2036">
        <w:rPr>
          <w:lang w:val="en-US"/>
        </w:rPr>
        <w:tab/>
      </w:r>
      <w:r w:rsidR="00FF42CB">
        <w:rPr>
          <w:lang w:val="en-US"/>
        </w:rPr>
        <w:t>‘</w:t>
      </w:r>
      <w:r w:rsidRPr="00FF2036">
        <w:rPr>
          <w:lang w:val="en-US"/>
        </w:rPr>
        <w:t>What I believed at the time is</w:t>
      </w:r>
      <w:r w:rsidR="00DB73BE">
        <w:rPr>
          <w:lang w:val="en-US"/>
        </w:rPr>
        <w:t>/was</w:t>
      </w:r>
      <w:r w:rsidRPr="00FF2036">
        <w:rPr>
          <w:lang w:val="en-US"/>
        </w:rPr>
        <w:t xml:space="preserve"> </w:t>
      </w:r>
      <w:r w:rsidR="00DB73BE">
        <w:rPr>
          <w:lang w:val="en-US"/>
        </w:rPr>
        <w:t xml:space="preserve">that </w:t>
      </w:r>
      <w:r w:rsidR="00DE2CB4">
        <w:rPr>
          <w:lang w:val="en-US"/>
        </w:rPr>
        <w:t>M.</w:t>
      </w:r>
      <w:r w:rsidRPr="00FF2036">
        <w:rPr>
          <w:lang w:val="en-US"/>
        </w:rPr>
        <w:t xml:space="preserve"> is</w:t>
      </w:r>
      <w:r w:rsidR="009F1C43">
        <w:rPr>
          <w:lang w:val="en-US"/>
        </w:rPr>
        <w:t xml:space="preserve">/was </w:t>
      </w:r>
      <w:r w:rsidR="00AA5418">
        <w:rPr>
          <w:lang w:val="en-US"/>
        </w:rPr>
        <w:t>in</w:t>
      </w:r>
      <w:r w:rsidR="009F1C43">
        <w:rPr>
          <w:lang w:val="en-US"/>
        </w:rPr>
        <w:t xml:space="preserve"> </w:t>
      </w:r>
      <w:r w:rsidR="00B92FBD">
        <w:rPr>
          <w:lang w:val="en-US"/>
        </w:rPr>
        <w:t>S</w:t>
      </w:r>
      <w:r w:rsidR="00DB73BE">
        <w:rPr>
          <w:lang w:val="en-US"/>
        </w:rPr>
        <w:t>.</w:t>
      </w:r>
      <w:r w:rsidR="00FF42CB">
        <w:rPr>
          <w:lang w:val="en-US"/>
        </w:rPr>
        <w:t>’</w:t>
      </w:r>
    </w:p>
    <w:p w14:paraId="2D182EA2" w14:textId="77777777" w:rsidR="00032157" w:rsidRPr="00FF2036" w:rsidRDefault="00032157" w:rsidP="00F7333B">
      <w:pPr>
        <w:pStyle w:val="AbstandNach"/>
        <w:rPr>
          <w:lang w:val="en-US"/>
        </w:rPr>
      </w:pPr>
    </w:p>
    <w:p w14:paraId="13C1C6CF" w14:textId="3EC57649" w:rsidR="00032157" w:rsidRPr="00FF2036" w:rsidRDefault="0078121C" w:rsidP="00C05811">
      <w:pPr>
        <w:pStyle w:val="StandardAnfang"/>
        <w:rPr>
          <w:lang w:val="en-US"/>
        </w:rPr>
      </w:pPr>
      <w:r>
        <w:rPr>
          <w:lang w:val="en-US"/>
        </w:rPr>
        <w:t>Related paradigms are shown in</w:t>
      </w:r>
      <w:r w:rsidR="00032157" w:rsidRPr="00FF2036">
        <w:rPr>
          <w:lang w:val="en-US"/>
        </w:rPr>
        <w:t xml:space="preserve"> </w:t>
      </w:r>
      <w:r w:rsidR="003F49D5">
        <w:rPr>
          <w:lang w:val="en-US"/>
        </w:rPr>
        <w:t>(</w:t>
      </w:r>
      <w:r>
        <w:rPr>
          <w:lang w:val="en-US"/>
        </w:rPr>
        <w:t xml:space="preserve">61) and </w:t>
      </w:r>
      <w:r w:rsidR="003F49D5">
        <w:rPr>
          <w:lang w:val="en-US"/>
        </w:rPr>
        <w:t>(</w:t>
      </w:r>
      <w:r>
        <w:rPr>
          <w:lang w:val="en-US"/>
        </w:rPr>
        <w:t>62</w:t>
      </w:r>
      <w:r w:rsidR="00032157" w:rsidRPr="00FF2036">
        <w:rPr>
          <w:lang w:val="en-US"/>
        </w:rPr>
        <w:t xml:space="preserve">). The contrast in </w:t>
      </w:r>
      <w:r w:rsidR="003F49D5">
        <w:rPr>
          <w:lang w:val="en-US"/>
        </w:rPr>
        <w:t>(</w:t>
      </w:r>
      <w:r w:rsidR="004F6A30">
        <w:rPr>
          <w:lang w:val="en-US"/>
        </w:rPr>
        <w:t>61</w:t>
      </w:r>
      <w:r w:rsidR="005410B7">
        <w:rPr>
          <w:lang w:val="en-US"/>
        </w:rPr>
        <w:t>a,b</w:t>
      </w:r>
      <w:r w:rsidR="00032157" w:rsidRPr="00FF2036">
        <w:rPr>
          <w:lang w:val="en-US"/>
        </w:rPr>
        <w:t xml:space="preserve">) between V2 with indicative vs. subjunctive in the presence of a pronominal correlate </w:t>
      </w:r>
      <w:r w:rsidR="003F49D5">
        <w:rPr>
          <w:lang w:val="en-US"/>
        </w:rPr>
        <w:t>(</w:t>
      </w:r>
      <w:r w:rsidR="00032157" w:rsidRPr="00FF2036">
        <w:rPr>
          <w:lang w:val="en-US"/>
        </w:rPr>
        <w:t xml:space="preserve">italicized) is from </w:t>
      </w:r>
      <w:r w:rsidR="00032157" w:rsidRPr="00FF2036">
        <w:rPr>
          <w:noProof/>
          <w:lang w:val="en-US"/>
        </w:rPr>
        <w:t xml:space="preserve">Schwabe </w:t>
      </w:r>
      <w:r w:rsidR="003F49D5">
        <w:rPr>
          <w:noProof/>
          <w:lang w:val="en-US"/>
        </w:rPr>
        <w:t>(</w:t>
      </w:r>
      <w:r w:rsidR="00032157" w:rsidRPr="00FF2036">
        <w:rPr>
          <w:noProof/>
          <w:lang w:val="en-US"/>
        </w:rPr>
        <w:t>2013)</w:t>
      </w:r>
      <w:r w:rsidR="00032157" w:rsidRPr="00FF2036">
        <w:rPr>
          <w:lang w:val="en-US"/>
        </w:rPr>
        <w:t>.</w:t>
      </w:r>
    </w:p>
    <w:p w14:paraId="0BF4B165" w14:textId="77777777" w:rsidR="00032157" w:rsidRPr="00FF2036" w:rsidRDefault="00032157" w:rsidP="00F7333B">
      <w:pPr>
        <w:pStyle w:val="AbstandVor"/>
        <w:rPr>
          <w:lang w:val="en-US"/>
        </w:rPr>
      </w:pPr>
    </w:p>
    <w:p w14:paraId="45461A07" w14:textId="15D163DF" w:rsidR="00032157" w:rsidRDefault="003F49D5" w:rsidP="005410B7">
      <w:pPr>
        <w:pStyle w:val="Beispiel"/>
        <w:tabs>
          <w:tab w:val="left" w:pos="1418"/>
          <w:tab w:val="left" w:pos="1843"/>
          <w:tab w:val="left" w:pos="2552"/>
          <w:tab w:val="left" w:pos="3402"/>
          <w:tab w:val="left" w:pos="4678"/>
        </w:tabs>
        <w:rPr>
          <w:lang w:val="en-US"/>
        </w:rPr>
      </w:pPr>
      <w:r>
        <w:rPr>
          <w:lang w:val="en-US"/>
        </w:rPr>
        <w:t>(</w:t>
      </w:r>
      <w:r w:rsidR="004F6A30">
        <w:rPr>
          <w:lang w:val="en-US"/>
        </w:rPr>
        <w:t>61</w:t>
      </w:r>
      <w:r w:rsidR="005410B7">
        <w:rPr>
          <w:lang w:val="en-US"/>
        </w:rPr>
        <w:t>)</w:t>
      </w:r>
      <w:r w:rsidR="005410B7">
        <w:rPr>
          <w:lang w:val="en-US"/>
        </w:rPr>
        <w:tab/>
      </w:r>
      <w:r w:rsidR="005410B7">
        <w:rPr>
          <w:lang w:val="en-US"/>
        </w:rPr>
        <w:tab/>
      </w:r>
      <w:r w:rsidR="00032157" w:rsidRPr="00FF2036">
        <w:rPr>
          <w:lang w:val="en-US"/>
        </w:rPr>
        <w:t>Peter</w:t>
      </w:r>
      <w:r w:rsidR="005410B7">
        <w:rPr>
          <w:lang w:val="en-US"/>
        </w:rPr>
        <w:tab/>
      </w:r>
      <w:r w:rsidR="00032157" w:rsidRPr="00FF2036">
        <w:rPr>
          <w:lang w:val="en-US"/>
        </w:rPr>
        <w:t>hat</w:t>
      </w:r>
      <w:r w:rsidR="005410B7">
        <w:rPr>
          <w:lang w:val="en-US"/>
        </w:rPr>
        <w:tab/>
      </w:r>
      <w:r w:rsidR="00032157" w:rsidRPr="00FF2036">
        <w:rPr>
          <w:lang w:val="en-US"/>
        </w:rPr>
        <w:t>sich</w:t>
      </w:r>
      <w:r w:rsidR="005410B7">
        <w:rPr>
          <w:lang w:val="en-US"/>
        </w:rPr>
        <w:tab/>
      </w:r>
      <w:r w:rsidR="00032157" w:rsidRPr="00FF2036">
        <w:rPr>
          <w:i/>
          <w:iCs/>
          <w:lang w:val="en-US"/>
        </w:rPr>
        <w:t>damit</w:t>
      </w:r>
      <w:r w:rsidR="005410B7">
        <w:rPr>
          <w:lang w:val="en-US"/>
        </w:rPr>
        <w:tab/>
      </w:r>
      <w:r w:rsidR="00032157" w:rsidRPr="00FF2036">
        <w:rPr>
          <w:lang w:val="en-US"/>
        </w:rPr>
        <w:t>herausgeredet,</w:t>
      </w:r>
      <w:r w:rsidR="005410B7">
        <w:rPr>
          <w:lang w:val="en-US"/>
        </w:rPr>
        <w:t xml:space="preserve"> ...</w:t>
      </w:r>
    </w:p>
    <w:p w14:paraId="0A0168BF" w14:textId="6B7F45BA" w:rsidR="005410B7" w:rsidRDefault="005410B7" w:rsidP="005410B7">
      <w:pPr>
        <w:pStyle w:val="Beispiel"/>
        <w:tabs>
          <w:tab w:val="left" w:pos="1418"/>
          <w:tab w:val="left" w:pos="1843"/>
          <w:tab w:val="left" w:pos="2552"/>
          <w:tab w:val="left" w:pos="3402"/>
          <w:tab w:val="left" w:pos="4678"/>
        </w:tabs>
        <w:rPr>
          <w:lang w:val="en-US"/>
        </w:rPr>
      </w:pPr>
      <w:r>
        <w:rPr>
          <w:lang w:val="en-US"/>
        </w:rPr>
        <w:tab/>
      </w:r>
      <w:r>
        <w:rPr>
          <w:lang w:val="en-US"/>
        </w:rPr>
        <w:tab/>
        <w:t>Peter</w:t>
      </w:r>
      <w:r>
        <w:rPr>
          <w:lang w:val="en-US"/>
        </w:rPr>
        <w:tab/>
        <w:t>has</w:t>
      </w:r>
      <w:r>
        <w:rPr>
          <w:lang w:val="en-US"/>
        </w:rPr>
        <w:tab/>
        <w:t>himself</w:t>
      </w:r>
      <w:r>
        <w:rPr>
          <w:lang w:val="en-US"/>
        </w:rPr>
        <w:tab/>
        <w:t>therewith</w:t>
      </w:r>
      <w:r>
        <w:rPr>
          <w:lang w:val="en-US"/>
        </w:rPr>
        <w:tab/>
        <w:t>talked.his.way.out.of.it</w:t>
      </w:r>
    </w:p>
    <w:p w14:paraId="6832449E" w14:textId="77777777" w:rsidR="005410B7" w:rsidRDefault="005410B7" w:rsidP="005410B7">
      <w:pPr>
        <w:pStyle w:val="AbstandBeispiel"/>
        <w:rPr>
          <w:lang w:val="en-US"/>
        </w:rPr>
      </w:pPr>
    </w:p>
    <w:p w14:paraId="194D95CE" w14:textId="771CA5F0" w:rsidR="005410B7" w:rsidRDefault="005410B7" w:rsidP="005410B7">
      <w:pPr>
        <w:pStyle w:val="Beispiel"/>
        <w:tabs>
          <w:tab w:val="left" w:pos="1134"/>
          <w:tab w:val="left" w:pos="1560"/>
          <w:tab w:val="left" w:pos="2552"/>
          <w:tab w:val="left" w:pos="2977"/>
          <w:tab w:val="left" w:pos="3544"/>
          <w:tab w:val="left" w:pos="4678"/>
        </w:tabs>
        <w:rPr>
          <w:lang w:val="en-US"/>
        </w:rPr>
      </w:pPr>
      <w:r>
        <w:rPr>
          <w:lang w:val="en-US"/>
        </w:rPr>
        <w:tab/>
        <w:t>a.</w:t>
      </w:r>
      <w:r>
        <w:rPr>
          <w:lang w:val="en-US"/>
        </w:rPr>
        <w:tab/>
        <w:t>*...</w:t>
      </w:r>
      <w:r>
        <w:rPr>
          <w:lang w:val="en-US"/>
        </w:rPr>
        <w:tab/>
      </w:r>
      <w:r w:rsidRPr="00FF2036">
        <w:rPr>
          <w:lang w:val="en-US"/>
        </w:rPr>
        <w:t>er</w:t>
      </w:r>
      <w:r>
        <w:rPr>
          <w:lang w:val="en-US"/>
        </w:rPr>
        <w:tab/>
      </w:r>
      <w:r w:rsidRPr="00FF2036">
        <w:rPr>
          <w:b/>
          <w:iCs/>
          <w:lang w:val="en-US"/>
        </w:rPr>
        <w:t>hat</w:t>
      </w:r>
      <w:r>
        <w:rPr>
          <w:lang w:val="en-US"/>
        </w:rPr>
        <w:tab/>
      </w:r>
      <w:r w:rsidRPr="00FF2036">
        <w:rPr>
          <w:lang w:val="en-US"/>
        </w:rPr>
        <w:t>das</w:t>
      </w:r>
      <w:r>
        <w:rPr>
          <w:lang w:val="en-US"/>
        </w:rPr>
        <w:tab/>
      </w:r>
      <w:r w:rsidRPr="00FF2036">
        <w:rPr>
          <w:lang w:val="en-US"/>
        </w:rPr>
        <w:t>nicht</w:t>
      </w:r>
      <w:r>
        <w:rPr>
          <w:lang w:val="en-US"/>
        </w:rPr>
        <w:tab/>
      </w:r>
      <w:r w:rsidRPr="00FF2036">
        <w:rPr>
          <w:lang w:val="en-US"/>
        </w:rPr>
        <w:t>gewusst.</w:t>
      </w:r>
    </w:p>
    <w:p w14:paraId="667F2611" w14:textId="5ACA134E" w:rsidR="005410B7" w:rsidRDefault="005410B7" w:rsidP="005410B7">
      <w:pPr>
        <w:pStyle w:val="Beispiel"/>
        <w:tabs>
          <w:tab w:val="left" w:pos="1134"/>
          <w:tab w:val="left" w:pos="1560"/>
          <w:tab w:val="left" w:pos="2552"/>
          <w:tab w:val="left" w:pos="2977"/>
          <w:tab w:val="left" w:pos="3544"/>
          <w:tab w:val="left" w:pos="4678"/>
        </w:tabs>
        <w:rPr>
          <w:lang w:val="en-US"/>
        </w:rPr>
      </w:pPr>
      <w:r>
        <w:rPr>
          <w:lang w:val="en-US"/>
        </w:rPr>
        <w:tab/>
      </w:r>
      <w:r>
        <w:rPr>
          <w:lang w:val="en-US"/>
        </w:rPr>
        <w:tab/>
      </w:r>
      <w:r>
        <w:rPr>
          <w:lang w:val="en-US"/>
        </w:rPr>
        <w:tab/>
        <w:t>he</w:t>
      </w:r>
      <w:r>
        <w:rPr>
          <w:lang w:val="en-US"/>
        </w:rPr>
        <w:tab/>
        <w:t>has.</w:t>
      </w:r>
      <w:r w:rsidRPr="005410B7">
        <w:rPr>
          <w:smallCaps/>
          <w:lang w:val="en-US"/>
        </w:rPr>
        <w:t>ind</w:t>
      </w:r>
      <w:r>
        <w:rPr>
          <w:lang w:val="en-US"/>
        </w:rPr>
        <w:tab/>
        <w:t>that</w:t>
      </w:r>
      <w:r>
        <w:rPr>
          <w:lang w:val="en-US"/>
        </w:rPr>
        <w:tab/>
        <w:t>not</w:t>
      </w:r>
      <w:r>
        <w:rPr>
          <w:lang w:val="en-US"/>
        </w:rPr>
        <w:tab/>
        <w:t>known</w:t>
      </w:r>
    </w:p>
    <w:p w14:paraId="0CA2D2BB" w14:textId="77777777" w:rsidR="005410B7" w:rsidRPr="00FF2036" w:rsidRDefault="005410B7" w:rsidP="005410B7">
      <w:pPr>
        <w:pStyle w:val="AbstandBeispiel"/>
        <w:rPr>
          <w:lang w:val="en-US"/>
        </w:rPr>
      </w:pPr>
    </w:p>
    <w:p w14:paraId="2D614A12" w14:textId="3FBED647" w:rsidR="00032157" w:rsidRPr="00FF2036" w:rsidRDefault="00032157" w:rsidP="005410B7">
      <w:pPr>
        <w:pStyle w:val="Beispiel"/>
        <w:tabs>
          <w:tab w:val="left" w:pos="1134"/>
          <w:tab w:val="left" w:pos="1560"/>
          <w:tab w:val="left" w:pos="2552"/>
          <w:tab w:val="left" w:pos="2977"/>
          <w:tab w:val="left" w:pos="3544"/>
        </w:tabs>
        <w:rPr>
          <w:lang w:val="en-US"/>
        </w:rPr>
      </w:pPr>
      <w:r w:rsidRPr="00FF2036">
        <w:rPr>
          <w:lang w:val="en-US"/>
        </w:rPr>
        <w:tab/>
        <w:t>b.</w:t>
      </w:r>
      <w:r w:rsidRPr="00FF2036">
        <w:rPr>
          <w:lang w:val="en-US"/>
        </w:rPr>
        <w:tab/>
      </w:r>
      <w:r w:rsidR="005410B7">
        <w:rPr>
          <w:lang w:val="en-US"/>
        </w:rPr>
        <w:t>...</w:t>
      </w:r>
      <w:r w:rsidR="005410B7">
        <w:rPr>
          <w:lang w:val="en-US"/>
        </w:rPr>
        <w:tab/>
      </w:r>
      <w:r w:rsidRPr="00FF2036">
        <w:rPr>
          <w:lang w:val="en-US"/>
        </w:rPr>
        <w:t>er</w:t>
      </w:r>
      <w:r w:rsidR="005410B7">
        <w:rPr>
          <w:lang w:val="en-US"/>
        </w:rPr>
        <w:tab/>
      </w:r>
      <w:r w:rsidRPr="00FF2036">
        <w:rPr>
          <w:b/>
          <w:iCs/>
          <w:lang w:val="en-US"/>
        </w:rPr>
        <w:t>habe</w:t>
      </w:r>
      <w:r w:rsidR="005410B7">
        <w:rPr>
          <w:lang w:val="en-US"/>
        </w:rPr>
        <w:tab/>
      </w:r>
      <w:r w:rsidRPr="00FF2036">
        <w:rPr>
          <w:lang w:val="en-US"/>
        </w:rPr>
        <w:t>das</w:t>
      </w:r>
      <w:r w:rsidR="005410B7">
        <w:rPr>
          <w:lang w:val="en-US"/>
        </w:rPr>
        <w:tab/>
      </w:r>
      <w:r w:rsidRPr="00FF2036">
        <w:rPr>
          <w:lang w:val="en-US"/>
        </w:rPr>
        <w:t>nicht</w:t>
      </w:r>
      <w:r w:rsidR="005410B7">
        <w:rPr>
          <w:lang w:val="en-US"/>
        </w:rPr>
        <w:tab/>
      </w:r>
      <w:r w:rsidRPr="00FF2036">
        <w:rPr>
          <w:lang w:val="en-US"/>
        </w:rPr>
        <w:t>gewusst.</w:t>
      </w:r>
    </w:p>
    <w:p w14:paraId="39447D55" w14:textId="172F3D5C" w:rsidR="005410B7" w:rsidRDefault="005410B7" w:rsidP="005410B7">
      <w:pPr>
        <w:pStyle w:val="Beispiel"/>
        <w:tabs>
          <w:tab w:val="left" w:pos="1134"/>
          <w:tab w:val="left" w:pos="1560"/>
          <w:tab w:val="left" w:pos="2552"/>
          <w:tab w:val="left" w:pos="2977"/>
          <w:tab w:val="left" w:pos="3544"/>
        </w:tabs>
        <w:rPr>
          <w:lang w:val="en-US"/>
        </w:rPr>
      </w:pPr>
      <w:r>
        <w:rPr>
          <w:lang w:val="en-US"/>
        </w:rPr>
        <w:tab/>
      </w:r>
      <w:r>
        <w:rPr>
          <w:lang w:val="en-US"/>
        </w:rPr>
        <w:tab/>
      </w:r>
      <w:r>
        <w:rPr>
          <w:lang w:val="en-US"/>
        </w:rPr>
        <w:tab/>
        <w:t>he</w:t>
      </w:r>
      <w:r>
        <w:rPr>
          <w:lang w:val="en-US"/>
        </w:rPr>
        <w:tab/>
        <w:t>has.</w:t>
      </w:r>
      <w:r>
        <w:rPr>
          <w:smallCaps/>
          <w:lang w:val="en-US"/>
        </w:rPr>
        <w:t>KonjI</w:t>
      </w:r>
      <w:r>
        <w:rPr>
          <w:lang w:val="en-US"/>
        </w:rPr>
        <w:tab/>
        <w:t>that</w:t>
      </w:r>
      <w:r>
        <w:rPr>
          <w:lang w:val="en-US"/>
        </w:rPr>
        <w:tab/>
        <w:t>not</w:t>
      </w:r>
      <w:r>
        <w:rPr>
          <w:lang w:val="en-US"/>
        </w:rPr>
        <w:tab/>
        <w:t>known</w:t>
      </w:r>
    </w:p>
    <w:p w14:paraId="5D7B019C" w14:textId="77777777" w:rsidR="005410B7" w:rsidRPr="00FF2036" w:rsidRDefault="005410B7" w:rsidP="005410B7">
      <w:pPr>
        <w:pStyle w:val="AbstandBeispiel"/>
        <w:rPr>
          <w:lang w:val="en-US"/>
        </w:rPr>
      </w:pPr>
    </w:p>
    <w:p w14:paraId="086371FA" w14:textId="79227C8D" w:rsidR="00032157" w:rsidRPr="00FF2036" w:rsidRDefault="00032157" w:rsidP="005410B7">
      <w:pPr>
        <w:pStyle w:val="Beispiel"/>
        <w:tabs>
          <w:tab w:val="left" w:pos="1134"/>
          <w:tab w:val="left" w:pos="1701"/>
          <w:tab w:val="left" w:pos="1985"/>
          <w:tab w:val="left" w:pos="2410"/>
          <w:tab w:val="left" w:pos="2977"/>
          <w:tab w:val="left" w:pos="3686"/>
        </w:tabs>
        <w:rPr>
          <w:lang w:val="en-US"/>
        </w:rPr>
      </w:pPr>
      <w:r w:rsidRPr="00FF2036">
        <w:rPr>
          <w:lang w:val="en-US"/>
        </w:rPr>
        <w:tab/>
        <w:t>c.</w:t>
      </w:r>
      <w:r w:rsidRPr="00FF2036">
        <w:rPr>
          <w:lang w:val="en-US"/>
        </w:rPr>
        <w:tab/>
      </w:r>
      <w:r w:rsidR="005410B7">
        <w:rPr>
          <w:lang w:val="en-US"/>
        </w:rPr>
        <w:t>...</w:t>
      </w:r>
      <w:r w:rsidR="005410B7">
        <w:rPr>
          <w:lang w:val="en-US"/>
        </w:rPr>
        <w:tab/>
      </w:r>
      <w:r w:rsidRPr="00FF2036">
        <w:rPr>
          <w:lang w:val="en-US"/>
        </w:rPr>
        <w:t>dass</w:t>
      </w:r>
      <w:r w:rsidR="005410B7">
        <w:rPr>
          <w:lang w:val="en-US"/>
        </w:rPr>
        <w:tab/>
      </w:r>
      <w:r w:rsidRPr="00FF2036">
        <w:rPr>
          <w:lang w:val="en-US"/>
        </w:rPr>
        <w:t>er</w:t>
      </w:r>
      <w:r w:rsidR="005410B7">
        <w:rPr>
          <w:lang w:val="en-US"/>
        </w:rPr>
        <w:tab/>
      </w:r>
      <w:r w:rsidRPr="00FF2036">
        <w:rPr>
          <w:lang w:val="en-US"/>
        </w:rPr>
        <w:t>das</w:t>
      </w:r>
      <w:r w:rsidR="005410B7">
        <w:rPr>
          <w:lang w:val="en-US"/>
        </w:rPr>
        <w:tab/>
      </w:r>
      <w:r w:rsidRPr="00FF2036">
        <w:rPr>
          <w:lang w:val="en-US"/>
        </w:rPr>
        <w:t>nicht</w:t>
      </w:r>
      <w:r w:rsidR="005410B7">
        <w:rPr>
          <w:lang w:val="en-US"/>
        </w:rPr>
        <w:tab/>
      </w:r>
      <w:r w:rsidRPr="00FF2036">
        <w:rPr>
          <w:lang w:val="en-US"/>
        </w:rPr>
        <w:t>gewusst</w:t>
      </w:r>
      <w:r w:rsidR="005410B7">
        <w:rPr>
          <w:lang w:val="en-US"/>
        </w:rPr>
        <w:tab/>
      </w:r>
      <w:r w:rsidRPr="00FF2036">
        <w:rPr>
          <w:b/>
          <w:lang w:val="en-US"/>
        </w:rPr>
        <w:t>hat</w:t>
      </w:r>
      <w:r w:rsidRPr="00FF2036">
        <w:rPr>
          <w:b/>
          <w:iCs/>
          <w:vertAlign w:val="subscript"/>
          <w:lang w:val="en-US"/>
        </w:rPr>
        <w:t>IND</w:t>
      </w:r>
      <w:r w:rsidRPr="00FF2036">
        <w:rPr>
          <w:lang w:val="en-US"/>
        </w:rPr>
        <w:t>.</w:t>
      </w:r>
    </w:p>
    <w:p w14:paraId="1388FDEC" w14:textId="1C958585" w:rsidR="005410B7" w:rsidRPr="00FF2036" w:rsidRDefault="005410B7" w:rsidP="005410B7">
      <w:pPr>
        <w:pStyle w:val="Beispiel"/>
        <w:tabs>
          <w:tab w:val="left" w:pos="1134"/>
          <w:tab w:val="left" w:pos="1701"/>
          <w:tab w:val="left" w:pos="1985"/>
          <w:tab w:val="left" w:pos="2410"/>
          <w:tab w:val="left" w:pos="2977"/>
          <w:tab w:val="left" w:pos="3686"/>
        </w:tabs>
        <w:rPr>
          <w:lang w:val="en-US"/>
        </w:rPr>
      </w:pPr>
      <w:r>
        <w:rPr>
          <w:lang w:val="en-US"/>
        </w:rPr>
        <w:tab/>
      </w:r>
      <w:r>
        <w:rPr>
          <w:lang w:val="en-US"/>
        </w:rPr>
        <w:tab/>
      </w:r>
      <w:r>
        <w:rPr>
          <w:lang w:val="en-US"/>
        </w:rPr>
        <w:tab/>
        <w:t>that</w:t>
      </w:r>
      <w:r>
        <w:rPr>
          <w:lang w:val="en-US"/>
        </w:rPr>
        <w:tab/>
        <w:t>he</w:t>
      </w:r>
      <w:r>
        <w:rPr>
          <w:lang w:val="en-US"/>
        </w:rPr>
        <w:tab/>
        <w:t>that</w:t>
      </w:r>
      <w:r>
        <w:rPr>
          <w:lang w:val="en-US"/>
        </w:rPr>
        <w:tab/>
        <w:t>not</w:t>
      </w:r>
      <w:r>
        <w:rPr>
          <w:lang w:val="en-US"/>
        </w:rPr>
        <w:tab/>
        <w:t>known</w:t>
      </w:r>
      <w:r>
        <w:rPr>
          <w:lang w:val="en-US"/>
        </w:rPr>
        <w:tab/>
        <w:t>has.</w:t>
      </w:r>
      <w:r w:rsidRPr="005410B7">
        <w:rPr>
          <w:smallCaps/>
          <w:lang w:val="en-US"/>
        </w:rPr>
        <w:t>ind</w:t>
      </w:r>
    </w:p>
    <w:p w14:paraId="52F9A7EB" w14:textId="77777777" w:rsidR="005410B7" w:rsidRDefault="005410B7" w:rsidP="005410B7">
      <w:pPr>
        <w:pStyle w:val="AbstandBeispiel"/>
        <w:rPr>
          <w:lang w:val="en-US"/>
        </w:rPr>
      </w:pPr>
    </w:p>
    <w:p w14:paraId="6A184AB3" w14:textId="0C2DDCB7" w:rsidR="00032157" w:rsidRPr="00FF2036" w:rsidRDefault="005410B7" w:rsidP="00F7333B">
      <w:pPr>
        <w:pStyle w:val="Beispiel"/>
        <w:rPr>
          <w:lang w:val="en-US"/>
        </w:rPr>
      </w:pPr>
      <w:r>
        <w:rPr>
          <w:lang w:val="en-US"/>
        </w:rPr>
        <w:tab/>
      </w:r>
      <w:r w:rsidR="00FF42CB">
        <w:rPr>
          <w:lang w:val="en-US"/>
        </w:rPr>
        <w:t>‘</w:t>
      </w:r>
      <w:r w:rsidR="00032157" w:rsidRPr="00FF2036">
        <w:rPr>
          <w:lang w:val="en-US"/>
        </w:rPr>
        <w:t>Peter talked his way out of it by saying he did not know</w:t>
      </w:r>
      <w:r>
        <w:rPr>
          <w:lang w:val="en-US"/>
        </w:rPr>
        <w:t xml:space="preserve"> that</w:t>
      </w:r>
      <w:r w:rsidR="00032157" w:rsidRPr="00FF2036">
        <w:rPr>
          <w:lang w:val="en-US"/>
        </w:rPr>
        <w:t>.</w:t>
      </w:r>
      <w:r w:rsidR="00FF42CB">
        <w:rPr>
          <w:lang w:val="en-US"/>
        </w:rPr>
        <w:t>’</w:t>
      </w:r>
    </w:p>
    <w:p w14:paraId="40F6AEC9" w14:textId="77777777" w:rsidR="00032157" w:rsidRPr="00FF2036" w:rsidRDefault="00032157" w:rsidP="00F7333B">
      <w:pPr>
        <w:pStyle w:val="AbstandBeispiel"/>
        <w:rPr>
          <w:lang w:val="en-US"/>
        </w:rPr>
      </w:pPr>
    </w:p>
    <w:p w14:paraId="529C353A" w14:textId="232A9627" w:rsidR="00032157" w:rsidRDefault="003F49D5" w:rsidP="00AA5418">
      <w:pPr>
        <w:pStyle w:val="Beispiel"/>
        <w:tabs>
          <w:tab w:val="left" w:pos="1418"/>
          <w:tab w:val="left" w:pos="1985"/>
          <w:tab w:val="left" w:pos="2694"/>
          <w:tab w:val="left" w:pos="3261"/>
          <w:tab w:val="left" w:pos="3544"/>
          <w:tab w:val="left" w:pos="3969"/>
          <w:tab w:val="left" w:pos="4253"/>
        </w:tabs>
        <w:rPr>
          <w:lang w:val="en-US"/>
        </w:rPr>
      </w:pPr>
      <w:r>
        <w:rPr>
          <w:lang w:val="en-US"/>
        </w:rPr>
        <w:lastRenderedPageBreak/>
        <w:t>(</w:t>
      </w:r>
      <w:r w:rsidR="004F6A30">
        <w:rPr>
          <w:lang w:val="en-US"/>
        </w:rPr>
        <w:t>62</w:t>
      </w:r>
      <w:r w:rsidR="00D0241A">
        <w:rPr>
          <w:lang w:val="en-US"/>
        </w:rPr>
        <w:t xml:space="preserve">) </w:t>
      </w:r>
      <w:r w:rsidR="00D0241A">
        <w:rPr>
          <w:lang w:val="en-US"/>
        </w:rPr>
        <w:tab/>
        <w:t>a.  ??</w:t>
      </w:r>
      <w:r w:rsidR="00032157" w:rsidRPr="00FF2036">
        <w:rPr>
          <w:lang w:val="en-US"/>
        </w:rPr>
        <w:t>Der</w:t>
      </w:r>
      <w:r w:rsidR="005410B7">
        <w:rPr>
          <w:lang w:val="en-US"/>
        </w:rPr>
        <w:tab/>
      </w:r>
      <w:r w:rsidR="00032157" w:rsidRPr="00FF2036">
        <w:rPr>
          <w:lang w:val="en-US"/>
        </w:rPr>
        <w:t>Maria</w:t>
      </w:r>
      <w:r w:rsidR="005410B7">
        <w:rPr>
          <w:lang w:val="en-US"/>
        </w:rPr>
        <w:tab/>
      </w:r>
      <w:r w:rsidR="00032157" w:rsidRPr="00FF2036">
        <w:rPr>
          <w:lang w:val="en-US"/>
        </w:rPr>
        <w:t>scheint,</w:t>
      </w:r>
      <w:r w:rsidR="005410B7">
        <w:rPr>
          <w:lang w:val="en-US"/>
        </w:rPr>
        <w:tab/>
      </w:r>
      <w:r w:rsidR="00032157" w:rsidRPr="00FF2036">
        <w:rPr>
          <w:lang w:val="en-US"/>
        </w:rPr>
        <w:t>[Peter</w:t>
      </w:r>
      <w:r w:rsidR="005410B7">
        <w:rPr>
          <w:lang w:val="en-US"/>
        </w:rPr>
        <w:tab/>
      </w:r>
      <w:r w:rsidR="00AA5418">
        <w:rPr>
          <w:b/>
          <w:lang w:val="en-US"/>
        </w:rPr>
        <w:t>ist</w:t>
      </w:r>
      <w:r w:rsidR="005410B7">
        <w:rPr>
          <w:lang w:val="en-US"/>
        </w:rPr>
        <w:tab/>
      </w:r>
      <w:r w:rsidR="00AA5418">
        <w:rPr>
          <w:lang w:val="en-US"/>
        </w:rPr>
        <w:tab/>
        <w:t>in</w:t>
      </w:r>
      <w:r w:rsidR="005410B7">
        <w:rPr>
          <w:lang w:val="en-US"/>
        </w:rPr>
        <w:tab/>
      </w:r>
      <w:r w:rsidR="00D40E4D">
        <w:rPr>
          <w:lang w:val="en-US"/>
        </w:rPr>
        <w:t>Saarbrücken</w:t>
      </w:r>
      <w:r w:rsidR="00032157" w:rsidRPr="00FF2036">
        <w:rPr>
          <w:lang w:val="en-US"/>
        </w:rPr>
        <w:t>].</w:t>
      </w:r>
    </w:p>
    <w:p w14:paraId="2116D62F" w14:textId="0C8D48B2" w:rsidR="005410B7" w:rsidRPr="00FF2036" w:rsidRDefault="005410B7" w:rsidP="00AA5418">
      <w:pPr>
        <w:pStyle w:val="Beispiel"/>
        <w:tabs>
          <w:tab w:val="left" w:pos="1418"/>
          <w:tab w:val="left" w:pos="1985"/>
          <w:tab w:val="left" w:pos="2694"/>
          <w:tab w:val="left" w:pos="3261"/>
          <w:tab w:val="left" w:pos="3544"/>
          <w:tab w:val="left" w:pos="3969"/>
          <w:tab w:val="left" w:pos="4253"/>
        </w:tabs>
        <w:rPr>
          <w:lang w:val="en-US"/>
        </w:rPr>
      </w:pPr>
      <w:r>
        <w:rPr>
          <w:lang w:val="en-US"/>
        </w:rPr>
        <w:tab/>
      </w:r>
      <w:r>
        <w:rPr>
          <w:lang w:val="en-US"/>
        </w:rPr>
        <w:tab/>
        <w:t xml:space="preserve">    the</w:t>
      </w:r>
      <w:r>
        <w:rPr>
          <w:lang w:val="en-US"/>
        </w:rPr>
        <w:tab/>
        <w:t>Maria</w:t>
      </w:r>
      <w:r>
        <w:rPr>
          <w:lang w:val="en-US"/>
        </w:rPr>
        <w:tab/>
        <w:t>seems</w:t>
      </w:r>
      <w:r>
        <w:rPr>
          <w:lang w:val="en-US"/>
        </w:rPr>
        <w:tab/>
        <w:t xml:space="preserve"> Peter</w:t>
      </w:r>
      <w:r w:rsidR="00DE2CB4">
        <w:rPr>
          <w:lang w:val="en-US"/>
        </w:rPr>
        <w:tab/>
      </w:r>
      <w:r w:rsidR="00AA5418">
        <w:rPr>
          <w:lang w:val="en-US"/>
        </w:rPr>
        <w:t>be</w:t>
      </w:r>
      <w:r w:rsidR="00DE2CB4">
        <w:rPr>
          <w:lang w:val="en-US"/>
        </w:rPr>
        <w:t>.</w:t>
      </w:r>
      <w:r w:rsidR="00DE2CB4" w:rsidRPr="00DE2CB4">
        <w:rPr>
          <w:smallCaps/>
          <w:lang w:val="en-US"/>
        </w:rPr>
        <w:t>ind</w:t>
      </w:r>
      <w:r w:rsidR="00AA5418">
        <w:rPr>
          <w:lang w:val="en-US"/>
        </w:rPr>
        <w:tab/>
        <w:t>in</w:t>
      </w:r>
      <w:r>
        <w:rPr>
          <w:lang w:val="en-US"/>
        </w:rPr>
        <w:tab/>
      </w:r>
      <w:r w:rsidR="00D40E4D">
        <w:rPr>
          <w:lang w:val="en-US"/>
        </w:rPr>
        <w:t>Saarbrücken</w:t>
      </w:r>
    </w:p>
    <w:p w14:paraId="4DB2D49A" w14:textId="09A86068" w:rsidR="00032157" w:rsidRDefault="00032157" w:rsidP="00F7333B">
      <w:pPr>
        <w:pStyle w:val="Beispiel"/>
        <w:rPr>
          <w:lang w:val="en-US"/>
        </w:rPr>
      </w:pPr>
      <w:r w:rsidRPr="00FF2036">
        <w:rPr>
          <w:lang w:val="en-US"/>
        </w:rPr>
        <w:tab/>
      </w:r>
      <w:r w:rsidRPr="00FF2036">
        <w:rPr>
          <w:lang w:val="en-US"/>
        </w:rPr>
        <w:tab/>
      </w:r>
      <w:r w:rsidR="00FF42CB">
        <w:rPr>
          <w:lang w:val="en-US"/>
        </w:rPr>
        <w:t>‘</w:t>
      </w:r>
      <w:r w:rsidRPr="00FF2036">
        <w:rPr>
          <w:lang w:val="en-US"/>
        </w:rPr>
        <w:t xml:space="preserve">It seems to Maria that Peter is </w:t>
      </w:r>
      <w:r w:rsidR="00AA5418">
        <w:rPr>
          <w:lang w:val="en-US"/>
        </w:rPr>
        <w:t>in</w:t>
      </w:r>
      <w:r w:rsidRPr="00FF2036">
        <w:rPr>
          <w:lang w:val="en-US"/>
        </w:rPr>
        <w:t xml:space="preserve"> </w:t>
      </w:r>
      <w:r w:rsidR="00D40E4D">
        <w:rPr>
          <w:lang w:val="en-US"/>
        </w:rPr>
        <w:t>Saarbrücken</w:t>
      </w:r>
      <w:r w:rsidRPr="00FF2036">
        <w:rPr>
          <w:lang w:val="en-US"/>
        </w:rPr>
        <w:t>.</w:t>
      </w:r>
      <w:r w:rsidR="00FF42CB">
        <w:rPr>
          <w:lang w:val="en-US"/>
        </w:rPr>
        <w:t>’</w:t>
      </w:r>
    </w:p>
    <w:p w14:paraId="4B13C8E9" w14:textId="77777777" w:rsidR="005410B7" w:rsidRPr="00FF2036" w:rsidRDefault="005410B7" w:rsidP="005410B7">
      <w:pPr>
        <w:pStyle w:val="AbstandBeispiel"/>
        <w:rPr>
          <w:lang w:val="en-US"/>
        </w:rPr>
      </w:pPr>
    </w:p>
    <w:p w14:paraId="6092EC50" w14:textId="595E1258" w:rsidR="00032157" w:rsidRDefault="00D0241A" w:rsidP="00AA5418">
      <w:pPr>
        <w:pStyle w:val="Beispiel"/>
        <w:tabs>
          <w:tab w:val="left" w:pos="1418"/>
          <w:tab w:val="left" w:pos="2268"/>
          <w:tab w:val="left" w:pos="2977"/>
          <w:tab w:val="left" w:pos="3544"/>
          <w:tab w:val="left" w:pos="3828"/>
          <w:tab w:val="left" w:pos="4111"/>
          <w:tab w:val="left" w:pos="5103"/>
          <w:tab w:val="left" w:pos="5387"/>
        </w:tabs>
        <w:rPr>
          <w:lang w:val="en-US"/>
        </w:rPr>
      </w:pPr>
      <w:r>
        <w:rPr>
          <w:lang w:val="en-US"/>
        </w:rPr>
        <w:tab/>
        <w:t>b.  ??</w:t>
      </w:r>
      <w:r w:rsidR="00032157" w:rsidRPr="00FF2036">
        <w:rPr>
          <w:lang w:val="en-US"/>
        </w:rPr>
        <w:t>Mir</w:t>
      </w:r>
      <w:r w:rsidR="005410B7">
        <w:rPr>
          <w:lang w:val="en-US"/>
        </w:rPr>
        <w:tab/>
      </w:r>
      <w:r w:rsidR="00032157" w:rsidRPr="00FF2036">
        <w:rPr>
          <w:lang w:val="en-US"/>
        </w:rPr>
        <w:t>schien</w:t>
      </w:r>
      <w:r w:rsidR="005410B7">
        <w:rPr>
          <w:lang w:val="en-US"/>
        </w:rPr>
        <w:tab/>
      </w:r>
      <w:r w:rsidR="00032157" w:rsidRPr="00FF2036">
        <w:rPr>
          <w:lang w:val="en-US"/>
        </w:rPr>
        <w:t>damals,</w:t>
      </w:r>
      <w:r w:rsidR="005410B7">
        <w:rPr>
          <w:lang w:val="en-US"/>
        </w:rPr>
        <w:tab/>
      </w:r>
      <w:r w:rsidR="00032157" w:rsidRPr="00FF2036">
        <w:rPr>
          <w:lang w:val="en-US"/>
        </w:rPr>
        <w:t>[Peter</w:t>
      </w:r>
      <w:r w:rsidR="005410B7">
        <w:rPr>
          <w:lang w:val="en-US"/>
        </w:rPr>
        <w:tab/>
      </w:r>
      <w:r w:rsidR="00AA5418">
        <w:rPr>
          <w:b/>
          <w:lang w:val="en-US"/>
        </w:rPr>
        <w:t>ist/war</w:t>
      </w:r>
      <w:r w:rsidR="005410B7">
        <w:rPr>
          <w:lang w:val="en-US"/>
        </w:rPr>
        <w:tab/>
      </w:r>
      <w:r w:rsidR="00AA5418">
        <w:rPr>
          <w:lang w:val="en-US"/>
        </w:rPr>
        <w:t>in</w:t>
      </w:r>
      <w:r w:rsidR="005410B7">
        <w:rPr>
          <w:lang w:val="en-US"/>
        </w:rPr>
        <w:tab/>
      </w:r>
      <w:r w:rsidR="00AA5418">
        <w:rPr>
          <w:lang w:val="en-US"/>
        </w:rPr>
        <w:t>S.</w:t>
      </w:r>
      <w:r w:rsidR="005410B7">
        <w:rPr>
          <w:lang w:val="en-US"/>
        </w:rPr>
        <w:t>].</w:t>
      </w:r>
      <w:r w:rsidR="005410B7">
        <w:rPr>
          <w:lang w:val="en-US"/>
        </w:rPr>
        <w:tab/>
        <w:t xml:space="preserve">  </w:t>
      </w:r>
    </w:p>
    <w:p w14:paraId="6E7A079F" w14:textId="7AC8E3C6" w:rsidR="005410B7" w:rsidRPr="00FF2036" w:rsidRDefault="00DE2CB4" w:rsidP="00AA5418">
      <w:pPr>
        <w:pStyle w:val="Beispiel"/>
        <w:tabs>
          <w:tab w:val="left" w:pos="1418"/>
          <w:tab w:val="left" w:pos="2268"/>
          <w:tab w:val="left" w:pos="2977"/>
          <w:tab w:val="left" w:pos="3544"/>
          <w:tab w:val="left" w:pos="3828"/>
          <w:tab w:val="left" w:pos="4111"/>
          <w:tab w:val="left" w:pos="5103"/>
          <w:tab w:val="left" w:pos="5387"/>
        </w:tabs>
        <w:rPr>
          <w:lang w:val="en-US"/>
        </w:rPr>
      </w:pPr>
      <w:r>
        <w:rPr>
          <w:lang w:val="en-US"/>
        </w:rPr>
        <w:tab/>
      </w:r>
      <w:r>
        <w:rPr>
          <w:lang w:val="en-US"/>
        </w:rPr>
        <w:tab/>
        <w:t xml:space="preserve">    me</w:t>
      </w:r>
      <w:r>
        <w:rPr>
          <w:lang w:val="en-US"/>
        </w:rPr>
        <w:tab/>
        <w:t>seemed</w:t>
      </w:r>
      <w:r>
        <w:rPr>
          <w:lang w:val="en-US"/>
        </w:rPr>
        <w:tab/>
        <w:t>then</w:t>
      </w:r>
      <w:r>
        <w:rPr>
          <w:lang w:val="en-US"/>
        </w:rPr>
        <w:tab/>
        <w:t xml:space="preserve"> Peter</w:t>
      </w:r>
      <w:r>
        <w:rPr>
          <w:lang w:val="en-US"/>
        </w:rPr>
        <w:tab/>
      </w:r>
      <w:r w:rsidR="00AA5418">
        <w:rPr>
          <w:lang w:val="en-US"/>
        </w:rPr>
        <w:t>be</w:t>
      </w:r>
      <w:r>
        <w:rPr>
          <w:lang w:val="en-US"/>
        </w:rPr>
        <w:t>.</w:t>
      </w:r>
      <w:r w:rsidRPr="00CB0506">
        <w:rPr>
          <w:smallCaps/>
          <w:lang w:val="en-US"/>
        </w:rPr>
        <w:t>ind.pres</w:t>
      </w:r>
      <w:r>
        <w:rPr>
          <w:lang w:val="en-US"/>
        </w:rPr>
        <w:t>/</w:t>
      </w:r>
      <w:r w:rsidRPr="00CB0506">
        <w:rPr>
          <w:smallCaps/>
          <w:lang w:val="en-US"/>
        </w:rPr>
        <w:t>past</w:t>
      </w:r>
      <w:r w:rsidR="00AA5418">
        <w:rPr>
          <w:lang w:val="en-US"/>
        </w:rPr>
        <w:tab/>
        <w:t>in</w:t>
      </w:r>
      <w:r>
        <w:rPr>
          <w:lang w:val="en-US"/>
        </w:rPr>
        <w:tab/>
      </w:r>
      <w:r w:rsidR="00D40E4D">
        <w:rPr>
          <w:lang w:val="en-US"/>
        </w:rPr>
        <w:t>S.</w:t>
      </w:r>
    </w:p>
    <w:p w14:paraId="7F80A721" w14:textId="6A3F7974" w:rsidR="00032157" w:rsidRDefault="00032157" w:rsidP="00F7333B">
      <w:pPr>
        <w:pStyle w:val="Beispiel"/>
        <w:rPr>
          <w:lang w:val="en-US"/>
        </w:rPr>
      </w:pPr>
      <w:r w:rsidRPr="00FF2036">
        <w:rPr>
          <w:lang w:val="en-US"/>
        </w:rPr>
        <w:tab/>
      </w:r>
      <w:r w:rsidRPr="00FF2036">
        <w:rPr>
          <w:lang w:val="en-US"/>
        </w:rPr>
        <w:tab/>
      </w:r>
      <w:r w:rsidR="00FF42CB">
        <w:rPr>
          <w:lang w:val="en-US"/>
        </w:rPr>
        <w:t>‘</w:t>
      </w:r>
      <w:r w:rsidRPr="00FF2036">
        <w:rPr>
          <w:lang w:val="en-US"/>
        </w:rPr>
        <w:t xml:space="preserve">It </w:t>
      </w:r>
      <w:r w:rsidR="00DE2CB4">
        <w:rPr>
          <w:lang w:val="en-US"/>
        </w:rPr>
        <w:t>seemed to me then that Peter is/was</w:t>
      </w:r>
      <w:r w:rsidRPr="00FF2036">
        <w:rPr>
          <w:lang w:val="en-US"/>
        </w:rPr>
        <w:t xml:space="preserve"> </w:t>
      </w:r>
      <w:r w:rsidR="00AA5418">
        <w:rPr>
          <w:lang w:val="en-US"/>
        </w:rPr>
        <w:t>in</w:t>
      </w:r>
      <w:r w:rsidRPr="00FF2036">
        <w:rPr>
          <w:lang w:val="en-US"/>
        </w:rPr>
        <w:t xml:space="preserve"> </w:t>
      </w:r>
      <w:r w:rsidR="00D40E4D">
        <w:rPr>
          <w:lang w:val="en-US"/>
        </w:rPr>
        <w:t>S</w:t>
      </w:r>
      <w:r w:rsidR="000B3ABA">
        <w:rPr>
          <w:lang w:val="en-US"/>
        </w:rPr>
        <w:t>aarbrücken</w:t>
      </w:r>
      <w:r w:rsidRPr="00FF2036">
        <w:rPr>
          <w:lang w:val="en-US"/>
        </w:rPr>
        <w:t>.</w:t>
      </w:r>
      <w:r w:rsidR="00FF42CB">
        <w:rPr>
          <w:lang w:val="en-US"/>
        </w:rPr>
        <w:t>’</w:t>
      </w:r>
    </w:p>
    <w:p w14:paraId="510F7BD8" w14:textId="77777777" w:rsidR="005410B7" w:rsidRPr="00FF2036" w:rsidRDefault="005410B7" w:rsidP="005410B7">
      <w:pPr>
        <w:pStyle w:val="AbstandBeispiel"/>
        <w:rPr>
          <w:lang w:val="en-US"/>
        </w:rPr>
      </w:pPr>
    </w:p>
    <w:p w14:paraId="059896AD" w14:textId="6388A47E" w:rsidR="00032157" w:rsidRDefault="00032157" w:rsidP="00AA5418">
      <w:pPr>
        <w:pStyle w:val="Beispiel"/>
        <w:tabs>
          <w:tab w:val="left" w:pos="1276"/>
          <w:tab w:val="left" w:pos="1985"/>
          <w:tab w:val="left" w:pos="2552"/>
          <w:tab w:val="left" w:pos="3119"/>
          <w:tab w:val="left" w:pos="3402"/>
          <w:tab w:val="left" w:pos="3969"/>
        </w:tabs>
        <w:rPr>
          <w:lang w:val="en-US"/>
        </w:rPr>
      </w:pPr>
      <w:r w:rsidRPr="00FF2036">
        <w:rPr>
          <w:lang w:val="en-US"/>
        </w:rPr>
        <w:tab/>
        <w:t>c.</w:t>
      </w:r>
      <w:r w:rsidRPr="00FF2036">
        <w:rPr>
          <w:lang w:val="en-US"/>
        </w:rPr>
        <w:tab/>
        <w:t>Mir</w:t>
      </w:r>
      <w:r w:rsidR="005410B7">
        <w:rPr>
          <w:lang w:val="en-US"/>
        </w:rPr>
        <w:tab/>
      </w:r>
      <w:r w:rsidRPr="00FF2036">
        <w:rPr>
          <w:lang w:val="en-US"/>
        </w:rPr>
        <w:t>scheint,</w:t>
      </w:r>
      <w:r w:rsidR="005410B7">
        <w:rPr>
          <w:lang w:val="en-US"/>
        </w:rPr>
        <w:tab/>
      </w:r>
      <w:r w:rsidRPr="00FF2036">
        <w:rPr>
          <w:lang w:val="en-US"/>
        </w:rPr>
        <w:t>[Peter</w:t>
      </w:r>
      <w:r w:rsidR="005410B7">
        <w:rPr>
          <w:lang w:val="en-US"/>
        </w:rPr>
        <w:tab/>
      </w:r>
      <w:r w:rsidR="00AA5418">
        <w:rPr>
          <w:b/>
          <w:iCs/>
          <w:lang w:val="en-US"/>
        </w:rPr>
        <w:t>ist</w:t>
      </w:r>
      <w:r w:rsidR="005410B7">
        <w:rPr>
          <w:lang w:val="en-US"/>
        </w:rPr>
        <w:tab/>
      </w:r>
      <w:r w:rsidR="00AA5418">
        <w:rPr>
          <w:lang w:val="en-US"/>
        </w:rPr>
        <w:t>in</w:t>
      </w:r>
      <w:r w:rsidR="005410B7">
        <w:rPr>
          <w:lang w:val="en-US"/>
        </w:rPr>
        <w:tab/>
      </w:r>
      <w:r w:rsidR="00D40E4D">
        <w:rPr>
          <w:lang w:val="en-US"/>
        </w:rPr>
        <w:t>Saarbrücken</w:t>
      </w:r>
      <w:r w:rsidRPr="00FF2036">
        <w:rPr>
          <w:lang w:val="en-US"/>
        </w:rPr>
        <w:t>].</w:t>
      </w:r>
    </w:p>
    <w:p w14:paraId="1B22947B" w14:textId="7A0F31C2" w:rsidR="005410B7" w:rsidRPr="00FF2036" w:rsidRDefault="00DE2CB4" w:rsidP="00AA5418">
      <w:pPr>
        <w:pStyle w:val="Beispiel"/>
        <w:tabs>
          <w:tab w:val="left" w:pos="1276"/>
          <w:tab w:val="left" w:pos="1985"/>
          <w:tab w:val="left" w:pos="2552"/>
          <w:tab w:val="left" w:pos="3119"/>
          <w:tab w:val="left" w:pos="3402"/>
          <w:tab w:val="left" w:pos="3969"/>
        </w:tabs>
        <w:rPr>
          <w:lang w:val="en-US"/>
        </w:rPr>
      </w:pPr>
      <w:r>
        <w:rPr>
          <w:lang w:val="en-US"/>
        </w:rPr>
        <w:tab/>
      </w:r>
      <w:r>
        <w:rPr>
          <w:lang w:val="en-US"/>
        </w:rPr>
        <w:tab/>
        <w:t>me</w:t>
      </w:r>
      <w:r>
        <w:rPr>
          <w:lang w:val="en-US"/>
        </w:rPr>
        <w:tab/>
        <w:t>seems</w:t>
      </w:r>
      <w:r>
        <w:rPr>
          <w:lang w:val="en-US"/>
        </w:rPr>
        <w:tab/>
        <w:t xml:space="preserve"> Peter</w:t>
      </w:r>
      <w:r>
        <w:rPr>
          <w:lang w:val="en-US"/>
        </w:rPr>
        <w:tab/>
      </w:r>
      <w:r w:rsidR="00AA5418">
        <w:rPr>
          <w:lang w:val="en-US"/>
        </w:rPr>
        <w:t>is</w:t>
      </w:r>
      <w:r>
        <w:rPr>
          <w:lang w:val="en-US"/>
        </w:rPr>
        <w:t>.</w:t>
      </w:r>
      <w:r w:rsidRPr="00DE2CB4">
        <w:rPr>
          <w:smallCaps/>
          <w:lang w:val="en-US"/>
        </w:rPr>
        <w:t>ind</w:t>
      </w:r>
      <w:r w:rsidR="00AA5418">
        <w:rPr>
          <w:lang w:val="en-US"/>
        </w:rPr>
        <w:tab/>
        <w:t>in</w:t>
      </w:r>
      <w:r w:rsidR="005410B7">
        <w:rPr>
          <w:lang w:val="en-US"/>
        </w:rPr>
        <w:tab/>
      </w:r>
      <w:r w:rsidR="00D40E4D">
        <w:rPr>
          <w:lang w:val="en-US"/>
        </w:rPr>
        <w:t>Saarbrücken</w:t>
      </w:r>
    </w:p>
    <w:p w14:paraId="49D91DB9" w14:textId="75C705D1" w:rsidR="00032157" w:rsidRPr="00FF2036" w:rsidRDefault="00032157" w:rsidP="00F7333B">
      <w:pPr>
        <w:pStyle w:val="Beispiel"/>
        <w:rPr>
          <w:lang w:val="en-US"/>
        </w:rPr>
      </w:pPr>
      <w:r w:rsidRPr="00FF2036">
        <w:rPr>
          <w:lang w:val="en-US"/>
        </w:rPr>
        <w:tab/>
      </w:r>
      <w:r w:rsidRPr="00FF2036">
        <w:rPr>
          <w:lang w:val="en-US"/>
        </w:rPr>
        <w:tab/>
      </w:r>
      <w:r w:rsidR="00FF42CB">
        <w:rPr>
          <w:lang w:val="en-US"/>
        </w:rPr>
        <w:t>‘</w:t>
      </w:r>
      <w:r w:rsidRPr="00FF2036">
        <w:rPr>
          <w:lang w:val="en-US"/>
        </w:rPr>
        <w:t xml:space="preserve">It seems to me that Peter </w:t>
      </w:r>
      <w:r w:rsidR="00CB0506">
        <w:rPr>
          <w:lang w:val="en-US"/>
        </w:rPr>
        <w:t xml:space="preserve">is </w:t>
      </w:r>
      <w:r w:rsidR="00AA5418">
        <w:rPr>
          <w:lang w:val="en-US"/>
        </w:rPr>
        <w:t>in</w:t>
      </w:r>
      <w:r w:rsidRPr="00FF2036">
        <w:rPr>
          <w:lang w:val="en-US"/>
        </w:rPr>
        <w:t xml:space="preserve"> </w:t>
      </w:r>
      <w:r w:rsidR="00D40E4D">
        <w:rPr>
          <w:lang w:val="en-US"/>
        </w:rPr>
        <w:t>Saarbrücken</w:t>
      </w:r>
      <w:r w:rsidRPr="00FF2036">
        <w:rPr>
          <w:lang w:val="en-US"/>
        </w:rPr>
        <w:t>.</w:t>
      </w:r>
      <w:r w:rsidR="00FF42CB">
        <w:rPr>
          <w:lang w:val="en-US"/>
        </w:rPr>
        <w:t>’</w:t>
      </w:r>
    </w:p>
    <w:p w14:paraId="295628DC" w14:textId="77777777" w:rsidR="00032157" w:rsidRPr="00FF2036" w:rsidRDefault="00032157" w:rsidP="00F7333B">
      <w:pPr>
        <w:pStyle w:val="AbstandNach"/>
        <w:rPr>
          <w:lang w:val="en-US"/>
        </w:rPr>
      </w:pPr>
    </w:p>
    <w:p w14:paraId="696A53EA" w14:textId="63D5FC3D" w:rsidR="00032157" w:rsidRPr="00FF2036" w:rsidRDefault="00032157" w:rsidP="00C05811">
      <w:pPr>
        <w:pStyle w:val="StandardAnfang"/>
        <w:rPr>
          <w:lang w:val="en-US"/>
        </w:rPr>
      </w:pPr>
      <w:r w:rsidRPr="00FF2036">
        <w:rPr>
          <w:lang w:val="en-US"/>
        </w:rPr>
        <w:t xml:space="preserve">These distinctions suggest that indicative in C has a [+origo] interpretation. A </w:t>
      </w:r>
      <w:r w:rsidR="009F1C43">
        <w:rPr>
          <w:lang w:val="en-US"/>
        </w:rPr>
        <w:t xml:space="preserve">further </w:t>
      </w:r>
      <w:r w:rsidRPr="00FF2036">
        <w:rPr>
          <w:lang w:val="en-US"/>
        </w:rPr>
        <w:t xml:space="preserve">case involves </w:t>
      </w:r>
      <w:r w:rsidR="000B3ABA">
        <w:rPr>
          <w:lang w:val="en-US"/>
        </w:rPr>
        <w:t xml:space="preserve">clausal </w:t>
      </w:r>
      <w:r w:rsidRPr="00FF2036">
        <w:rPr>
          <w:lang w:val="en-US"/>
        </w:rPr>
        <w:t xml:space="preserve">complements of nouns. Here, too, the indicative in C is not possible in the absence of an origo-related reading </w:t>
      </w:r>
      <w:r w:rsidR="003F49D5">
        <w:rPr>
          <w:lang w:val="en-US"/>
        </w:rPr>
        <w:t>(</w:t>
      </w:r>
      <w:r w:rsidRPr="00FF2036">
        <w:rPr>
          <w:lang w:val="en-US"/>
        </w:rPr>
        <w:t xml:space="preserve">see </w:t>
      </w:r>
      <w:r w:rsidRPr="00FF2036">
        <w:rPr>
          <w:noProof/>
          <w:lang w:val="en-US"/>
        </w:rPr>
        <w:t xml:space="preserve">Reis </w:t>
      </w:r>
      <w:r w:rsidR="00E45257">
        <w:rPr>
          <w:noProof/>
          <w:lang w:val="en-US"/>
        </w:rPr>
        <w:t>1997</w:t>
      </w:r>
      <w:r w:rsidRPr="00FF2036">
        <w:rPr>
          <w:lang w:val="en-US"/>
        </w:rPr>
        <w:t xml:space="preserve"> on the Konjunktiv</w:t>
      </w:r>
      <w:r w:rsidR="000B3ABA">
        <w:rPr>
          <w:lang w:val="en-US"/>
        </w:rPr>
        <w:t xml:space="preserve"> </w:t>
      </w:r>
      <w:r w:rsidRPr="00FF2036">
        <w:rPr>
          <w:lang w:val="en-US"/>
        </w:rPr>
        <w:t>version of nominal V2-complements.)</w:t>
      </w:r>
    </w:p>
    <w:p w14:paraId="2F22299A" w14:textId="77777777" w:rsidR="00032157" w:rsidRPr="00FF2036" w:rsidRDefault="00032157" w:rsidP="00F7333B">
      <w:pPr>
        <w:pStyle w:val="AbstandVor"/>
        <w:rPr>
          <w:lang w:val="en-US"/>
        </w:rPr>
      </w:pPr>
    </w:p>
    <w:p w14:paraId="4CA2BA82" w14:textId="233A8A87" w:rsidR="00032157" w:rsidRDefault="003F49D5" w:rsidP="00AA5418">
      <w:pPr>
        <w:pStyle w:val="Beispiel"/>
        <w:keepNext/>
        <w:keepLines/>
        <w:tabs>
          <w:tab w:val="left" w:pos="1276"/>
          <w:tab w:val="left" w:pos="2410"/>
          <w:tab w:val="left" w:pos="3119"/>
          <w:tab w:val="left" w:pos="3969"/>
          <w:tab w:val="left" w:pos="4253"/>
        </w:tabs>
        <w:rPr>
          <w:lang w:val="en-US"/>
        </w:rPr>
      </w:pPr>
      <w:r>
        <w:rPr>
          <w:lang w:val="en-US"/>
        </w:rPr>
        <w:t>(</w:t>
      </w:r>
      <w:r w:rsidR="004F6A30">
        <w:rPr>
          <w:lang w:val="en-US"/>
        </w:rPr>
        <w:t>63</w:t>
      </w:r>
      <w:r w:rsidR="00032157" w:rsidRPr="00FF2036">
        <w:rPr>
          <w:lang w:val="en-US"/>
        </w:rPr>
        <w:t>)</w:t>
      </w:r>
      <w:r w:rsidR="00032157" w:rsidRPr="00FF2036">
        <w:rPr>
          <w:lang w:val="en-US"/>
        </w:rPr>
        <w:tab/>
        <w:t>a.</w:t>
      </w:r>
      <w:r w:rsidR="00032157" w:rsidRPr="00FF2036">
        <w:rPr>
          <w:lang w:val="en-US"/>
        </w:rPr>
        <w:tab/>
        <w:t>die</w:t>
      </w:r>
      <w:r w:rsidR="005410B7">
        <w:rPr>
          <w:lang w:val="en-US"/>
        </w:rPr>
        <w:tab/>
      </w:r>
      <w:r w:rsidR="00032157" w:rsidRPr="00FF2036">
        <w:rPr>
          <w:lang w:val="en-US"/>
        </w:rPr>
        <w:t>Behauptung,</w:t>
      </w:r>
      <w:r w:rsidR="005410B7">
        <w:rPr>
          <w:lang w:val="en-US"/>
        </w:rPr>
        <w:tab/>
      </w:r>
      <w:r w:rsidR="00032157" w:rsidRPr="00FF2036">
        <w:rPr>
          <w:lang w:val="en-US"/>
        </w:rPr>
        <w:t>[Maria</w:t>
      </w:r>
      <w:r w:rsidR="005410B7">
        <w:rPr>
          <w:lang w:val="en-US"/>
        </w:rPr>
        <w:tab/>
      </w:r>
      <w:r w:rsidR="000B3ABA">
        <w:rPr>
          <w:b/>
          <w:lang w:val="en-US"/>
        </w:rPr>
        <w:t>sei</w:t>
      </w:r>
      <w:r w:rsidR="005410B7">
        <w:rPr>
          <w:lang w:val="en-US"/>
        </w:rPr>
        <w:tab/>
      </w:r>
      <w:r w:rsidR="00AA5418">
        <w:rPr>
          <w:lang w:val="en-US"/>
        </w:rPr>
        <w:t>in</w:t>
      </w:r>
      <w:r w:rsidR="005410B7">
        <w:rPr>
          <w:lang w:val="en-US"/>
        </w:rPr>
        <w:tab/>
      </w:r>
      <w:r w:rsidR="00D40E4D">
        <w:rPr>
          <w:lang w:val="en-US"/>
        </w:rPr>
        <w:t>Saarbrücken</w:t>
      </w:r>
      <w:r w:rsidR="00032157" w:rsidRPr="00FF2036">
        <w:rPr>
          <w:lang w:val="en-US"/>
        </w:rPr>
        <w:t>]</w:t>
      </w:r>
    </w:p>
    <w:p w14:paraId="403BA880" w14:textId="10FD8689" w:rsidR="005410B7" w:rsidRDefault="00CB0506" w:rsidP="00AA5418">
      <w:pPr>
        <w:pStyle w:val="Beispiel"/>
        <w:keepNext/>
        <w:keepLines/>
        <w:tabs>
          <w:tab w:val="left" w:pos="1276"/>
          <w:tab w:val="left" w:pos="2410"/>
          <w:tab w:val="left" w:pos="3119"/>
          <w:tab w:val="left" w:pos="3969"/>
          <w:tab w:val="left" w:pos="4253"/>
        </w:tabs>
        <w:rPr>
          <w:lang w:val="en-US"/>
        </w:rPr>
      </w:pPr>
      <w:r>
        <w:rPr>
          <w:lang w:val="en-US"/>
        </w:rPr>
        <w:tab/>
      </w:r>
      <w:r>
        <w:rPr>
          <w:lang w:val="en-US"/>
        </w:rPr>
        <w:tab/>
        <w:t>the</w:t>
      </w:r>
      <w:r>
        <w:rPr>
          <w:lang w:val="en-US"/>
        </w:rPr>
        <w:tab/>
        <w:t>claim</w:t>
      </w:r>
      <w:r>
        <w:rPr>
          <w:lang w:val="en-US"/>
        </w:rPr>
        <w:tab/>
        <w:t>Maria</w:t>
      </w:r>
      <w:r>
        <w:rPr>
          <w:lang w:val="en-US"/>
        </w:rPr>
        <w:tab/>
      </w:r>
      <w:r w:rsidR="00AA5418">
        <w:rPr>
          <w:lang w:val="en-US"/>
        </w:rPr>
        <w:t>be</w:t>
      </w:r>
      <w:r w:rsidR="005410B7">
        <w:rPr>
          <w:lang w:val="en-US"/>
        </w:rPr>
        <w:t>.</w:t>
      </w:r>
      <w:r w:rsidR="005410B7" w:rsidRPr="005410B7">
        <w:rPr>
          <w:smallCaps/>
          <w:lang w:val="en-US"/>
        </w:rPr>
        <w:t>KonjI</w:t>
      </w:r>
      <w:r w:rsidR="00AA5418">
        <w:rPr>
          <w:lang w:val="en-US"/>
        </w:rPr>
        <w:tab/>
        <w:t>in</w:t>
      </w:r>
      <w:r w:rsidR="005410B7">
        <w:rPr>
          <w:lang w:val="en-US"/>
        </w:rPr>
        <w:tab/>
      </w:r>
      <w:r w:rsidR="00D40E4D">
        <w:rPr>
          <w:lang w:val="en-US"/>
        </w:rPr>
        <w:t>Saarbrücken</w:t>
      </w:r>
    </w:p>
    <w:p w14:paraId="47F0EDD6" w14:textId="77777777" w:rsidR="00630BD6" w:rsidRPr="00FF2036" w:rsidRDefault="00630BD6" w:rsidP="00630BD6">
      <w:pPr>
        <w:pStyle w:val="AbstandBeispiel"/>
        <w:rPr>
          <w:lang w:val="en-US"/>
        </w:rPr>
      </w:pPr>
    </w:p>
    <w:p w14:paraId="19D9E498" w14:textId="6490B458" w:rsidR="00032157" w:rsidRDefault="00032157" w:rsidP="00AA5418">
      <w:pPr>
        <w:pStyle w:val="Beispiel"/>
        <w:keepNext/>
        <w:keepLines/>
        <w:tabs>
          <w:tab w:val="left" w:pos="1276"/>
          <w:tab w:val="left" w:pos="2410"/>
          <w:tab w:val="left" w:pos="2977"/>
          <w:tab w:val="left" w:pos="3544"/>
          <w:tab w:val="left" w:pos="3828"/>
          <w:tab w:val="left" w:pos="4962"/>
        </w:tabs>
        <w:rPr>
          <w:lang w:val="en-US"/>
        </w:rPr>
      </w:pPr>
      <w:r w:rsidRPr="00FF2036">
        <w:rPr>
          <w:lang w:val="en-US"/>
        </w:rPr>
        <w:tab/>
        <w:t>b.</w:t>
      </w:r>
      <w:r w:rsidRPr="00FF2036">
        <w:rPr>
          <w:lang w:val="en-US"/>
        </w:rPr>
        <w:tab/>
        <w:t>die</w:t>
      </w:r>
      <w:r w:rsidR="005410B7">
        <w:rPr>
          <w:lang w:val="en-US"/>
        </w:rPr>
        <w:tab/>
      </w:r>
      <w:r w:rsidRPr="00FF2036">
        <w:rPr>
          <w:lang w:val="en-US"/>
        </w:rPr>
        <w:t>Behauptung,</w:t>
      </w:r>
      <w:r w:rsidR="005410B7">
        <w:rPr>
          <w:lang w:val="en-US"/>
        </w:rPr>
        <w:tab/>
      </w:r>
      <w:r w:rsidRPr="00FF2036">
        <w:rPr>
          <w:lang w:val="en-US"/>
        </w:rPr>
        <w:t>[dass</w:t>
      </w:r>
      <w:r w:rsidR="005410B7">
        <w:rPr>
          <w:lang w:val="en-US"/>
        </w:rPr>
        <w:tab/>
      </w:r>
      <w:r w:rsidRPr="00FF2036">
        <w:rPr>
          <w:lang w:val="en-US"/>
        </w:rPr>
        <w:t>Maria</w:t>
      </w:r>
      <w:r w:rsidR="005410B7">
        <w:rPr>
          <w:lang w:val="en-US"/>
        </w:rPr>
        <w:tab/>
      </w:r>
      <w:r w:rsidR="00AA5418">
        <w:rPr>
          <w:lang w:val="en-US"/>
        </w:rPr>
        <w:t>in</w:t>
      </w:r>
      <w:r w:rsidR="005410B7">
        <w:rPr>
          <w:lang w:val="en-US"/>
        </w:rPr>
        <w:tab/>
      </w:r>
      <w:r w:rsidR="00D40E4D">
        <w:rPr>
          <w:lang w:val="en-US"/>
        </w:rPr>
        <w:t>Saarbrücken</w:t>
      </w:r>
      <w:r w:rsidR="005410B7">
        <w:rPr>
          <w:lang w:val="en-US"/>
        </w:rPr>
        <w:tab/>
      </w:r>
      <w:r w:rsidR="00AA5418">
        <w:rPr>
          <w:b/>
          <w:lang w:val="en-US"/>
        </w:rPr>
        <w:t>ist</w:t>
      </w:r>
      <w:r w:rsidRPr="00FF2036">
        <w:rPr>
          <w:lang w:val="en-US"/>
        </w:rPr>
        <w:t>]</w:t>
      </w:r>
    </w:p>
    <w:p w14:paraId="21EADFA8" w14:textId="753A6239" w:rsidR="005410B7" w:rsidRPr="00FF2036" w:rsidRDefault="005410B7" w:rsidP="00AA5418">
      <w:pPr>
        <w:pStyle w:val="Beispiel"/>
        <w:keepNext/>
        <w:keepLines/>
        <w:tabs>
          <w:tab w:val="left" w:pos="1276"/>
          <w:tab w:val="left" w:pos="2410"/>
          <w:tab w:val="left" w:pos="2977"/>
          <w:tab w:val="left" w:pos="3544"/>
          <w:tab w:val="left" w:pos="3828"/>
          <w:tab w:val="left" w:pos="4962"/>
        </w:tabs>
        <w:rPr>
          <w:lang w:val="en-US"/>
        </w:rPr>
      </w:pPr>
      <w:r>
        <w:rPr>
          <w:lang w:val="en-US"/>
        </w:rPr>
        <w:tab/>
      </w:r>
      <w:r>
        <w:rPr>
          <w:lang w:val="en-US"/>
        </w:rPr>
        <w:tab/>
        <w:t>the</w:t>
      </w:r>
      <w:r>
        <w:rPr>
          <w:lang w:val="en-US"/>
        </w:rPr>
        <w:tab/>
        <w:t>claim</w:t>
      </w:r>
      <w:r>
        <w:rPr>
          <w:lang w:val="en-US"/>
        </w:rPr>
        <w:tab/>
        <w:t>that</w:t>
      </w:r>
      <w:r>
        <w:rPr>
          <w:lang w:val="en-US"/>
        </w:rPr>
        <w:tab/>
        <w:t>Maria</w:t>
      </w:r>
      <w:r>
        <w:rPr>
          <w:lang w:val="en-US"/>
        </w:rPr>
        <w:tab/>
      </w:r>
      <w:r w:rsidR="00AA5418">
        <w:rPr>
          <w:lang w:val="en-US"/>
        </w:rPr>
        <w:t>in</w:t>
      </w:r>
      <w:r w:rsidR="00CB0506">
        <w:rPr>
          <w:lang w:val="en-US"/>
        </w:rPr>
        <w:tab/>
      </w:r>
      <w:r w:rsidR="00D40E4D">
        <w:rPr>
          <w:lang w:val="en-US"/>
        </w:rPr>
        <w:t>Saarbrücken</w:t>
      </w:r>
      <w:r w:rsidR="00CB0506">
        <w:rPr>
          <w:lang w:val="en-US"/>
        </w:rPr>
        <w:tab/>
      </w:r>
      <w:r w:rsidR="00AA5418">
        <w:rPr>
          <w:lang w:val="en-US"/>
        </w:rPr>
        <w:t>be</w:t>
      </w:r>
      <w:r>
        <w:rPr>
          <w:lang w:val="en-US"/>
        </w:rPr>
        <w:t>.</w:t>
      </w:r>
      <w:r w:rsidRPr="005410B7">
        <w:rPr>
          <w:smallCaps/>
          <w:lang w:val="en-US"/>
        </w:rPr>
        <w:t>ind</w:t>
      </w:r>
    </w:p>
    <w:p w14:paraId="00E11691" w14:textId="77777777" w:rsidR="00630BD6" w:rsidRDefault="00630BD6" w:rsidP="00630BD6">
      <w:pPr>
        <w:pStyle w:val="AbstandBeispiel"/>
        <w:rPr>
          <w:lang w:val="en-US"/>
        </w:rPr>
      </w:pPr>
    </w:p>
    <w:p w14:paraId="57236D1D" w14:textId="09966C18" w:rsidR="00032157" w:rsidRDefault="00D0241A" w:rsidP="00AA5418">
      <w:pPr>
        <w:pStyle w:val="Beispiel"/>
        <w:keepNext/>
        <w:keepLines/>
        <w:tabs>
          <w:tab w:val="left" w:pos="1276"/>
          <w:tab w:val="left" w:pos="2410"/>
          <w:tab w:val="left" w:pos="3119"/>
          <w:tab w:val="left" w:pos="3828"/>
          <w:tab w:val="left" w:pos="4111"/>
        </w:tabs>
        <w:rPr>
          <w:lang w:val="en-US"/>
        </w:rPr>
      </w:pPr>
      <w:r>
        <w:rPr>
          <w:lang w:val="en-US"/>
        </w:rPr>
        <w:tab/>
        <w:t>c.</w:t>
      </w:r>
      <w:r>
        <w:rPr>
          <w:lang w:val="en-US"/>
        </w:rPr>
        <w:tab/>
        <w:t>*</w:t>
      </w:r>
      <w:r w:rsidR="00032157" w:rsidRPr="00FF2036">
        <w:rPr>
          <w:lang w:val="en-US"/>
        </w:rPr>
        <w:t>die</w:t>
      </w:r>
      <w:r w:rsidR="005410B7">
        <w:rPr>
          <w:lang w:val="en-US"/>
        </w:rPr>
        <w:tab/>
      </w:r>
      <w:r w:rsidR="00032157" w:rsidRPr="00FF2036">
        <w:rPr>
          <w:lang w:val="en-US"/>
        </w:rPr>
        <w:t>Behauptung,</w:t>
      </w:r>
      <w:r w:rsidR="005410B7">
        <w:rPr>
          <w:lang w:val="en-US"/>
        </w:rPr>
        <w:tab/>
      </w:r>
      <w:r w:rsidR="00032157" w:rsidRPr="00FF2036">
        <w:rPr>
          <w:lang w:val="en-US"/>
        </w:rPr>
        <w:t>[Maria</w:t>
      </w:r>
      <w:r w:rsidR="005410B7">
        <w:rPr>
          <w:lang w:val="en-US"/>
        </w:rPr>
        <w:tab/>
      </w:r>
      <w:r w:rsidR="00AA5418">
        <w:rPr>
          <w:b/>
          <w:lang w:val="en-US"/>
        </w:rPr>
        <w:t>ist</w:t>
      </w:r>
      <w:r w:rsidR="005410B7">
        <w:rPr>
          <w:lang w:val="en-US"/>
        </w:rPr>
        <w:tab/>
      </w:r>
      <w:r w:rsidR="00AA5418">
        <w:rPr>
          <w:lang w:val="en-US"/>
        </w:rPr>
        <w:t>in</w:t>
      </w:r>
      <w:r w:rsidR="005410B7">
        <w:rPr>
          <w:lang w:val="en-US"/>
        </w:rPr>
        <w:tab/>
      </w:r>
      <w:r w:rsidR="00D40E4D">
        <w:rPr>
          <w:lang w:val="en-US"/>
        </w:rPr>
        <w:t>Saarbrücken</w:t>
      </w:r>
      <w:r w:rsidR="00032157" w:rsidRPr="00FF2036">
        <w:rPr>
          <w:lang w:val="en-US"/>
        </w:rPr>
        <w:t>]</w:t>
      </w:r>
    </w:p>
    <w:p w14:paraId="6419EFAA" w14:textId="11858C15" w:rsidR="005410B7" w:rsidRDefault="00CB0506" w:rsidP="00AA5418">
      <w:pPr>
        <w:pStyle w:val="Beispiel"/>
        <w:keepNext/>
        <w:keepLines/>
        <w:tabs>
          <w:tab w:val="left" w:pos="1276"/>
          <w:tab w:val="left" w:pos="2410"/>
          <w:tab w:val="left" w:pos="3119"/>
          <w:tab w:val="left" w:pos="3828"/>
          <w:tab w:val="left" w:pos="4111"/>
        </w:tabs>
        <w:rPr>
          <w:lang w:val="en-US"/>
        </w:rPr>
      </w:pPr>
      <w:r>
        <w:rPr>
          <w:lang w:val="en-US"/>
        </w:rPr>
        <w:tab/>
      </w:r>
      <w:r>
        <w:rPr>
          <w:lang w:val="en-US"/>
        </w:rPr>
        <w:tab/>
        <w:t>the</w:t>
      </w:r>
      <w:r>
        <w:rPr>
          <w:lang w:val="en-US"/>
        </w:rPr>
        <w:tab/>
        <w:t>claim</w:t>
      </w:r>
      <w:r>
        <w:rPr>
          <w:lang w:val="en-US"/>
        </w:rPr>
        <w:tab/>
        <w:t>Maria</w:t>
      </w:r>
      <w:r>
        <w:rPr>
          <w:lang w:val="en-US"/>
        </w:rPr>
        <w:tab/>
      </w:r>
      <w:r w:rsidR="00AA5418">
        <w:rPr>
          <w:lang w:val="en-US"/>
        </w:rPr>
        <w:t>be</w:t>
      </w:r>
      <w:r w:rsidR="005410B7">
        <w:rPr>
          <w:lang w:val="en-US"/>
        </w:rPr>
        <w:t>.</w:t>
      </w:r>
      <w:r w:rsidR="005410B7" w:rsidRPr="005410B7">
        <w:rPr>
          <w:smallCaps/>
          <w:lang w:val="en-US"/>
        </w:rPr>
        <w:t>ind</w:t>
      </w:r>
      <w:r w:rsidR="00AA5418">
        <w:rPr>
          <w:lang w:val="en-US"/>
        </w:rPr>
        <w:tab/>
        <w:t>in</w:t>
      </w:r>
      <w:r w:rsidR="005410B7">
        <w:rPr>
          <w:lang w:val="en-US"/>
        </w:rPr>
        <w:tab/>
      </w:r>
      <w:r w:rsidR="00D40E4D">
        <w:rPr>
          <w:lang w:val="en-US"/>
        </w:rPr>
        <w:t>Saarbrücken</w:t>
      </w:r>
    </w:p>
    <w:p w14:paraId="562B7AC3" w14:textId="77777777" w:rsidR="00630BD6" w:rsidRDefault="00630BD6" w:rsidP="00630BD6">
      <w:pPr>
        <w:pStyle w:val="AbstandBeispiel"/>
        <w:rPr>
          <w:lang w:val="en-US"/>
        </w:rPr>
      </w:pPr>
    </w:p>
    <w:p w14:paraId="051DDFD5" w14:textId="68B7443B" w:rsidR="00032157" w:rsidRPr="00FF2036" w:rsidRDefault="00032157" w:rsidP="00F7333B">
      <w:pPr>
        <w:pStyle w:val="Beispiel"/>
        <w:rPr>
          <w:lang w:val="en-US"/>
        </w:rPr>
      </w:pPr>
      <w:r w:rsidRPr="00FF2036">
        <w:rPr>
          <w:lang w:val="en-US"/>
        </w:rPr>
        <w:tab/>
      </w:r>
      <w:r w:rsidR="00FF42CB">
        <w:rPr>
          <w:lang w:val="en-US"/>
        </w:rPr>
        <w:t>‘</w:t>
      </w:r>
      <w:r w:rsidRPr="00FF2036">
        <w:rPr>
          <w:lang w:val="en-US"/>
        </w:rPr>
        <w:t xml:space="preserve">the claim that Maria is </w:t>
      </w:r>
      <w:r w:rsidR="00AA5418">
        <w:rPr>
          <w:lang w:val="en-US"/>
        </w:rPr>
        <w:t>in</w:t>
      </w:r>
      <w:r w:rsidRPr="00FF2036">
        <w:rPr>
          <w:lang w:val="en-US"/>
        </w:rPr>
        <w:t xml:space="preserve"> </w:t>
      </w:r>
      <w:r w:rsidR="00D40E4D">
        <w:rPr>
          <w:lang w:val="en-US"/>
        </w:rPr>
        <w:t>Saarbrücken</w:t>
      </w:r>
      <w:r w:rsidR="00FF42CB">
        <w:rPr>
          <w:lang w:val="en-US"/>
        </w:rPr>
        <w:t>’</w:t>
      </w:r>
    </w:p>
    <w:p w14:paraId="6620B03D" w14:textId="77777777" w:rsidR="00032157" w:rsidRPr="00FF2036" w:rsidRDefault="00032157" w:rsidP="00F7333B">
      <w:pPr>
        <w:pStyle w:val="AbstandNach"/>
        <w:rPr>
          <w:lang w:val="en-US"/>
        </w:rPr>
      </w:pPr>
    </w:p>
    <w:p w14:paraId="0F160767" w14:textId="4F616652" w:rsidR="00032157" w:rsidRPr="00FF2036" w:rsidRDefault="00032157" w:rsidP="00C05811">
      <w:pPr>
        <w:pStyle w:val="StandardAnfang"/>
        <w:rPr>
          <w:lang w:val="en-US"/>
        </w:rPr>
      </w:pPr>
      <w:r w:rsidRPr="00FF2036">
        <w:rPr>
          <w:lang w:val="en-US"/>
        </w:rPr>
        <w:t>The observations about the indicative up to here could be accounted for in para</w:t>
      </w:r>
      <w:r w:rsidRPr="00FF2036">
        <w:rPr>
          <w:lang w:val="en-US"/>
        </w:rPr>
        <w:t>l</w:t>
      </w:r>
      <w:r w:rsidRPr="00FF2036">
        <w:rPr>
          <w:lang w:val="en-US"/>
        </w:rPr>
        <w:t>lel to the account of reportative Konjunktiv. Thus, the indicative would be spec</w:t>
      </w:r>
      <w:r w:rsidRPr="00FF2036">
        <w:rPr>
          <w:lang w:val="en-US"/>
        </w:rPr>
        <w:t>i</w:t>
      </w:r>
      <w:r w:rsidRPr="00FF2036">
        <w:rPr>
          <w:lang w:val="en-US"/>
        </w:rPr>
        <w:t>fied [+origo] and licensed by a c-commanding element BEL</w:t>
      </w:r>
      <w:r w:rsidRPr="00FF2036">
        <w:rPr>
          <w:vertAlign w:val="subscript"/>
          <w:lang w:val="en-US"/>
        </w:rPr>
        <w:t>x,t,w</w:t>
      </w:r>
      <w:r w:rsidR="0078121C">
        <w:rPr>
          <w:lang w:val="en-US"/>
        </w:rPr>
        <w:t>[+origo]</w:t>
      </w:r>
      <w:r w:rsidRPr="00FF2036">
        <w:rPr>
          <w:lang w:val="en-US"/>
        </w:rPr>
        <w:t>. Where the indicative occurs in V-final clauses, it could be licensed under c-command at a distance, from the occurrence of BEL</w:t>
      </w:r>
      <w:r w:rsidRPr="00FF2036">
        <w:rPr>
          <w:vertAlign w:val="subscript"/>
          <w:lang w:val="en-US"/>
        </w:rPr>
        <w:t>x,t,w</w:t>
      </w:r>
      <w:r w:rsidRPr="00FF2036">
        <w:rPr>
          <w:lang w:val="en-US"/>
        </w:rPr>
        <w:t>[+origo] at</w:t>
      </w:r>
      <w:r w:rsidR="00F753AB">
        <w:rPr>
          <w:lang w:val="en-US"/>
        </w:rPr>
        <w:t xml:space="preserve"> the top of an assertion:</w:t>
      </w:r>
      <w:r w:rsidRPr="00FF2036">
        <w:rPr>
          <w:lang w:val="en-US"/>
        </w:rPr>
        <w:t xml:space="preserve"> </w:t>
      </w:r>
    </w:p>
    <w:p w14:paraId="5B26BBD4" w14:textId="77777777" w:rsidR="00032157" w:rsidRPr="00FF2036" w:rsidRDefault="00032157" w:rsidP="00F7333B">
      <w:pPr>
        <w:pStyle w:val="AbstandVor"/>
        <w:rPr>
          <w:lang w:val="en-US"/>
        </w:rPr>
      </w:pPr>
    </w:p>
    <w:p w14:paraId="7800A3CE" w14:textId="2DF74078" w:rsidR="00032157" w:rsidRDefault="003F49D5" w:rsidP="00630BD6">
      <w:pPr>
        <w:pStyle w:val="Beispiel"/>
        <w:tabs>
          <w:tab w:val="left" w:pos="1134"/>
          <w:tab w:val="left" w:pos="2410"/>
          <w:tab w:val="left" w:pos="3828"/>
          <w:tab w:val="left" w:pos="4253"/>
          <w:tab w:val="left" w:pos="4536"/>
          <w:tab w:val="left" w:pos="5387"/>
        </w:tabs>
        <w:rPr>
          <w:lang w:val="en-US"/>
        </w:rPr>
      </w:pPr>
      <w:r>
        <w:rPr>
          <w:lang w:val="en-US"/>
        </w:rPr>
        <w:t>(</w:t>
      </w:r>
      <w:r w:rsidR="004F6A30">
        <w:rPr>
          <w:lang w:val="en-US"/>
        </w:rPr>
        <w:t>64</w:t>
      </w:r>
      <w:r w:rsidR="00032157" w:rsidRPr="00FF2036">
        <w:rPr>
          <w:lang w:val="en-US"/>
        </w:rPr>
        <w:t>)</w:t>
      </w:r>
      <w:r w:rsidR="00032157" w:rsidRPr="00FF2036">
        <w:rPr>
          <w:lang w:val="en-US"/>
        </w:rPr>
        <w:tab/>
      </w:r>
      <w:r w:rsidR="00D0241A">
        <w:rPr>
          <w:lang w:val="en-US"/>
        </w:rPr>
        <w:tab/>
      </w:r>
      <w:r w:rsidR="00032157" w:rsidRPr="00FF2036">
        <w:rPr>
          <w:lang w:val="en-US"/>
        </w:rPr>
        <w:t>Es</w:t>
      </w:r>
      <w:r w:rsidR="00630BD6">
        <w:rPr>
          <w:lang w:val="en-US"/>
        </w:rPr>
        <w:tab/>
      </w:r>
      <w:r w:rsidR="00032157" w:rsidRPr="00FF2036">
        <w:rPr>
          <w:lang w:val="en-US"/>
        </w:rPr>
        <w:t>C</w:t>
      </w:r>
      <w:r w:rsidR="00032157" w:rsidRPr="00FF2036">
        <w:rPr>
          <w:b/>
          <w:vertAlign w:val="subscript"/>
          <w:lang w:val="en-US"/>
        </w:rPr>
        <w:t>[BEL,+origo]</w:t>
      </w:r>
      <w:r w:rsidR="00032157" w:rsidRPr="00FF2036">
        <w:rPr>
          <w:lang w:val="en-US"/>
        </w:rPr>
        <w:t>-ist</w:t>
      </w:r>
      <w:r w:rsidR="00630BD6">
        <w:rPr>
          <w:lang w:val="en-US"/>
        </w:rPr>
        <w:tab/>
      </w:r>
      <w:r w:rsidR="00032157" w:rsidRPr="00FF2036">
        <w:rPr>
          <w:lang w:val="en-US"/>
        </w:rPr>
        <w:t>ausgeschlossen,</w:t>
      </w:r>
      <w:r w:rsidR="00630BD6">
        <w:rPr>
          <w:lang w:val="en-US"/>
        </w:rPr>
        <w:tab/>
      </w:r>
      <w:r w:rsidR="00032157" w:rsidRPr="00FF2036">
        <w:rPr>
          <w:lang w:val="en-US"/>
        </w:rPr>
        <w:t>dass</w:t>
      </w:r>
      <w:r w:rsidR="00630BD6">
        <w:rPr>
          <w:lang w:val="en-US"/>
        </w:rPr>
        <w:tab/>
      </w:r>
      <w:r w:rsidR="00032157" w:rsidRPr="00FF2036">
        <w:rPr>
          <w:lang w:val="en-US"/>
        </w:rPr>
        <w:t>es</w:t>
      </w:r>
      <w:r w:rsidR="00630BD6">
        <w:rPr>
          <w:lang w:val="en-US"/>
        </w:rPr>
        <w:tab/>
      </w:r>
      <w:r w:rsidR="00032157" w:rsidRPr="00FF2036">
        <w:rPr>
          <w:lang w:val="en-US"/>
        </w:rPr>
        <w:t>morgen</w:t>
      </w:r>
      <w:r w:rsidR="00630BD6">
        <w:rPr>
          <w:lang w:val="en-US"/>
        </w:rPr>
        <w:tab/>
      </w:r>
      <w:r w:rsidR="00032157" w:rsidRPr="00CB0506">
        <w:rPr>
          <w:b/>
          <w:lang w:val="en-US"/>
        </w:rPr>
        <w:t>regnet</w:t>
      </w:r>
      <w:r w:rsidR="00032157" w:rsidRPr="00FF2036">
        <w:rPr>
          <w:b/>
          <w:vertAlign w:val="subscript"/>
          <w:lang w:val="en-US"/>
        </w:rPr>
        <w:t>[+origo]</w:t>
      </w:r>
      <w:r w:rsidR="00032157" w:rsidRPr="00FF2036">
        <w:rPr>
          <w:lang w:val="en-US"/>
        </w:rPr>
        <w:t>.</w:t>
      </w:r>
    </w:p>
    <w:p w14:paraId="5D116C9F" w14:textId="75830961" w:rsidR="00630BD6" w:rsidRPr="00FF2036" w:rsidRDefault="00630BD6" w:rsidP="00630BD6">
      <w:pPr>
        <w:pStyle w:val="Beispiel"/>
        <w:tabs>
          <w:tab w:val="left" w:pos="1134"/>
          <w:tab w:val="left" w:pos="2410"/>
          <w:tab w:val="left" w:pos="3828"/>
          <w:tab w:val="left" w:pos="4253"/>
          <w:tab w:val="left" w:pos="4536"/>
          <w:tab w:val="left" w:pos="5387"/>
        </w:tabs>
        <w:rPr>
          <w:lang w:val="en-US"/>
        </w:rPr>
      </w:pPr>
      <w:r>
        <w:rPr>
          <w:lang w:val="en-US"/>
        </w:rPr>
        <w:tab/>
      </w:r>
      <w:r>
        <w:rPr>
          <w:lang w:val="en-US"/>
        </w:rPr>
        <w:tab/>
        <w:t>it</w:t>
      </w:r>
      <w:r>
        <w:rPr>
          <w:lang w:val="en-US"/>
        </w:rPr>
        <w:tab/>
        <w:t>is.</w:t>
      </w:r>
      <w:r w:rsidRPr="00630BD6">
        <w:rPr>
          <w:smallCaps/>
          <w:lang w:val="en-US"/>
        </w:rPr>
        <w:t>ind</w:t>
      </w:r>
      <w:r>
        <w:rPr>
          <w:lang w:val="en-US"/>
        </w:rPr>
        <w:tab/>
        <w:t>impossible</w:t>
      </w:r>
      <w:r>
        <w:rPr>
          <w:lang w:val="en-US"/>
        </w:rPr>
        <w:tab/>
        <w:t>that</w:t>
      </w:r>
      <w:r>
        <w:rPr>
          <w:lang w:val="en-US"/>
        </w:rPr>
        <w:tab/>
        <w:t>it</w:t>
      </w:r>
      <w:r>
        <w:rPr>
          <w:lang w:val="en-US"/>
        </w:rPr>
        <w:tab/>
        <w:t>tomorrow</w:t>
      </w:r>
      <w:r>
        <w:rPr>
          <w:lang w:val="en-US"/>
        </w:rPr>
        <w:tab/>
        <w:t>rains.</w:t>
      </w:r>
      <w:r w:rsidRPr="00630BD6">
        <w:rPr>
          <w:smallCaps/>
          <w:lang w:val="en-US"/>
        </w:rPr>
        <w:t>ind</w:t>
      </w:r>
    </w:p>
    <w:p w14:paraId="4B991656" w14:textId="01231EC9" w:rsidR="00032157" w:rsidRPr="00FF2036" w:rsidRDefault="00032157" w:rsidP="00F7333B">
      <w:pPr>
        <w:pStyle w:val="Beispiel"/>
        <w:rPr>
          <w:rFonts w:cs="Arial"/>
          <w:lang w:val="en-US"/>
        </w:rPr>
      </w:pPr>
      <w:r w:rsidRPr="00FF2036">
        <w:rPr>
          <w:rFonts w:cs="Arial"/>
          <w:lang w:val="en-US"/>
        </w:rPr>
        <w:tab/>
      </w:r>
      <w:r w:rsidR="00D0241A">
        <w:rPr>
          <w:rFonts w:cs="Arial"/>
          <w:lang w:val="en-US"/>
        </w:rPr>
        <w:tab/>
      </w:r>
      <w:r w:rsidR="00FF42CB">
        <w:rPr>
          <w:rFonts w:cs="Arial"/>
          <w:lang w:val="en-US"/>
        </w:rPr>
        <w:t>‘</w:t>
      </w:r>
      <w:r w:rsidRPr="00FF2036">
        <w:rPr>
          <w:rFonts w:cs="Arial"/>
          <w:lang w:val="en-US"/>
        </w:rPr>
        <w:t>It is impossible that it will rain tomorrow.</w:t>
      </w:r>
      <w:r w:rsidR="00FF42CB">
        <w:rPr>
          <w:rFonts w:cs="Arial"/>
          <w:lang w:val="en-US"/>
        </w:rPr>
        <w:t>’</w:t>
      </w:r>
    </w:p>
    <w:p w14:paraId="4AFACEDD" w14:textId="77777777" w:rsidR="00032157" w:rsidRPr="00FF2036" w:rsidRDefault="00032157" w:rsidP="00F7333B">
      <w:pPr>
        <w:pStyle w:val="AbstandNach"/>
        <w:rPr>
          <w:lang w:val="en-US"/>
        </w:rPr>
      </w:pPr>
    </w:p>
    <w:p w14:paraId="12DEC429" w14:textId="3099CC1C" w:rsidR="00032157" w:rsidRPr="00FF2036" w:rsidRDefault="0078121C" w:rsidP="00C05811">
      <w:pPr>
        <w:pStyle w:val="StandardAnfang"/>
        <w:rPr>
          <w:lang w:val="en-US"/>
        </w:rPr>
      </w:pPr>
      <w:r>
        <w:rPr>
          <w:lang w:val="en-US"/>
        </w:rPr>
        <w:t xml:space="preserve">Consider, on the other hand, the case in which </w:t>
      </w:r>
      <w:r w:rsidR="00032157" w:rsidRPr="00FF2036">
        <w:rPr>
          <w:lang w:val="en-US"/>
        </w:rPr>
        <w:t xml:space="preserve">the indicative </w:t>
      </w:r>
      <w:r>
        <w:rPr>
          <w:lang w:val="en-US"/>
        </w:rPr>
        <w:t xml:space="preserve">moves to C in </w:t>
      </w:r>
      <w:r w:rsidR="003F49D5">
        <w:rPr>
          <w:lang w:val="en-US"/>
        </w:rPr>
        <w:t>(</w:t>
      </w:r>
      <w:r>
        <w:rPr>
          <w:lang w:val="en-US"/>
        </w:rPr>
        <w:t>65)</w:t>
      </w:r>
      <w:r w:rsidR="00032157" w:rsidRPr="00FF2036">
        <w:rPr>
          <w:lang w:val="en-US"/>
        </w:rPr>
        <w:t>.</w:t>
      </w:r>
      <w:r>
        <w:rPr>
          <w:lang w:val="en-US"/>
        </w:rPr>
        <w:t xml:space="preserve"> Here the indicative needs to be in an agree</w:t>
      </w:r>
      <w:r w:rsidR="00F36658">
        <w:rPr>
          <w:lang w:val="en-US"/>
        </w:rPr>
        <w:t xml:space="preserve"> </w:t>
      </w:r>
      <w:r>
        <w:rPr>
          <w:lang w:val="en-US"/>
        </w:rPr>
        <w:t>relation with the C to which it moves. This forces the [+origo] of the indicative to be shared with the origo</w:t>
      </w:r>
      <w:r w:rsidR="00F36658">
        <w:rPr>
          <w:lang w:val="en-US"/>
        </w:rPr>
        <w:t xml:space="preserve"> </w:t>
      </w:r>
      <w:r>
        <w:rPr>
          <w:lang w:val="en-US"/>
        </w:rPr>
        <w:t>specification in C, where it is semantically interpreted on BEL</w:t>
      </w:r>
      <w:r>
        <w:rPr>
          <w:vertAlign w:val="subscript"/>
          <w:lang w:val="en-US"/>
        </w:rPr>
        <w:t>x,t,w</w:t>
      </w:r>
      <w:r>
        <w:rPr>
          <w:lang w:val="en-US"/>
        </w:rPr>
        <w:t>.</w:t>
      </w:r>
      <w:r w:rsidR="00032157" w:rsidRPr="00FF2036">
        <w:rPr>
          <w:lang w:val="en-US"/>
        </w:rPr>
        <w:t xml:space="preserve"> </w:t>
      </w:r>
    </w:p>
    <w:p w14:paraId="07182480" w14:textId="77777777" w:rsidR="00032157" w:rsidRPr="00FF2036" w:rsidRDefault="00032157" w:rsidP="00F7333B">
      <w:pPr>
        <w:pStyle w:val="AbstandVor"/>
        <w:rPr>
          <w:lang w:val="en-US"/>
        </w:rPr>
      </w:pPr>
    </w:p>
    <w:p w14:paraId="443D008A" w14:textId="25F4F28D" w:rsidR="00032157" w:rsidRDefault="003F49D5" w:rsidP="00AA5418">
      <w:pPr>
        <w:pStyle w:val="Beispiel"/>
        <w:tabs>
          <w:tab w:val="left" w:pos="1843"/>
          <w:tab w:val="left" w:pos="2410"/>
          <w:tab w:val="left" w:pos="2694"/>
          <w:tab w:val="left" w:pos="3828"/>
        </w:tabs>
        <w:rPr>
          <w:lang w:val="en-US"/>
        </w:rPr>
      </w:pPr>
      <w:r>
        <w:rPr>
          <w:lang w:val="en-US"/>
        </w:rPr>
        <w:t>(</w:t>
      </w:r>
      <w:r w:rsidR="004F6A30">
        <w:rPr>
          <w:lang w:val="en-US"/>
        </w:rPr>
        <w:t>65</w:t>
      </w:r>
      <w:r w:rsidR="00032157" w:rsidRPr="00FF2036">
        <w:rPr>
          <w:lang w:val="en-US"/>
        </w:rPr>
        <w:t>)</w:t>
      </w:r>
      <w:r w:rsidR="00032157" w:rsidRPr="00FF2036">
        <w:rPr>
          <w:lang w:val="en-US"/>
        </w:rPr>
        <w:tab/>
      </w:r>
      <w:r w:rsidR="00D0241A">
        <w:rPr>
          <w:lang w:val="en-US"/>
        </w:rPr>
        <w:tab/>
      </w:r>
      <w:r w:rsidR="00032157" w:rsidRPr="00FF2036">
        <w:rPr>
          <w:lang w:val="en-US"/>
        </w:rPr>
        <w:t>C</w:t>
      </w:r>
      <w:r w:rsidR="00032157" w:rsidRPr="00FF2036">
        <w:rPr>
          <w:b/>
          <w:vertAlign w:val="subscript"/>
          <w:lang w:val="en-US"/>
        </w:rPr>
        <w:t>[BEL,+origo]</w:t>
      </w:r>
      <w:r w:rsidR="00CB0506">
        <w:rPr>
          <w:lang w:val="en-US"/>
        </w:rPr>
        <w:tab/>
        <w:t>Maria</w:t>
      </w:r>
      <w:r w:rsidR="00CB0506">
        <w:rPr>
          <w:lang w:val="en-US"/>
        </w:rPr>
        <w:tab/>
      </w:r>
      <w:r w:rsidR="00AA5418">
        <w:rPr>
          <w:lang w:val="en-US"/>
        </w:rPr>
        <w:t>in</w:t>
      </w:r>
      <w:r w:rsidR="00CB0506">
        <w:rPr>
          <w:lang w:val="en-US"/>
        </w:rPr>
        <w:tab/>
      </w:r>
      <w:r w:rsidR="00D40E4D">
        <w:rPr>
          <w:lang w:val="en-US"/>
        </w:rPr>
        <w:t>Saarbrücken</w:t>
      </w:r>
      <w:r w:rsidR="00CB0506">
        <w:rPr>
          <w:lang w:val="en-US"/>
        </w:rPr>
        <w:tab/>
      </w:r>
      <w:r w:rsidR="00AA5418">
        <w:rPr>
          <w:b/>
          <w:lang w:val="en-US"/>
        </w:rPr>
        <w:t>ist</w:t>
      </w:r>
      <w:r w:rsidR="00032157" w:rsidRPr="00FF2036">
        <w:rPr>
          <w:b/>
          <w:vertAlign w:val="subscript"/>
          <w:lang w:val="en-US"/>
        </w:rPr>
        <w:t>[+origo]</w:t>
      </w:r>
    </w:p>
    <w:p w14:paraId="33CC3361" w14:textId="4820B34A" w:rsidR="00CB0506" w:rsidRPr="00FF2036" w:rsidRDefault="00AA5418" w:rsidP="00AA5418">
      <w:pPr>
        <w:pStyle w:val="Beispiel"/>
        <w:tabs>
          <w:tab w:val="left" w:pos="1843"/>
          <w:tab w:val="left" w:pos="2410"/>
          <w:tab w:val="left" w:pos="2694"/>
          <w:tab w:val="left" w:pos="3828"/>
        </w:tabs>
        <w:rPr>
          <w:lang w:val="en-US"/>
        </w:rPr>
      </w:pPr>
      <w:r>
        <w:rPr>
          <w:lang w:val="en-US"/>
        </w:rPr>
        <w:tab/>
      </w:r>
      <w:r>
        <w:rPr>
          <w:lang w:val="en-US"/>
        </w:rPr>
        <w:tab/>
      </w:r>
      <w:r>
        <w:rPr>
          <w:lang w:val="en-US"/>
        </w:rPr>
        <w:tab/>
        <w:t>Maria</w:t>
      </w:r>
      <w:r>
        <w:rPr>
          <w:lang w:val="en-US"/>
        </w:rPr>
        <w:tab/>
        <w:t>in</w:t>
      </w:r>
      <w:r w:rsidR="00CB0506">
        <w:rPr>
          <w:lang w:val="en-US"/>
        </w:rPr>
        <w:tab/>
      </w:r>
      <w:r w:rsidR="00D40E4D">
        <w:rPr>
          <w:lang w:val="en-US"/>
        </w:rPr>
        <w:t>Saarbrücken</w:t>
      </w:r>
      <w:r w:rsidR="00CB0506">
        <w:rPr>
          <w:lang w:val="en-US"/>
        </w:rPr>
        <w:tab/>
      </w:r>
      <w:r>
        <w:rPr>
          <w:lang w:val="en-US"/>
        </w:rPr>
        <w:t>be</w:t>
      </w:r>
      <w:r w:rsidR="00CB0506">
        <w:rPr>
          <w:lang w:val="en-US"/>
        </w:rPr>
        <w:t>.</w:t>
      </w:r>
      <w:r w:rsidR="00CB0506" w:rsidRPr="00CB0506">
        <w:rPr>
          <w:smallCaps/>
          <w:lang w:val="en-US"/>
        </w:rPr>
        <w:t>ind</w:t>
      </w:r>
    </w:p>
    <w:p w14:paraId="734A9741" w14:textId="77777777" w:rsidR="00032157" w:rsidRPr="00FF2036" w:rsidRDefault="00032157" w:rsidP="00F7333B">
      <w:pPr>
        <w:pStyle w:val="AbstandNach"/>
        <w:rPr>
          <w:lang w:val="en-US"/>
        </w:rPr>
      </w:pPr>
    </w:p>
    <w:p w14:paraId="0F9992C0" w14:textId="17381F06" w:rsidR="00032157" w:rsidRPr="00FF2036" w:rsidRDefault="0078121C" w:rsidP="00C05811">
      <w:pPr>
        <w:pStyle w:val="StandardAnfang"/>
        <w:rPr>
          <w:lang w:val="en-US"/>
        </w:rPr>
      </w:pPr>
      <w:r>
        <w:rPr>
          <w:lang w:val="en-US"/>
        </w:rPr>
        <w:t>These assumptions can</w:t>
      </w:r>
      <w:r w:rsidR="00032157" w:rsidRPr="00FF2036">
        <w:rPr>
          <w:lang w:val="en-US"/>
        </w:rPr>
        <w:t xml:space="preserve"> derive the </w:t>
      </w:r>
      <w:r w:rsidR="007825CE">
        <w:rPr>
          <w:lang w:val="en-US"/>
        </w:rPr>
        <w:t>origo</w:t>
      </w:r>
      <w:r w:rsidR="00F36658">
        <w:rPr>
          <w:lang w:val="en-US"/>
        </w:rPr>
        <w:t xml:space="preserve"> </w:t>
      </w:r>
      <w:r w:rsidR="00032157" w:rsidRPr="00FF2036">
        <w:rPr>
          <w:lang w:val="en-US"/>
        </w:rPr>
        <w:t xml:space="preserve">effects </w:t>
      </w:r>
      <w:r w:rsidR="007825CE">
        <w:rPr>
          <w:lang w:val="en-US"/>
        </w:rPr>
        <w:t xml:space="preserve">of the indicative </w:t>
      </w:r>
      <w:r w:rsidR="00032157" w:rsidRPr="00FF2036">
        <w:rPr>
          <w:lang w:val="en-US"/>
        </w:rPr>
        <w:t>that we di</w:t>
      </w:r>
      <w:r w:rsidR="00032157" w:rsidRPr="00FF2036">
        <w:rPr>
          <w:lang w:val="en-US"/>
        </w:rPr>
        <w:t>s</w:t>
      </w:r>
      <w:r w:rsidR="007825CE">
        <w:rPr>
          <w:lang w:val="en-US"/>
        </w:rPr>
        <w:t>cussed up to here.</w:t>
      </w:r>
    </w:p>
    <w:p w14:paraId="119F863A" w14:textId="5E726DB1" w:rsidR="00032157" w:rsidRPr="00FF2036" w:rsidRDefault="00032157" w:rsidP="00BF05C2">
      <w:pPr>
        <w:rPr>
          <w:lang w:val="en-US"/>
        </w:rPr>
      </w:pPr>
      <w:r w:rsidRPr="00FF2036">
        <w:rPr>
          <w:lang w:val="en-US"/>
        </w:rPr>
        <w:t xml:space="preserve">However, there </w:t>
      </w:r>
      <w:r w:rsidR="007825CE">
        <w:rPr>
          <w:lang w:val="en-US"/>
        </w:rPr>
        <w:t xml:space="preserve">are </w:t>
      </w:r>
      <w:r w:rsidR="00F36CBC">
        <w:rPr>
          <w:lang w:val="en-US"/>
        </w:rPr>
        <w:t>non-trivial</w:t>
      </w:r>
      <w:r w:rsidR="007825CE">
        <w:rPr>
          <w:lang w:val="en-US"/>
        </w:rPr>
        <w:t xml:space="preserve"> obstacles to</w:t>
      </w:r>
      <w:r w:rsidRPr="00FF2036">
        <w:rPr>
          <w:lang w:val="en-US"/>
        </w:rPr>
        <w:t xml:space="preserve"> showing that this is really the co</w:t>
      </w:r>
      <w:r w:rsidRPr="00FF2036">
        <w:rPr>
          <w:lang w:val="en-US"/>
        </w:rPr>
        <w:t>r</w:t>
      </w:r>
      <w:r w:rsidRPr="00FF2036">
        <w:rPr>
          <w:lang w:val="en-US"/>
        </w:rPr>
        <w:t xml:space="preserve">rect analysis. We are aware of the following </w:t>
      </w:r>
      <w:r w:rsidR="007825CE">
        <w:rPr>
          <w:lang w:val="en-US"/>
        </w:rPr>
        <w:t>issues</w:t>
      </w:r>
      <w:r w:rsidRPr="00FF2036">
        <w:rPr>
          <w:lang w:val="en-US"/>
        </w:rPr>
        <w:t xml:space="preserve">. </w:t>
      </w:r>
    </w:p>
    <w:p w14:paraId="2FED1492" w14:textId="778E9B33" w:rsidR="00032157" w:rsidRPr="00FF2036" w:rsidRDefault="00032157" w:rsidP="00BF05C2">
      <w:pPr>
        <w:rPr>
          <w:lang w:val="en-US"/>
        </w:rPr>
      </w:pPr>
      <w:r w:rsidRPr="00FF2036">
        <w:rPr>
          <w:lang w:val="en-US"/>
        </w:rPr>
        <w:lastRenderedPageBreak/>
        <w:t xml:space="preserve">First, in colloquial speech, it is possible to have embedded V2-clauses in the indicative as in </w:t>
      </w:r>
      <w:r w:rsidR="003F49D5">
        <w:rPr>
          <w:lang w:val="en-US"/>
        </w:rPr>
        <w:t>(</w:t>
      </w:r>
      <w:r w:rsidR="004F6A30">
        <w:rPr>
          <w:lang w:val="en-US"/>
        </w:rPr>
        <w:t>66</w:t>
      </w:r>
      <w:r w:rsidRPr="00FF2036">
        <w:rPr>
          <w:lang w:val="en-US"/>
        </w:rPr>
        <w:t>).</w:t>
      </w:r>
    </w:p>
    <w:p w14:paraId="353AF30A" w14:textId="77777777" w:rsidR="00032157" w:rsidRPr="00FF2036" w:rsidRDefault="00032157" w:rsidP="00F7333B">
      <w:pPr>
        <w:pStyle w:val="AbstandVor"/>
        <w:rPr>
          <w:lang w:val="en-US"/>
        </w:rPr>
      </w:pPr>
    </w:p>
    <w:p w14:paraId="318AA3D8" w14:textId="3618DF81" w:rsidR="00032157" w:rsidRDefault="003F49D5" w:rsidP="00CB0506">
      <w:pPr>
        <w:pStyle w:val="Beispiel"/>
        <w:tabs>
          <w:tab w:val="left" w:pos="1418"/>
          <w:tab w:val="left" w:pos="2127"/>
          <w:tab w:val="left" w:pos="2835"/>
          <w:tab w:val="left" w:pos="3402"/>
          <w:tab w:val="left" w:pos="3828"/>
          <w:tab w:val="left" w:pos="4395"/>
        </w:tabs>
        <w:rPr>
          <w:lang w:val="en-US"/>
        </w:rPr>
      </w:pPr>
      <w:r>
        <w:rPr>
          <w:lang w:val="en-US"/>
        </w:rPr>
        <w:t>(</w:t>
      </w:r>
      <w:r w:rsidR="004F6A30">
        <w:rPr>
          <w:lang w:val="en-US"/>
        </w:rPr>
        <w:t>66</w:t>
      </w:r>
      <w:r w:rsidR="00032157" w:rsidRPr="00FF2036">
        <w:rPr>
          <w:lang w:val="en-US"/>
        </w:rPr>
        <w:t>)</w:t>
      </w:r>
      <w:r w:rsidR="00032157" w:rsidRPr="00FF2036">
        <w:rPr>
          <w:lang w:val="en-US"/>
        </w:rPr>
        <w:tab/>
        <w:t>a.</w:t>
      </w:r>
      <w:r w:rsidR="00032157" w:rsidRPr="00FF2036">
        <w:rPr>
          <w:lang w:val="en-US"/>
        </w:rPr>
        <w:tab/>
        <w:t>Saskia</w:t>
      </w:r>
      <w:r w:rsidR="008101F7">
        <w:rPr>
          <w:lang w:val="en-US"/>
        </w:rPr>
        <w:tab/>
      </w:r>
      <w:r w:rsidR="00032157" w:rsidRPr="00FF2036">
        <w:rPr>
          <w:lang w:val="en-US"/>
        </w:rPr>
        <w:t>glaubt,</w:t>
      </w:r>
      <w:r w:rsidR="008101F7">
        <w:rPr>
          <w:lang w:val="en-US"/>
        </w:rPr>
        <w:tab/>
      </w:r>
      <w:r w:rsidR="00032157" w:rsidRPr="00FF2036">
        <w:rPr>
          <w:lang w:val="en-US"/>
        </w:rPr>
        <w:t>[Maria</w:t>
      </w:r>
      <w:r w:rsidR="008101F7">
        <w:rPr>
          <w:lang w:val="en-US"/>
        </w:rPr>
        <w:tab/>
      </w:r>
      <w:r w:rsidR="00CB0506">
        <w:rPr>
          <w:b/>
          <w:lang w:val="en-US"/>
        </w:rPr>
        <w:t>kommt</w:t>
      </w:r>
      <w:r w:rsidR="008101F7">
        <w:rPr>
          <w:lang w:val="en-US"/>
        </w:rPr>
        <w:tab/>
      </w:r>
      <w:r w:rsidR="00CB0506">
        <w:rPr>
          <w:lang w:val="en-US"/>
        </w:rPr>
        <w:t>nach</w:t>
      </w:r>
      <w:r w:rsidR="008101F7">
        <w:rPr>
          <w:lang w:val="en-US"/>
        </w:rPr>
        <w:tab/>
      </w:r>
      <w:r w:rsidR="00D40E4D">
        <w:rPr>
          <w:lang w:val="en-US"/>
        </w:rPr>
        <w:t>Saarbrücken</w:t>
      </w:r>
      <w:r w:rsidR="00032157" w:rsidRPr="00FF2036">
        <w:rPr>
          <w:lang w:val="en-US"/>
        </w:rPr>
        <w:t>].</w:t>
      </w:r>
    </w:p>
    <w:p w14:paraId="3FAB1321" w14:textId="708C5DF4" w:rsidR="008101F7" w:rsidRDefault="00CB0506" w:rsidP="00CB0506">
      <w:pPr>
        <w:pStyle w:val="Beispiel"/>
        <w:tabs>
          <w:tab w:val="left" w:pos="1418"/>
          <w:tab w:val="left" w:pos="2127"/>
          <w:tab w:val="left" w:pos="2835"/>
          <w:tab w:val="left" w:pos="3402"/>
          <w:tab w:val="left" w:pos="3828"/>
          <w:tab w:val="left" w:pos="4395"/>
        </w:tabs>
        <w:rPr>
          <w:lang w:val="en-US"/>
        </w:rPr>
      </w:pPr>
      <w:r>
        <w:rPr>
          <w:lang w:val="en-US"/>
        </w:rPr>
        <w:tab/>
      </w:r>
      <w:r>
        <w:rPr>
          <w:lang w:val="en-US"/>
        </w:rPr>
        <w:tab/>
        <w:t>Saskia</w:t>
      </w:r>
      <w:r>
        <w:rPr>
          <w:lang w:val="en-US"/>
        </w:rPr>
        <w:tab/>
        <w:t>believes</w:t>
      </w:r>
      <w:r>
        <w:rPr>
          <w:lang w:val="en-US"/>
        </w:rPr>
        <w:tab/>
        <w:t>Maria</w:t>
      </w:r>
      <w:r>
        <w:rPr>
          <w:lang w:val="en-US"/>
        </w:rPr>
        <w:tab/>
        <w:t>comes</w:t>
      </w:r>
      <w:r w:rsidR="008101F7">
        <w:rPr>
          <w:lang w:val="en-US"/>
        </w:rPr>
        <w:t>.</w:t>
      </w:r>
      <w:r w:rsidR="008101F7" w:rsidRPr="008101F7">
        <w:rPr>
          <w:smallCaps/>
          <w:lang w:val="en-US"/>
        </w:rPr>
        <w:t>ind</w:t>
      </w:r>
      <w:r>
        <w:rPr>
          <w:lang w:val="en-US"/>
        </w:rPr>
        <w:tab/>
        <w:t>to</w:t>
      </w:r>
      <w:r w:rsidR="008101F7">
        <w:rPr>
          <w:lang w:val="en-US"/>
        </w:rPr>
        <w:tab/>
      </w:r>
      <w:r w:rsidR="00D40E4D">
        <w:rPr>
          <w:lang w:val="en-US"/>
        </w:rPr>
        <w:t>Saarbrücken</w:t>
      </w:r>
    </w:p>
    <w:p w14:paraId="47AEF5E2" w14:textId="77777777" w:rsidR="008101F7" w:rsidRDefault="008101F7" w:rsidP="008101F7">
      <w:pPr>
        <w:pStyle w:val="AbstandBeispiel"/>
        <w:rPr>
          <w:lang w:val="en-US"/>
        </w:rPr>
      </w:pPr>
    </w:p>
    <w:p w14:paraId="439FA849" w14:textId="5F0ADC47" w:rsidR="008101F7" w:rsidRDefault="008101F7" w:rsidP="00CB0506">
      <w:pPr>
        <w:pStyle w:val="Beispiel"/>
        <w:tabs>
          <w:tab w:val="left" w:pos="1418"/>
          <w:tab w:val="left" w:pos="2127"/>
          <w:tab w:val="left" w:pos="2835"/>
          <w:tab w:val="left" w:pos="3402"/>
          <w:tab w:val="left" w:pos="3828"/>
          <w:tab w:val="left" w:pos="4395"/>
        </w:tabs>
        <w:rPr>
          <w:lang w:val="en-US"/>
        </w:rPr>
      </w:pPr>
      <w:r>
        <w:rPr>
          <w:lang w:val="en-US"/>
        </w:rPr>
        <w:tab/>
      </w:r>
      <w:r w:rsidR="00032157" w:rsidRPr="00FF2036">
        <w:rPr>
          <w:lang w:val="en-US"/>
        </w:rPr>
        <w:t>b.</w:t>
      </w:r>
      <w:r w:rsidR="00032157" w:rsidRPr="00FF2036">
        <w:rPr>
          <w:lang w:val="en-US"/>
        </w:rPr>
        <w:tab/>
      </w:r>
      <w:r w:rsidR="00F36658">
        <w:rPr>
          <w:lang w:val="en-US"/>
        </w:rPr>
        <w:t>Saskia</w:t>
      </w:r>
      <w:r>
        <w:rPr>
          <w:lang w:val="en-US"/>
        </w:rPr>
        <w:tab/>
      </w:r>
      <w:r w:rsidR="00032157" w:rsidRPr="00FF2036">
        <w:rPr>
          <w:lang w:val="en-US"/>
        </w:rPr>
        <w:t>sagt,</w:t>
      </w:r>
      <w:r>
        <w:rPr>
          <w:lang w:val="en-US"/>
        </w:rPr>
        <w:tab/>
      </w:r>
      <w:r w:rsidR="00032157" w:rsidRPr="00FF2036">
        <w:rPr>
          <w:lang w:val="en-US"/>
        </w:rPr>
        <w:t>[Maria</w:t>
      </w:r>
      <w:r>
        <w:rPr>
          <w:lang w:val="en-US"/>
        </w:rPr>
        <w:tab/>
      </w:r>
      <w:r w:rsidR="00CB0506">
        <w:rPr>
          <w:b/>
          <w:lang w:val="en-US"/>
        </w:rPr>
        <w:t>kommt</w:t>
      </w:r>
      <w:r>
        <w:rPr>
          <w:lang w:val="en-US"/>
        </w:rPr>
        <w:tab/>
      </w:r>
      <w:r w:rsidR="00CB0506">
        <w:rPr>
          <w:lang w:val="en-US"/>
        </w:rPr>
        <w:t>nach</w:t>
      </w:r>
      <w:r>
        <w:rPr>
          <w:lang w:val="en-US"/>
        </w:rPr>
        <w:tab/>
      </w:r>
      <w:r w:rsidR="00D40E4D">
        <w:rPr>
          <w:lang w:val="en-US"/>
        </w:rPr>
        <w:t>Saarbrücken</w:t>
      </w:r>
      <w:r w:rsidR="00032157" w:rsidRPr="00FF2036">
        <w:rPr>
          <w:lang w:val="en-US"/>
        </w:rPr>
        <w:t>].</w:t>
      </w:r>
    </w:p>
    <w:p w14:paraId="391C4F5B" w14:textId="77777777" w:rsidR="008101F7" w:rsidRDefault="008101F7" w:rsidP="008101F7">
      <w:pPr>
        <w:pStyle w:val="Beispiel"/>
        <w:tabs>
          <w:tab w:val="left" w:pos="1418"/>
          <w:tab w:val="left" w:pos="2127"/>
          <w:tab w:val="left" w:pos="2835"/>
          <w:tab w:val="left" w:pos="3402"/>
          <w:tab w:val="left" w:pos="3686"/>
        </w:tabs>
        <w:rPr>
          <w:lang w:val="en-US"/>
        </w:rPr>
      </w:pPr>
      <w:r>
        <w:rPr>
          <w:lang w:val="en-US"/>
        </w:rPr>
        <w:tab/>
      </w:r>
      <w:r>
        <w:rPr>
          <w:lang w:val="en-US"/>
        </w:rPr>
        <w:tab/>
      </w:r>
      <w:r>
        <w:rPr>
          <w:lang w:val="en-US"/>
        </w:rPr>
        <w:tab/>
        <w:t>says</w:t>
      </w:r>
    </w:p>
    <w:p w14:paraId="1E1BBB1E" w14:textId="77777777" w:rsidR="008101F7" w:rsidRDefault="008101F7" w:rsidP="008101F7">
      <w:pPr>
        <w:pStyle w:val="AbstandBeispiel"/>
        <w:rPr>
          <w:lang w:val="en-US"/>
        </w:rPr>
      </w:pPr>
    </w:p>
    <w:p w14:paraId="0DCD7DF6" w14:textId="7BF14F26" w:rsidR="00032157" w:rsidRDefault="00032157" w:rsidP="00CB0506">
      <w:pPr>
        <w:pStyle w:val="Beispiel"/>
        <w:keepNext/>
        <w:keepLines/>
        <w:tabs>
          <w:tab w:val="left" w:pos="1418"/>
          <w:tab w:val="left" w:pos="2127"/>
          <w:tab w:val="left" w:pos="2835"/>
          <w:tab w:val="left" w:pos="3402"/>
          <w:tab w:val="left" w:pos="3828"/>
          <w:tab w:val="left" w:pos="4395"/>
        </w:tabs>
        <w:rPr>
          <w:lang w:val="en-US"/>
        </w:rPr>
      </w:pPr>
      <w:r w:rsidRPr="00FF2036">
        <w:rPr>
          <w:lang w:val="en-US"/>
        </w:rPr>
        <w:tab/>
        <w:t>c.</w:t>
      </w:r>
      <w:r w:rsidRPr="00FF2036">
        <w:rPr>
          <w:lang w:val="en-US"/>
        </w:rPr>
        <w:tab/>
        <w:t>Saskia</w:t>
      </w:r>
      <w:r w:rsidR="008101F7">
        <w:rPr>
          <w:lang w:val="en-US"/>
        </w:rPr>
        <w:tab/>
      </w:r>
      <w:r w:rsidRPr="00FF2036">
        <w:rPr>
          <w:lang w:val="en-US"/>
        </w:rPr>
        <w:t>träumt,</w:t>
      </w:r>
      <w:r w:rsidR="008101F7">
        <w:rPr>
          <w:lang w:val="en-US"/>
        </w:rPr>
        <w:tab/>
      </w:r>
      <w:r w:rsidRPr="00FF2036">
        <w:rPr>
          <w:lang w:val="en-US"/>
        </w:rPr>
        <w:t>[Maria</w:t>
      </w:r>
      <w:r w:rsidR="008101F7">
        <w:rPr>
          <w:lang w:val="en-US"/>
        </w:rPr>
        <w:tab/>
      </w:r>
      <w:r w:rsidR="00CB0506">
        <w:rPr>
          <w:b/>
          <w:lang w:val="en-US"/>
        </w:rPr>
        <w:t>kommt</w:t>
      </w:r>
      <w:r w:rsidR="008101F7">
        <w:rPr>
          <w:lang w:val="en-US"/>
        </w:rPr>
        <w:tab/>
      </w:r>
      <w:r w:rsidR="00CB0506">
        <w:rPr>
          <w:lang w:val="en-US"/>
        </w:rPr>
        <w:t>nach</w:t>
      </w:r>
      <w:r w:rsidR="008101F7">
        <w:rPr>
          <w:lang w:val="en-US"/>
        </w:rPr>
        <w:tab/>
      </w:r>
      <w:r w:rsidR="00D40E4D">
        <w:rPr>
          <w:lang w:val="en-US"/>
        </w:rPr>
        <w:t>Saarbrücken</w:t>
      </w:r>
      <w:r w:rsidRPr="00FF2036">
        <w:rPr>
          <w:lang w:val="en-US"/>
        </w:rPr>
        <w:t>].</w:t>
      </w:r>
    </w:p>
    <w:p w14:paraId="5F9532E2" w14:textId="79CDE802" w:rsidR="008101F7" w:rsidRDefault="008101F7" w:rsidP="00F7333B">
      <w:pPr>
        <w:pStyle w:val="Beispiel"/>
        <w:rPr>
          <w:lang w:val="en-US"/>
        </w:rPr>
      </w:pPr>
      <w:r>
        <w:rPr>
          <w:lang w:val="en-US"/>
        </w:rPr>
        <w:tab/>
      </w:r>
      <w:r>
        <w:rPr>
          <w:lang w:val="en-US"/>
        </w:rPr>
        <w:tab/>
      </w:r>
      <w:r>
        <w:rPr>
          <w:lang w:val="en-US"/>
        </w:rPr>
        <w:tab/>
        <w:t>dreams</w:t>
      </w:r>
    </w:p>
    <w:p w14:paraId="28E62379" w14:textId="77777777" w:rsidR="008101F7" w:rsidRPr="00FF2036" w:rsidRDefault="008101F7" w:rsidP="008101F7">
      <w:pPr>
        <w:pStyle w:val="AbstandBeispiel"/>
        <w:rPr>
          <w:lang w:val="en-US"/>
        </w:rPr>
      </w:pPr>
    </w:p>
    <w:p w14:paraId="1F65FF17" w14:textId="0BDF225A" w:rsidR="00032157" w:rsidRPr="00FF2036" w:rsidRDefault="008101F7" w:rsidP="00F7333B">
      <w:pPr>
        <w:pStyle w:val="Beispiel"/>
        <w:rPr>
          <w:lang w:val="en-US"/>
        </w:rPr>
      </w:pPr>
      <w:r>
        <w:rPr>
          <w:lang w:val="en-US"/>
        </w:rPr>
        <w:tab/>
      </w:r>
      <w:r w:rsidR="00FF42CB">
        <w:rPr>
          <w:lang w:val="en-US"/>
        </w:rPr>
        <w:t>‘</w:t>
      </w:r>
      <w:r w:rsidR="00032157" w:rsidRPr="00FF2036">
        <w:rPr>
          <w:lang w:val="en-US"/>
        </w:rPr>
        <w:t>Saskia believes/says/</w:t>
      </w:r>
      <w:r w:rsidR="00DB73BE">
        <w:rPr>
          <w:lang w:val="en-US"/>
        </w:rPr>
        <w:t>is dreaming that</w:t>
      </w:r>
      <w:r w:rsidR="00032157" w:rsidRPr="00FF2036">
        <w:rPr>
          <w:lang w:val="en-US"/>
        </w:rPr>
        <w:t xml:space="preserve"> Maria is </w:t>
      </w:r>
      <w:r w:rsidR="00CB0506">
        <w:rPr>
          <w:lang w:val="en-US"/>
        </w:rPr>
        <w:t>coming to</w:t>
      </w:r>
      <w:r w:rsidR="00032157" w:rsidRPr="00FF2036">
        <w:rPr>
          <w:lang w:val="en-US"/>
        </w:rPr>
        <w:t xml:space="preserve"> </w:t>
      </w:r>
      <w:r w:rsidR="00D40E4D">
        <w:rPr>
          <w:lang w:val="en-US"/>
        </w:rPr>
        <w:t>Saarbrücken</w:t>
      </w:r>
      <w:r w:rsidR="00032157" w:rsidRPr="00FF2036">
        <w:rPr>
          <w:lang w:val="en-US"/>
        </w:rPr>
        <w:t>.</w:t>
      </w:r>
      <w:r w:rsidR="00FF42CB">
        <w:rPr>
          <w:lang w:val="en-US"/>
        </w:rPr>
        <w:t>’</w:t>
      </w:r>
    </w:p>
    <w:p w14:paraId="26F7DC17" w14:textId="77777777" w:rsidR="00032157" w:rsidRPr="00FF2036" w:rsidRDefault="00032157" w:rsidP="00F7333B">
      <w:pPr>
        <w:pStyle w:val="AbstandNach"/>
        <w:rPr>
          <w:lang w:val="en-US"/>
        </w:rPr>
      </w:pPr>
    </w:p>
    <w:p w14:paraId="0DC323D1" w14:textId="3EB18B5A" w:rsidR="00032157" w:rsidRPr="00FF2036" w:rsidRDefault="00032157" w:rsidP="00C05811">
      <w:pPr>
        <w:pStyle w:val="StandardAnfang"/>
        <w:rPr>
          <w:lang w:val="en-US"/>
        </w:rPr>
      </w:pPr>
      <w:r w:rsidRPr="00FF2036">
        <w:rPr>
          <w:lang w:val="en-US"/>
        </w:rPr>
        <w:t xml:space="preserve">This exception seems to be very local. It is not allowed in the presence of a correlate in the matrix clause as in </w:t>
      </w:r>
      <w:r w:rsidR="003F49D5">
        <w:rPr>
          <w:lang w:val="en-US"/>
        </w:rPr>
        <w:t>(</w:t>
      </w:r>
      <w:r w:rsidR="004F6A30">
        <w:rPr>
          <w:lang w:val="en-US"/>
        </w:rPr>
        <w:t>61</w:t>
      </w:r>
      <w:r w:rsidRPr="00FF2036">
        <w:rPr>
          <w:lang w:val="en-US"/>
        </w:rPr>
        <w:t xml:space="preserve">a) </w:t>
      </w:r>
      <w:r w:rsidR="00F36658">
        <w:rPr>
          <w:lang w:val="en-US"/>
        </w:rPr>
        <w:t>or</w:t>
      </w:r>
      <w:r w:rsidR="00F36658" w:rsidRPr="00FF2036">
        <w:rPr>
          <w:lang w:val="en-US"/>
        </w:rPr>
        <w:t xml:space="preserve"> </w:t>
      </w:r>
      <w:r w:rsidRPr="00FF2036">
        <w:rPr>
          <w:lang w:val="en-US"/>
        </w:rPr>
        <w:t xml:space="preserve">with the correlate </w:t>
      </w:r>
      <w:r w:rsidRPr="00FF2036">
        <w:rPr>
          <w:i/>
          <w:lang w:val="en-US"/>
        </w:rPr>
        <w:t>was</w:t>
      </w:r>
      <w:r w:rsidRPr="00FF2036">
        <w:rPr>
          <w:lang w:val="en-US"/>
        </w:rPr>
        <w:t xml:space="preserve"> </w:t>
      </w:r>
      <w:r w:rsidR="00F36658">
        <w:rPr>
          <w:lang w:val="en-US"/>
        </w:rPr>
        <w:t xml:space="preserve">‘what’ </w:t>
      </w:r>
      <w:r w:rsidRPr="00FF2036">
        <w:rPr>
          <w:lang w:val="en-US"/>
        </w:rPr>
        <w:t xml:space="preserve">in </w:t>
      </w:r>
      <w:r w:rsidR="003F49D5">
        <w:rPr>
          <w:lang w:val="en-US"/>
        </w:rPr>
        <w:t>(</w:t>
      </w:r>
      <w:r w:rsidR="004F6A30">
        <w:rPr>
          <w:lang w:val="en-US"/>
        </w:rPr>
        <w:t>58</w:t>
      </w:r>
      <w:r w:rsidRPr="00FF2036">
        <w:rPr>
          <w:lang w:val="en-US"/>
        </w:rPr>
        <w:t xml:space="preserve">a) and </w:t>
      </w:r>
      <w:r w:rsidR="003F49D5">
        <w:rPr>
          <w:lang w:val="en-US"/>
        </w:rPr>
        <w:t>(</w:t>
      </w:r>
      <w:r w:rsidR="004F6A30">
        <w:rPr>
          <w:lang w:val="en-US"/>
        </w:rPr>
        <w:t>60</w:t>
      </w:r>
      <w:r w:rsidRPr="00FF2036">
        <w:rPr>
          <w:lang w:val="en-US"/>
        </w:rPr>
        <w:t>). It is not allowed in the presence of a noun as the matrix pred</w:t>
      </w:r>
      <w:r w:rsidRPr="00FF2036">
        <w:rPr>
          <w:lang w:val="en-US"/>
        </w:rPr>
        <w:t>i</w:t>
      </w:r>
      <w:r w:rsidRPr="00FF2036">
        <w:rPr>
          <w:lang w:val="en-US"/>
        </w:rPr>
        <w:t xml:space="preserve">cate, as in </w:t>
      </w:r>
      <w:r w:rsidR="003F49D5">
        <w:rPr>
          <w:lang w:val="en-US"/>
        </w:rPr>
        <w:t>(</w:t>
      </w:r>
      <w:r w:rsidR="004F6A30">
        <w:rPr>
          <w:lang w:val="en-US"/>
        </w:rPr>
        <w:t>63</w:t>
      </w:r>
      <w:r w:rsidRPr="00FF2036">
        <w:rPr>
          <w:lang w:val="en-US"/>
        </w:rPr>
        <w:t xml:space="preserve">c). It is furthermore not possible in </w:t>
      </w:r>
      <w:r w:rsidR="003F49D5">
        <w:rPr>
          <w:lang w:val="en-US"/>
        </w:rPr>
        <w:t>(</w:t>
      </w:r>
      <w:r w:rsidR="004F6A30">
        <w:rPr>
          <w:lang w:val="en-US"/>
        </w:rPr>
        <w:t>62</w:t>
      </w:r>
      <w:r w:rsidRPr="00FF2036">
        <w:rPr>
          <w:lang w:val="en-US"/>
        </w:rPr>
        <w:t>a,b) where one might want to say that the matrix verb does not carry a component BEL</w:t>
      </w:r>
      <w:r w:rsidRPr="00FF2036">
        <w:rPr>
          <w:vertAlign w:val="subscript"/>
          <w:lang w:val="en-US"/>
        </w:rPr>
        <w:t>x,t,w</w:t>
      </w:r>
      <w:r w:rsidRPr="00FF2036">
        <w:rPr>
          <w:lang w:val="en-US"/>
        </w:rPr>
        <w:t xml:space="preserve"> but at the same time has a meaning that is close enough for accommodation of the presuppos</w:t>
      </w:r>
      <w:r w:rsidRPr="00FF2036">
        <w:rPr>
          <w:lang w:val="en-US"/>
        </w:rPr>
        <w:t>i</w:t>
      </w:r>
      <w:r w:rsidRPr="00FF2036">
        <w:rPr>
          <w:lang w:val="en-US"/>
        </w:rPr>
        <w:t>tion of BEL</w:t>
      </w:r>
      <w:r w:rsidRPr="00FF2036">
        <w:rPr>
          <w:vertAlign w:val="subscript"/>
          <w:lang w:val="en-US"/>
        </w:rPr>
        <w:t>x,t,w</w:t>
      </w:r>
      <w:r w:rsidRPr="00FF2036">
        <w:rPr>
          <w:lang w:val="en-US"/>
        </w:rPr>
        <w:t xml:space="preserve"> in the embedded clause. This might point to the effect of a local relation, by which the BEL</w:t>
      </w:r>
      <w:r w:rsidRPr="00FF2036">
        <w:rPr>
          <w:vertAlign w:val="subscript"/>
          <w:lang w:val="en-US"/>
        </w:rPr>
        <w:t xml:space="preserve">x,t,w </w:t>
      </w:r>
      <w:r w:rsidRPr="00FF2036">
        <w:rPr>
          <w:lang w:val="en-US"/>
        </w:rPr>
        <w:t xml:space="preserve">of a matrix clause verb can </w:t>
      </w:r>
      <w:r w:rsidR="00123C5D">
        <w:rPr>
          <w:lang w:val="en-US"/>
        </w:rPr>
        <w:t>locally</w:t>
      </w:r>
      <w:r w:rsidRPr="00FF2036">
        <w:rPr>
          <w:lang w:val="en-US"/>
        </w:rPr>
        <w:t xml:space="preserve"> overwrite the [+origo] specification in the C-position of the embedded clause.</w:t>
      </w:r>
    </w:p>
    <w:p w14:paraId="1241CB04" w14:textId="1ED5D703" w:rsidR="00032157" w:rsidRPr="00FF2036" w:rsidRDefault="00032157" w:rsidP="00BF05C2">
      <w:pPr>
        <w:rPr>
          <w:lang w:val="en-US"/>
        </w:rPr>
      </w:pPr>
      <w:r w:rsidRPr="00FF2036">
        <w:rPr>
          <w:lang w:val="en-US"/>
        </w:rPr>
        <w:t>Another problem is that a V1-parenthetical can shift an indicative V2-clause away from its origo</w:t>
      </w:r>
      <w:r w:rsidR="00F36658">
        <w:rPr>
          <w:lang w:val="en-US"/>
        </w:rPr>
        <w:t xml:space="preserve"> </w:t>
      </w:r>
      <w:r w:rsidRPr="00FF2036">
        <w:rPr>
          <w:lang w:val="en-US"/>
        </w:rPr>
        <w:t xml:space="preserve">reading. </w:t>
      </w:r>
      <w:r w:rsidRPr="00FF2036">
        <w:rPr>
          <w:noProof/>
          <w:lang w:val="en-US"/>
        </w:rPr>
        <w:t xml:space="preserve">Reinhart </w:t>
      </w:r>
      <w:r w:rsidR="003F49D5">
        <w:rPr>
          <w:noProof/>
          <w:lang w:val="en-US"/>
        </w:rPr>
        <w:t>(</w:t>
      </w:r>
      <w:r w:rsidRPr="00FF2036">
        <w:rPr>
          <w:noProof/>
          <w:lang w:val="en-US"/>
        </w:rPr>
        <w:t>1983)</w:t>
      </w:r>
      <w:r w:rsidRPr="00FF2036">
        <w:rPr>
          <w:lang w:val="en-US"/>
        </w:rPr>
        <w:t xml:space="preserve"> distinguished two kinds of English third-person parentheticals: </w:t>
      </w:r>
      <w:r w:rsidR="003F49D5">
        <w:rPr>
          <w:lang w:val="en-US"/>
        </w:rPr>
        <w:t>(</w:t>
      </w:r>
      <w:r w:rsidRPr="00FF2036">
        <w:rPr>
          <w:lang w:val="en-US"/>
        </w:rPr>
        <w:t xml:space="preserve">a) </w:t>
      </w:r>
      <w:r w:rsidR="00F36658">
        <w:rPr>
          <w:lang w:val="en-US"/>
        </w:rPr>
        <w:t>t</w:t>
      </w:r>
      <w:r w:rsidR="00F36658" w:rsidRPr="00FF2036">
        <w:rPr>
          <w:lang w:val="en-US"/>
        </w:rPr>
        <w:t xml:space="preserve">hose </w:t>
      </w:r>
      <w:r w:rsidRPr="00FF2036">
        <w:rPr>
          <w:lang w:val="en-US"/>
        </w:rPr>
        <w:t>in which the host clause is presented from the speaker</w:t>
      </w:r>
      <w:r w:rsidR="00FF42CB">
        <w:rPr>
          <w:lang w:val="en-US"/>
        </w:rPr>
        <w:t>'</w:t>
      </w:r>
      <w:r w:rsidRPr="00FF2036">
        <w:rPr>
          <w:lang w:val="en-US"/>
        </w:rPr>
        <w:t xml:space="preserve">s perspective; these are generally in the indicative in English and German, and in the current account have their regular [+origo] perspective in the host clause; </w:t>
      </w:r>
      <w:r w:rsidR="003F49D5">
        <w:rPr>
          <w:lang w:val="en-US"/>
        </w:rPr>
        <w:t>(</w:t>
      </w:r>
      <w:r w:rsidRPr="00FF2036">
        <w:rPr>
          <w:lang w:val="en-US"/>
        </w:rPr>
        <w:t xml:space="preserve">b) those </w:t>
      </w:r>
      <w:r w:rsidR="003F49D5">
        <w:rPr>
          <w:lang w:val="en-US"/>
        </w:rPr>
        <w:t>(</w:t>
      </w:r>
      <w:r w:rsidRPr="00FF2036">
        <w:rPr>
          <w:lang w:val="en-US"/>
        </w:rPr>
        <w:t xml:space="preserve">in German more typical) cases in which the host clause is presented as being in the perspective of the parenthetical subject, as in </w:t>
      </w:r>
      <w:r w:rsidR="003F49D5">
        <w:rPr>
          <w:lang w:val="en-US"/>
        </w:rPr>
        <w:t>(</w:t>
      </w:r>
      <w:r w:rsidR="004F6A30">
        <w:rPr>
          <w:lang w:val="en-US"/>
        </w:rPr>
        <w:t>67</w:t>
      </w:r>
      <w:r w:rsidRPr="00FF2036">
        <w:rPr>
          <w:lang w:val="en-US"/>
        </w:rPr>
        <w:t xml:space="preserve">). </w:t>
      </w:r>
      <w:r w:rsidR="00F36658" w:rsidRPr="00FF2036">
        <w:rPr>
          <w:lang w:val="en-US"/>
        </w:rPr>
        <w:t>The</w:t>
      </w:r>
      <w:r w:rsidR="00F36658">
        <w:rPr>
          <w:lang w:val="en-US"/>
        </w:rPr>
        <w:t>se</w:t>
      </w:r>
      <w:r w:rsidR="00F36658" w:rsidRPr="00FF2036">
        <w:rPr>
          <w:lang w:val="en-US"/>
        </w:rPr>
        <w:t xml:space="preserve"> </w:t>
      </w:r>
      <w:r w:rsidRPr="00FF2036">
        <w:rPr>
          <w:lang w:val="en-US"/>
        </w:rPr>
        <w:t xml:space="preserve">can carry Konjunktiv as in </w:t>
      </w:r>
      <w:r w:rsidR="003F49D5">
        <w:rPr>
          <w:lang w:val="en-US"/>
        </w:rPr>
        <w:t>(</w:t>
      </w:r>
      <w:r w:rsidR="004F6A30">
        <w:rPr>
          <w:lang w:val="en-US"/>
        </w:rPr>
        <w:t>67</w:t>
      </w:r>
      <w:r w:rsidRPr="00FF2036">
        <w:rPr>
          <w:lang w:val="en-US"/>
        </w:rPr>
        <w:t xml:space="preserve">a) </w:t>
      </w:r>
      <w:r w:rsidR="003F49D5">
        <w:rPr>
          <w:lang w:val="en-US"/>
        </w:rPr>
        <w:t>(</w:t>
      </w:r>
      <w:r w:rsidRPr="00FF2036">
        <w:rPr>
          <w:lang w:val="en-US"/>
        </w:rPr>
        <w:t>in English</w:t>
      </w:r>
      <w:r w:rsidR="00F36658">
        <w:rPr>
          <w:lang w:val="en-US"/>
        </w:rPr>
        <w:t>,</w:t>
      </w:r>
      <w:r w:rsidRPr="00FF2036">
        <w:rPr>
          <w:lang w:val="en-US"/>
        </w:rPr>
        <w:t xml:space="preserve"> </w:t>
      </w:r>
      <w:r w:rsidRPr="00FF2036">
        <w:rPr>
          <w:i/>
          <w:lang w:val="en-US"/>
        </w:rPr>
        <w:t>would</w:t>
      </w:r>
      <w:r w:rsidRPr="00FF2036">
        <w:rPr>
          <w:lang w:val="en-US"/>
        </w:rPr>
        <w:t xml:space="preserve">), but in both English and German, they can also carry indicative, as in </w:t>
      </w:r>
      <w:r w:rsidR="003F49D5">
        <w:rPr>
          <w:lang w:val="en-US"/>
        </w:rPr>
        <w:t>(</w:t>
      </w:r>
      <w:r w:rsidR="004F6A30">
        <w:rPr>
          <w:lang w:val="en-US"/>
        </w:rPr>
        <w:t>67</w:t>
      </w:r>
      <w:r w:rsidRPr="00FF2036">
        <w:rPr>
          <w:lang w:val="en-US"/>
        </w:rPr>
        <w:t>b).</w:t>
      </w:r>
    </w:p>
    <w:p w14:paraId="011613E0" w14:textId="77777777" w:rsidR="00032157" w:rsidRPr="00FF2036" w:rsidRDefault="00032157" w:rsidP="00F7333B">
      <w:pPr>
        <w:pStyle w:val="AbstandVor"/>
        <w:rPr>
          <w:lang w:val="en-US"/>
        </w:rPr>
      </w:pPr>
    </w:p>
    <w:p w14:paraId="47052D6D" w14:textId="714F92FF" w:rsidR="00032157" w:rsidRDefault="003F49D5" w:rsidP="00D40E4D">
      <w:pPr>
        <w:pStyle w:val="Beispiel"/>
        <w:tabs>
          <w:tab w:val="left" w:pos="1276"/>
          <w:tab w:val="left" w:pos="2410"/>
          <w:tab w:val="left" w:pos="2977"/>
          <w:tab w:val="left" w:pos="3686"/>
          <w:tab w:val="left" w:pos="4253"/>
          <w:tab w:val="left" w:pos="4678"/>
        </w:tabs>
        <w:rPr>
          <w:lang w:val="en-US"/>
        </w:rPr>
      </w:pPr>
      <w:r>
        <w:rPr>
          <w:lang w:val="en-US"/>
        </w:rPr>
        <w:t>(</w:t>
      </w:r>
      <w:r w:rsidR="004F6A30">
        <w:rPr>
          <w:lang w:val="en-US"/>
        </w:rPr>
        <w:t>67</w:t>
      </w:r>
      <w:r w:rsidR="00032157" w:rsidRPr="00FF2036">
        <w:rPr>
          <w:lang w:val="en-US"/>
        </w:rPr>
        <w:t>)</w:t>
      </w:r>
      <w:r w:rsidR="00032157" w:rsidRPr="00FF2036">
        <w:rPr>
          <w:lang w:val="en-US"/>
        </w:rPr>
        <w:tab/>
        <w:t>a.</w:t>
      </w:r>
      <w:r w:rsidR="00032157" w:rsidRPr="00FF2036">
        <w:rPr>
          <w:lang w:val="en-US"/>
        </w:rPr>
        <w:tab/>
        <w:t>Sie</w:t>
      </w:r>
      <w:r w:rsidR="008101F7">
        <w:rPr>
          <w:lang w:val="en-US"/>
        </w:rPr>
        <w:tab/>
      </w:r>
      <w:r w:rsidR="00CB0506">
        <w:rPr>
          <w:b/>
          <w:lang w:val="en-US"/>
        </w:rPr>
        <w:t>komme</w:t>
      </w:r>
      <w:r w:rsidR="008101F7">
        <w:rPr>
          <w:lang w:val="en-US"/>
        </w:rPr>
        <w:tab/>
      </w:r>
      <w:r w:rsidR="00CB0506">
        <w:rPr>
          <w:lang w:val="en-US"/>
        </w:rPr>
        <w:t>nach</w:t>
      </w:r>
      <w:r w:rsidR="008101F7">
        <w:rPr>
          <w:lang w:val="en-US"/>
        </w:rPr>
        <w:tab/>
      </w:r>
      <w:r w:rsidR="00D40E4D">
        <w:rPr>
          <w:lang w:val="en-US"/>
        </w:rPr>
        <w:t>Saarbrücken</w:t>
      </w:r>
      <w:r w:rsidR="00032157" w:rsidRPr="00FF2036">
        <w:rPr>
          <w:lang w:val="en-US"/>
        </w:rPr>
        <w:t>,</w:t>
      </w:r>
      <w:r w:rsidR="008101F7">
        <w:rPr>
          <w:lang w:val="en-US"/>
        </w:rPr>
        <w:tab/>
      </w:r>
      <w:r w:rsidR="00032157" w:rsidRPr="00FF2036">
        <w:rPr>
          <w:lang w:val="en-US"/>
        </w:rPr>
        <w:t>sagt</w:t>
      </w:r>
      <w:r w:rsidR="008101F7">
        <w:rPr>
          <w:lang w:val="en-US"/>
        </w:rPr>
        <w:tab/>
      </w:r>
      <w:r w:rsidR="00032157" w:rsidRPr="00FF2036">
        <w:rPr>
          <w:lang w:val="en-US"/>
        </w:rPr>
        <w:t>Maria.</w:t>
      </w:r>
    </w:p>
    <w:p w14:paraId="1FEBADEE" w14:textId="3C1D7DB2" w:rsidR="008101F7" w:rsidRPr="00FF2036" w:rsidRDefault="00CB0506" w:rsidP="00D40E4D">
      <w:pPr>
        <w:pStyle w:val="Beispiel"/>
        <w:tabs>
          <w:tab w:val="left" w:pos="1276"/>
          <w:tab w:val="left" w:pos="2410"/>
          <w:tab w:val="left" w:pos="2977"/>
          <w:tab w:val="left" w:pos="3686"/>
          <w:tab w:val="left" w:pos="4253"/>
          <w:tab w:val="left" w:pos="4678"/>
        </w:tabs>
        <w:rPr>
          <w:lang w:val="en-US"/>
        </w:rPr>
      </w:pPr>
      <w:r>
        <w:rPr>
          <w:lang w:val="en-US"/>
        </w:rPr>
        <w:tab/>
      </w:r>
      <w:r>
        <w:rPr>
          <w:lang w:val="en-US"/>
        </w:rPr>
        <w:tab/>
        <w:t>she</w:t>
      </w:r>
      <w:r>
        <w:rPr>
          <w:lang w:val="en-US"/>
        </w:rPr>
        <w:tab/>
        <w:t>come</w:t>
      </w:r>
      <w:r w:rsidR="008101F7">
        <w:rPr>
          <w:lang w:val="en-US"/>
        </w:rPr>
        <w:t>.</w:t>
      </w:r>
      <w:r w:rsidR="008101F7" w:rsidRPr="008101F7">
        <w:rPr>
          <w:smallCaps/>
          <w:lang w:val="en-US"/>
        </w:rPr>
        <w:t>KonjI</w:t>
      </w:r>
      <w:r>
        <w:rPr>
          <w:lang w:val="en-US"/>
        </w:rPr>
        <w:tab/>
        <w:t>to</w:t>
      </w:r>
      <w:r w:rsidR="008101F7">
        <w:rPr>
          <w:lang w:val="en-US"/>
        </w:rPr>
        <w:tab/>
      </w:r>
      <w:r w:rsidR="00D40E4D">
        <w:rPr>
          <w:lang w:val="en-US"/>
        </w:rPr>
        <w:t>Saarbrücken</w:t>
      </w:r>
      <w:r w:rsidR="008101F7">
        <w:rPr>
          <w:lang w:val="en-US"/>
        </w:rPr>
        <w:t>,</w:t>
      </w:r>
      <w:r w:rsidR="008101F7">
        <w:rPr>
          <w:lang w:val="en-US"/>
        </w:rPr>
        <w:tab/>
        <w:t>said</w:t>
      </w:r>
      <w:r w:rsidR="008101F7">
        <w:rPr>
          <w:lang w:val="en-US"/>
        </w:rPr>
        <w:tab/>
        <w:t>Maria</w:t>
      </w:r>
    </w:p>
    <w:p w14:paraId="2CAC7927" w14:textId="71D2D244" w:rsidR="00032157" w:rsidRDefault="00032157" w:rsidP="00F7333B">
      <w:pPr>
        <w:pStyle w:val="Beispiel"/>
        <w:rPr>
          <w:lang w:val="en-US"/>
        </w:rPr>
      </w:pPr>
      <w:r w:rsidRPr="00FF2036">
        <w:rPr>
          <w:lang w:val="en-US"/>
        </w:rPr>
        <w:tab/>
      </w:r>
      <w:r w:rsidRPr="00FF2036">
        <w:rPr>
          <w:lang w:val="en-US"/>
        </w:rPr>
        <w:tab/>
      </w:r>
      <w:r w:rsidR="00FF42CB">
        <w:rPr>
          <w:lang w:val="en-US"/>
        </w:rPr>
        <w:t>‘</w:t>
      </w:r>
      <w:r w:rsidR="007B119B">
        <w:rPr>
          <w:lang w:val="en-US"/>
        </w:rPr>
        <w:t>She would be</w:t>
      </w:r>
      <w:r w:rsidRPr="00FF2036">
        <w:rPr>
          <w:lang w:val="en-US"/>
        </w:rPr>
        <w:t xml:space="preserve"> </w:t>
      </w:r>
      <w:r w:rsidR="00CB0506">
        <w:rPr>
          <w:lang w:val="en-US"/>
        </w:rPr>
        <w:t>coming to</w:t>
      </w:r>
      <w:r w:rsidRPr="00FF2036">
        <w:rPr>
          <w:lang w:val="en-US"/>
        </w:rPr>
        <w:t xml:space="preserve"> </w:t>
      </w:r>
      <w:r w:rsidR="00D40E4D">
        <w:rPr>
          <w:lang w:val="en-US"/>
        </w:rPr>
        <w:t>Saarbrücken</w:t>
      </w:r>
      <w:r w:rsidRPr="00FF2036">
        <w:rPr>
          <w:lang w:val="en-US"/>
        </w:rPr>
        <w:t>, Maria said.</w:t>
      </w:r>
      <w:r w:rsidR="00FF42CB">
        <w:rPr>
          <w:lang w:val="en-US"/>
        </w:rPr>
        <w:t>’</w:t>
      </w:r>
    </w:p>
    <w:p w14:paraId="728F4EF1" w14:textId="77777777" w:rsidR="008101F7" w:rsidRPr="00FF2036" w:rsidRDefault="008101F7" w:rsidP="008101F7">
      <w:pPr>
        <w:pStyle w:val="AbstandBeispiel"/>
        <w:rPr>
          <w:lang w:val="en-US"/>
        </w:rPr>
      </w:pPr>
    </w:p>
    <w:p w14:paraId="6FB0A834" w14:textId="32C048A0" w:rsidR="00032157" w:rsidRDefault="00032157" w:rsidP="00D40E4D">
      <w:pPr>
        <w:pStyle w:val="Beispiel"/>
        <w:tabs>
          <w:tab w:val="left" w:pos="1276"/>
          <w:tab w:val="left" w:pos="2127"/>
          <w:tab w:val="left" w:pos="2694"/>
          <w:tab w:val="left" w:pos="3402"/>
          <w:tab w:val="left" w:pos="3828"/>
          <w:tab w:val="left" w:pos="4253"/>
        </w:tabs>
        <w:rPr>
          <w:lang w:val="en-US"/>
        </w:rPr>
      </w:pPr>
      <w:r w:rsidRPr="00FF2036">
        <w:rPr>
          <w:lang w:val="en-US"/>
        </w:rPr>
        <w:tab/>
        <w:t>b.</w:t>
      </w:r>
      <w:r w:rsidRPr="00FF2036">
        <w:rPr>
          <w:lang w:val="en-US"/>
        </w:rPr>
        <w:tab/>
        <w:t>Sie</w:t>
      </w:r>
      <w:r w:rsidR="008101F7">
        <w:rPr>
          <w:lang w:val="en-US"/>
        </w:rPr>
        <w:tab/>
      </w:r>
      <w:r w:rsidR="00CB0506">
        <w:rPr>
          <w:b/>
          <w:lang w:val="en-US"/>
        </w:rPr>
        <w:t>kommt</w:t>
      </w:r>
      <w:r w:rsidR="008101F7">
        <w:rPr>
          <w:lang w:val="en-US"/>
        </w:rPr>
        <w:tab/>
      </w:r>
      <w:r w:rsidR="00CB0506">
        <w:rPr>
          <w:lang w:val="en-US"/>
        </w:rPr>
        <w:t>nach</w:t>
      </w:r>
      <w:r w:rsidR="008101F7">
        <w:rPr>
          <w:lang w:val="en-US"/>
        </w:rPr>
        <w:tab/>
      </w:r>
      <w:r w:rsidR="00D40E4D">
        <w:rPr>
          <w:lang w:val="en-US"/>
        </w:rPr>
        <w:t>Saarbrücken</w:t>
      </w:r>
      <w:r w:rsidRPr="00FF2036">
        <w:rPr>
          <w:lang w:val="en-US"/>
        </w:rPr>
        <w:t>,</w:t>
      </w:r>
      <w:r w:rsidR="008101F7">
        <w:rPr>
          <w:lang w:val="en-US"/>
        </w:rPr>
        <w:tab/>
      </w:r>
      <w:r w:rsidRPr="00FF2036">
        <w:rPr>
          <w:lang w:val="en-US"/>
        </w:rPr>
        <w:t>sagt</w:t>
      </w:r>
      <w:r w:rsidR="008101F7">
        <w:rPr>
          <w:lang w:val="en-US"/>
        </w:rPr>
        <w:tab/>
      </w:r>
      <w:r w:rsidRPr="00FF2036">
        <w:rPr>
          <w:lang w:val="en-US"/>
        </w:rPr>
        <w:t>Maria.</w:t>
      </w:r>
    </w:p>
    <w:p w14:paraId="4B37A827" w14:textId="70A116F7" w:rsidR="008101F7" w:rsidRPr="00FF2036" w:rsidRDefault="00CB0506" w:rsidP="00D40E4D">
      <w:pPr>
        <w:pStyle w:val="Beispiel"/>
        <w:tabs>
          <w:tab w:val="left" w:pos="1276"/>
          <w:tab w:val="left" w:pos="2127"/>
          <w:tab w:val="left" w:pos="2694"/>
          <w:tab w:val="left" w:pos="3402"/>
          <w:tab w:val="left" w:pos="3828"/>
          <w:tab w:val="left" w:pos="4253"/>
        </w:tabs>
        <w:rPr>
          <w:lang w:val="en-US"/>
        </w:rPr>
      </w:pPr>
      <w:r>
        <w:rPr>
          <w:lang w:val="en-US"/>
        </w:rPr>
        <w:tab/>
      </w:r>
      <w:r>
        <w:rPr>
          <w:lang w:val="en-US"/>
        </w:rPr>
        <w:tab/>
        <w:t>she</w:t>
      </w:r>
      <w:r>
        <w:rPr>
          <w:lang w:val="en-US"/>
        </w:rPr>
        <w:tab/>
        <w:t>come</w:t>
      </w:r>
      <w:r w:rsidR="008101F7">
        <w:rPr>
          <w:lang w:val="en-US"/>
        </w:rPr>
        <w:t>.</w:t>
      </w:r>
      <w:r w:rsidR="008101F7" w:rsidRPr="008101F7">
        <w:rPr>
          <w:smallCaps/>
          <w:lang w:val="en-US"/>
        </w:rPr>
        <w:t>ind</w:t>
      </w:r>
      <w:r>
        <w:rPr>
          <w:lang w:val="en-US"/>
        </w:rPr>
        <w:tab/>
        <w:t>to</w:t>
      </w:r>
      <w:r w:rsidR="008101F7">
        <w:rPr>
          <w:lang w:val="en-US"/>
        </w:rPr>
        <w:tab/>
      </w:r>
      <w:r w:rsidR="00D40E4D">
        <w:rPr>
          <w:lang w:val="en-US"/>
        </w:rPr>
        <w:t>Saarbrücken</w:t>
      </w:r>
      <w:r w:rsidR="008101F7">
        <w:rPr>
          <w:lang w:val="en-US"/>
        </w:rPr>
        <w:tab/>
        <w:t>said</w:t>
      </w:r>
      <w:r w:rsidR="008101F7">
        <w:rPr>
          <w:lang w:val="en-US"/>
        </w:rPr>
        <w:tab/>
        <w:t>Maria</w:t>
      </w:r>
    </w:p>
    <w:p w14:paraId="6731C754" w14:textId="6B1A5A82" w:rsidR="00032157" w:rsidRPr="00FF2036" w:rsidRDefault="00032157" w:rsidP="00F7333B">
      <w:pPr>
        <w:pStyle w:val="Beispiel"/>
        <w:rPr>
          <w:lang w:val="en-US"/>
        </w:rPr>
      </w:pPr>
      <w:r w:rsidRPr="00FF2036">
        <w:rPr>
          <w:lang w:val="en-US"/>
        </w:rPr>
        <w:tab/>
      </w:r>
      <w:r w:rsidRPr="00FF2036">
        <w:rPr>
          <w:lang w:val="en-US"/>
        </w:rPr>
        <w:tab/>
      </w:r>
      <w:r w:rsidR="00FF42CB">
        <w:rPr>
          <w:lang w:val="en-US"/>
        </w:rPr>
        <w:t>‘</w:t>
      </w:r>
      <w:r w:rsidRPr="00FF2036">
        <w:rPr>
          <w:lang w:val="en-US"/>
        </w:rPr>
        <w:t xml:space="preserve">She is </w:t>
      </w:r>
      <w:r w:rsidR="00CB0506">
        <w:rPr>
          <w:lang w:val="en-US"/>
        </w:rPr>
        <w:t>coming to</w:t>
      </w:r>
      <w:r w:rsidRPr="00FF2036">
        <w:rPr>
          <w:lang w:val="en-US"/>
        </w:rPr>
        <w:t xml:space="preserve"> </w:t>
      </w:r>
      <w:r w:rsidR="00D40E4D">
        <w:rPr>
          <w:lang w:val="en-US"/>
        </w:rPr>
        <w:t>Saarbrücken</w:t>
      </w:r>
      <w:r w:rsidRPr="00FF2036">
        <w:rPr>
          <w:lang w:val="en-US"/>
        </w:rPr>
        <w:t>, Maria said.</w:t>
      </w:r>
      <w:r w:rsidR="00FF42CB">
        <w:rPr>
          <w:lang w:val="en-US"/>
        </w:rPr>
        <w:t>’</w:t>
      </w:r>
    </w:p>
    <w:p w14:paraId="7BB8C5D7" w14:textId="77777777" w:rsidR="00032157" w:rsidRPr="00FF2036" w:rsidRDefault="00032157" w:rsidP="00F7333B">
      <w:pPr>
        <w:pStyle w:val="AbstandNach"/>
        <w:rPr>
          <w:lang w:val="en-US"/>
        </w:rPr>
      </w:pPr>
    </w:p>
    <w:p w14:paraId="7A8AD19F" w14:textId="06403278" w:rsidR="00032157" w:rsidRPr="00FF2036" w:rsidRDefault="00032157" w:rsidP="00C05811">
      <w:pPr>
        <w:pStyle w:val="StandardAnfang"/>
        <w:rPr>
          <w:lang w:val="en-US"/>
        </w:rPr>
      </w:pPr>
      <w:r w:rsidRPr="00FF2036">
        <w:rPr>
          <w:lang w:val="en-US"/>
        </w:rPr>
        <w:t xml:space="preserve">A further challenge for the account that assigns [+origo] to the indicative is that indicative in a V-final clause does not actually require a normal assertion at the top of the utterance, as was the case in </w:t>
      </w:r>
      <w:r w:rsidR="003F49D5">
        <w:rPr>
          <w:lang w:val="en-US"/>
        </w:rPr>
        <w:t>(</w:t>
      </w:r>
      <w:r w:rsidR="004F6A30">
        <w:rPr>
          <w:lang w:val="en-US"/>
        </w:rPr>
        <w:t>64</w:t>
      </w:r>
      <w:r w:rsidRPr="00FF2036">
        <w:rPr>
          <w:lang w:val="en-US"/>
        </w:rPr>
        <w:t>). Thus, the following are also poss</w:t>
      </w:r>
      <w:r w:rsidRPr="00FF2036">
        <w:rPr>
          <w:lang w:val="en-US"/>
        </w:rPr>
        <w:t>i</w:t>
      </w:r>
      <w:r w:rsidRPr="00FF2036">
        <w:rPr>
          <w:lang w:val="en-US"/>
        </w:rPr>
        <w:t>ble:</w:t>
      </w:r>
    </w:p>
    <w:p w14:paraId="3A98BF2B" w14:textId="77777777" w:rsidR="00032157" w:rsidRPr="00FF2036" w:rsidRDefault="00032157" w:rsidP="00F7333B">
      <w:pPr>
        <w:pStyle w:val="AbstandVor"/>
        <w:rPr>
          <w:lang w:val="en-US"/>
        </w:rPr>
      </w:pPr>
    </w:p>
    <w:p w14:paraId="10EA9896" w14:textId="21493924" w:rsidR="00032157" w:rsidRDefault="003F49D5" w:rsidP="00D77EBB">
      <w:pPr>
        <w:pStyle w:val="Beispiel"/>
        <w:tabs>
          <w:tab w:val="left" w:pos="2552"/>
          <w:tab w:val="left" w:pos="2977"/>
          <w:tab w:val="left" w:pos="3544"/>
          <w:tab w:val="left" w:pos="3969"/>
          <w:tab w:val="left" w:pos="4536"/>
          <w:tab w:val="left" w:pos="5103"/>
          <w:tab w:val="left" w:pos="5529"/>
          <w:tab w:val="left" w:pos="5812"/>
        </w:tabs>
        <w:rPr>
          <w:lang w:val="en-US"/>
        </w:rPr>
      </w:pPr>
      <w:r>
        <w:rPr>
          <w:lang w:val="en-US"/>
        </w:rPr>
        <w:t>(</w:t>
      </w:r>
      <w:r w:rsidR="004F6A30">
        <w:rPr>
          <w:lang w:val="en-US"/>
        </w:rPr>
        <w:t>68</w:t>
      </w:r>
      <w:r w:rsidR="00D77EBB">
        <w:rPr>
          <w:lang w:val="en-US"/>
        </w:rPr>
        <w:t>)</w:t>
      </w:r>
      <w:r w:rsidR="00D77EBB">
        <w:rPr>
          <w:lang w:val="en-US"/>
        </w:rPr>
        <w:tab/>
        <w:t>a.</w:t>
      </w:r>
      <w:r w:rsidR="00D77EBB">
        <w:rPr>
          <w:lang w:val="en-US"/>
        </w:rPr>
        <w:tab/>
        <w:t>C-WANT[+o]</w:t>
      </w:r>
      <w:r w:rsidR="00032157" w:rsidRPr="00FF2036">
        <w:rPr>
          <w:lang w:val="en-US"/>
        </w:rPr>
        <w:t>-bring</w:t>
      </w:r>
      <w:r w:rsidR="00D77EBB">
        <w:rPr>
          <w:lang w:val="en-US"/>
        </w:rPr>
        <w:tab/>
      </w:r>
      <w:r w:rsidR="00032157" w:rsidRPr="00FF2036">
        <w:rPr>
          <w:lang w:val="en-US"/>
        </w:rPr>
        <w:t>mir</w:t>
      </w:r>
      <w:r w:rsidR="00D77EBB">
        <w:rPr>
          <w:lang w:val="en-US"/>
        </w:rPr>
        <w:tab/>
      </w:r>
      <w:r w:rsidR="00032157" w:rsidRPr="00FF2036">
        <w:rPr>
          <w:lang w:val="en-US"/>
        </w:rPr>
        <w:t>bitte</w:t>
      </w:r>
      <w:r w:rsidR="00D77EBB">
        <w:rPr>
          <w:lang w:val="en-US"/>
        </w:rPr>
        <w:tab/>
      </w:r>
      <w:r w:rsidR="00032157" w:rsidRPr="00FF2036">
        <w:rPr>
          <w:lang w:val="en-US"/>
        </w:rPr>
        <w:t>den</w:t>
      </w:r>
      <w:r w:rsidR="00D77EBB">
        <w:rPr>
          <w:lang w:val="en-US"/>
        </w:rPr>
        <w:tab/>
      </w:r>
      <w:r w:rsidR="00032157" w:rsidRPr="00FF2036">
        <w:rPr>
          <w:lang w:val="en-US"/>
        </w:rPr>
        <w:t>Stuhl,</w:t>
      </w:r>
      <w:r w:rsidR="00D77EBB">
        <w:rPr>
          <w:lang w:val="en-US"/>
        </w:rPr>
        <w:tab/>
      </w:r>
      <w:r w:rsidR="00032157" w:rsidRPr="00FF2036">
        <w:rPr>
          <w:lang w:val="en-US"/>
        </w:rPr>
        <w:t>der</w:t>
      </w:r>
      <w:r w:rsidR="00D77EBB">
        <w:rPr>
          <w:lang w:val="en-US"/>
        </w:rPr>
        <w:tab/>
      </w:r>
      <w:r w:rsidR="00032157" w:rsidRPr="00FF2036">
        <w:rPr>
          <w:lang w:val="en-US"/>
        </w:rPr>
        <w:t>dort</w:t>
      </w:r>
      <w:r w:rsidR="00D77EBB">
        <w:rPr>
          <w:lang w:val="en-US"/>
        </w:rPr>
        <w:tab/>
      </w:r>
      <w:r w:rsidR="00032157" w:rsidRPr="00D77EBB">
        <w:rPr>
          <w:b/>
          <w:lang w:val="en-US"/>
        </w:rPr>
        <w:t>steht</w:t>
      </w:r>
      <w:r w:rsidR="00032157" w:rsidRPr="00FF2036">
        <w:rPr>
          <w:lang w:val="en-US"/>
        </w:rPr>
        <w:t>.</w:t>
      </w:r>
    </w:p>
    <w:p w14:paraId="0B23B3C7" w14:textId="5D1880CE" w:rsidR="00BC57F8" w:rsidRDefault="00BC57F8" w:rsidP="00D77EBB">
      <w:pPr>
        <w:pStyle w:val="Beispiel"/>
        <w:tabs>
          <w:tab w:val="left" w:pos="1843"/>
          <w:tab w:val="left" w:pos="2552"/>
          <w:tab w:val="left" w:pos="2977"/>
          <w:tab w:val="left" w:pos="3544"/>
          <w:tab w:val="left" w:pos="3969"/>
          <w:tab w:val="left" w:pos="4536"/>
          <w:tab w:val="left" w:pos="5103"/>
          <w:tab w:val="left" w:pos="5529"/>
          <w:tab w:val="left" w:pos="5812"/>
        </w:tabs>
        <w:rPr>
          <w:lang w:val="en-US"/>
        </w:rPr>
      </w:pPr>
      <w:r>
        <w:rPr>
          <w:lang w:val="en-US"/>
        </w:rPr>
        <w:tab/>
      </w:r>
      <w:r>
        <w:rPr>
          <w:lang w:val="en-US"/>
        </w:rPr>
        <w:tab/>
      </w:r>
      <w:r w:rsidR="00D77EBB">
        <w:rPr>
          <w:lang w:val="en-US"/>
        </w:rPr>
        <w:tab/>
        <w:t xml:space="preserve">   </w:t>
      </w:r>
      <w:r>
        <w:rPr>
          <w:lang w:val="en-US"/>
        </w:rPr>
        <w:t>bring</w:t>
      </w:r>
      <w:r w:rsidR="00D77EBB">
        <w:rPr>
          <w:lang w:val="en-US"/>
        </w:rPr>
        <w:tab/>
      </w:r>
      <w:r>
        <w:rPr>
          <w:lang w:val="en-US"/>
        </w:rPr>
        <w:t>me</w:t>
      </w:r>
      <w:r w:rsidR="00D77EBB">
        <w:rPr>
          <w:lang w:val="en-US"/>
        </w:rPr>
        <w:tab/>
      </w:r>
      <w:r>
        <w:rPr>
          <w:lang w:val="en-US"/>
        </w:rPr>
        <w:t>please</w:t>
      </w:r>
      <w:r w:rsidR="00D77EBB">
        <w:rPr>
          <w:lang w:val="en-US"/>
        </w:rPr>
        <w:tab/>
      </w:r>
      <w:r>
        <w:rPr>
          <w:lang w:val="en-US"/>
        </w:rPr>
        <w:t>the</w:t>
      </w:r>
      <w:r w:rsidR="00D77EBB">
        <w:rPr>
          <w:lang w:val="en-US"/>
        </w:rPr>
        <w:tab/>
      </w:r>
      <w:r>
        <w:rPr>
          <w:lang w:val="en-US"/>
        </w:rPr>
        <w:t>chair</w:t>
      </w:r>
      <w:r w:rsidR="00D77EBB">
        <w:rPr>
          <w:lang w:val="en-US"/>
        </w:rPr>
        <w:tab/>
      </w:r>
      <w:r>
        <w:rPr>
          <w:lang w:val="en-US"/>
        </w:rPr>
        <w:t>which</w:t>
      </w:r>
      <w:r w:rsidR="00D77EBB">
        <w:rPr>
          <w:lang w:val="en-US"/>
        </w:rPr>
        <w:tab/>
      </w:r>
      <w:r>
        <w:rPr>
          <w:lang w:val="en-US"/>
        </w:rPr>
        <w:t>there</w:t>
      </w:r>
      <w:r w:rsidR="00D77EBB">
        <w:rPr>
          <w:lang w:val="en-US"/>
        </w:rPr>
        <w:tab/>
      </w:r>
      <w:r>
        <w:rPr>
          <w:lang w:val="en-US"/>
        </w:rPr>
        <w:t>stands</w:t>
      </w:r>
      <w:r w:rsidR="00D77EBB">
        <w:rPr>
          <w:lang w:val="en-US"/>
        </w:rPr>
        <w:t>.</w:t>
      </w:r>
      <w:r w:rsidR="00D77EBB" w:rsidRPr="00D77EBB">
        <w:rPr>
          <w:smallCaps/>
          <w:lang w:val="en-US"/>
        </w:rPr>
        <w:t>ind</w:t>
      </w:r>
    </w:p>
    <w:p w14:paraId="7C8F7422" w14:textId="762518A2" w:rsidR="00DB73BE" w:rsidRDefault="00BC57F8" w:rsidP="00F7333B">
      <w:pPr>
        <w:pStyle w:val="Beispiel"/>
        <w:rPr>
          <w:lang w:val="en-US"/>
        </w:rPr>
      </w:pPr>
      <w:r>
        <w:rPr>
          <w:lang w:val="en-US"/>
        </w:rPr>
        <w:tab/>
      </w:r>
      <w:r>
        <w:rPr>
          <w:lang w:val="en-US"/>
        </w:rPr>
        <w:tab/>
      </w:r>
      <w:r w:rsidR="00FF42CB">
        <w:rPr>
          <w:lang w:val="en-US"/>
        </w:rPr>
        <w:t>‘</w:t>
      </w:r>
      <w:r>
        <w:rPr>
          <w:lang w:val="en-US"/>
        </w:rPr>
        <w:t>Please bring me the chair</w:t>
      </w:r>
      <w:r w:rsidR="00DB73BE">
        <w:rPr>
          <w:lang w:val="en-US"/>
        </w:rPr>
        <w:t xml:space="preserve"> </w:t>
      </w:r>
      <w:r>
        <w:rPr>
          <w:lang w:val="en-US"/>
        </w:rPr>
        <w:t>that</w:t>
      </w:r>
      <w:r w:rsidR="00DB73BE">
        <w:rPr>
          <w:lang w:val="en-US"/>
        </w:rPr>
        <w:t xml:space="preserve"> is over there.</w:t>
      </w:r>
      <w:r w:rsidR="00FF42CB">
        <w:rPr>
          <w:lang w:val="en-US"/>
        </w:rPr>
        <w:t>’</w:t>
      </w:r>
    </w:p>
    <w:p w14:paraId="433662FD" w14:textId="77777777" w:rsidR="00D77EBB" w:rsidRPr="00FF2036" w:rsidRDefault="00D77EBB" w:rsidP="00D77EBB">
      <w:pPr>
        <w:pStyle w:val="AbstandBeispiel"/>
        <w:rPr>
          <w:lang w:val="en-US"/>
        </w:rPr>
      </w:pPr>
    </w:p>
    <w:p w14:paraId="4839277B" w14:textId="77777777" w:rsidR="00D77EBB" w:rsidRDefault="00032157" w:rsidP="00F7333B">
      <w:pPr>
        <w:pStyle w:val="Beispiel"/>
        <w:rPr>
          <w:lang w:val="en-US"/>
        </w:rPr>
      </w:pPr>
      <w:r w:rsidRPr="00FF2036">
        <w:rPr>
          <w:lang w:val="en-US"/>
        </w:rPr>
        <w:tab/>
        <w:t>b.</w:t>
      </w:r>
      <w:r w:rsidRPr="00FF2036">
        <w:rPr>
          <w:lang w:val="en-US"/>
        </w:rPr>
        <w:tab/>
        <w:t xml:space="preserve">[Saskia war unzufrieden.] </w:t>
      </w:r>
    </w:p>
    <w:p w14:paraId="19B90EC7" w14:textId="624B4F78" w:rsidR="00D77EBB" w:rsidRDefault="00D77EBB" w:rsidP="00F7333B">
      <w:pPr>
        <w:pStyle w:val="Beispiel"/>
        <w:rPr>
          <w:lang w:val="en-US"/>
        </w:rPr>
      </w:pPr>
      <w:r>
        <w:rPr>
          <w:lang w:val="en-US"/>
        </w:rPr>
        <w:tab/>
      </w:r>
      <w:r>
        <w:rPr>
          <w:lang w:val="en-US"/>
        </w:rPr>
        <w:tab/>
      </w:r>
      <w:r w:rsidR="00FF42CB">
        <w:rPr>
          <w:lang w:val="en-US"/>
        </w:rPr>
        <w:t>‘</w:t>
      </w:r>
      <w:r>
        <w:rPr>
          <w:lang w:val="en-US"/>
        </w:rPr>
        <w:t>Saskia was dissatisfied.</w:t>
      </w:r>
      <w:r w:rsidR="00FF42CB">
        <w:rPr>
          <w:lang w:val="en-US"/>
        </w:rPr>
        <w:t>’</w:t>
      </w:r>
    </w:p>
    <w:p w14:paraId="66875885" w14:textId="77777777" w:rsidR="00D77EBB" w:rsidRDefault="00D77EBB" w:rsidP="00D77EBB">
      <w:pPr>
        <w:pStyle w:val="AbstandBeispiel"/>
        <w:rPr>
          <w:lang w:val="en-US"/>
        </w:rPr>
      </w:pPr>
    </w:p>
    <w:p w14:paraId="12EC5C4E" w14:textId="413DEF6B" w:rsidR="00032157" w:rsidRDefault="00D77EBB" w:rsidP="00D77EBB">
      <w:pPr>
        <w:pStyle w:val="Beispiel"/>
        <w:tabs>
          <w:tab w:val="left" w:pos="1276"/>
          <w:tab w:val="left" w:pos="2694"/>
          <w:tab w:val="left" w:pos="2977"/>
          <w:tab w:val="left" w:pos="3402"/>
          <w:tab w:val="left" w:pos="4111"/>
          <w:tab w:val="left" w:pos="4536"/>
          <w:tab w:val="left" w:pos="4962"/>
          <w:tab w:val="left" w:pos="5387"/>
        </w:tabs>
        <w:rPr>
          <w:lang w:val="en-US"/>
        </w:rPr>
      </w:pPr>
      <w:r>
        <w:rPr>
          <w:lang w:val="en-US"/>
        </w:rPr>
        <w:tab/>
      </w:r>
      <w:r>
        <w:rPr>
          <w:lang w:val="en-US"/>
        </w:rPr>
        <w:tab/>
      </w:r>
      <w:r w:rsidR="00032157" w:rsidRPr="00FF2036">
        <w:rPr>
          <w:lang w:val="en-US"/>
        </w:rPr>
        <w:t>Man</w:t>
      </w:r>
      <w:r>
        <w:rPr>
          <w:lang w:val="en-US"/>
        </w:rPr>
        <w:tab/>
      </w:r>
      <w:r w:rsidR="00032157" w:rsidRPr="00FF2036">
        <w:rPr>
          <w:lang w:val="en-US"/>
        </w:rPr>
        <w:t>C-BEL</w:t>
      </w:r>
      <w:r>
        <w:rPr>
          <w:lang w:val="en-US"/>
        </w:rPr>
        <w:t>[-o</w:t>
      </w:r>
      <w:r w:rsidR="00032157" w:rsidRPr="00FF2036">
        <w:rPr>
          <w:lang w:val="en-US"/>
        </w:rPr>
        <w:t>]</w:t>
      </w:r>
      <w:r>
        <w:rPr>
          <w:lang w:val="en-US"/>
        </w:rPr>
        <w:t>-</w:t>
      </w:r>
      <w:r w:rsidR="00032157" w:rsidRPr="00FF2036">
        <w:rPr>
          <w:lang w:val="en-US"/>
        </w:rPr>
        <w:t>habe</w:t>
      </w:r>
      <w:r>
        <w:rPr>
          <w:lang w:val="en-US"/>
        </w:rPr>
        <w:tab/>
      </w:r>
      <w:r w:rsidR="00032157" w:rsidRPr="00FF2036">
        <w:rPr>
          <w:lang w:val="en-US"/>
        </w:rPr>
        <w:t>ihr</w:t>
      </w:r>
      <w:r>
        <w:rPr>
          <w:lang w:val="en-US"/>
        </w:rPr>
        <w:tab/>
      </w:r>
      <w:r w:rsidR="00032157" w:rsidRPr="00FF2036">
        <w:rPr>
          <w:lang w:val="en-US"/>
        </w:rPr>
        <w:t>versprochen,</w:t>
      </w:r>
      <w:r>
        <w:rPr>
          <w:lang w:val="en-US"/>
        </w:rPr>
        <w:tab/>
      </w:r>
      <w:r w:rsidR="00032157" w:rsidRPr="00FF2036">
        <w:rPr>
          <w:lang w:val="en-US"/>
        </w:rPr>
        <w:t>dass</w:t>
      </w:r>
      <w:r>
        <w:rPr>
          <w:lang w:val="en-US"/>
        </w:rPr>
        <w:tab/>
      </w:r>
      <w:r w:rsidR="00032157" w:rsidRPr="00FF2036">
        <w:rPr>
          <w:lang w:val="en-US"/>
        </w:rPr>
        <w:t>man</w:t>
      </w:r>
      <w:r>
        <w:rPr>
          <w:lang w:val="en-US"/>
        </w:rPr>
        <w:tab/>
      </w:r>
      <w:r w:rsidR="00032157" w:rsidRPr="00FF2036">
        <w:rPr>
          <w:lang w:val="en-US"/>
        </w:rPr>
        <w:t>sie</w:t>
      </w:r>
      <w:r>
        <w:rPr>
          <w:lang w:val="en-US"/>
        </w:rPr>
        <w:tab/>
      </w:r>
      <w:r w:rsidR="00032157" w:rsidRPr="00D77EBB">
        <w:rPr>
          <w:b/>
          <w:lang w:val="en-US"/>
        </w:rPr>
        <w:t>informiert</w:t>
      </w:r>
      <w:r w:rsidR="00032157" w:rsidRPr="00FF2036">
        <w:rPr>
          <w:lang w:val="en-US"/>
        </w:rPr>
        <w:t>.</w:t>
      </w:r>
    </w:p>
    <w:p w14:paraId="09476914" w14:textId="25D3CB55" w:rsidR="00D77EBB" w:rsidRDefault="00D77EBB" w:rsidP="00D77EBB">
      <w:pPr>
        <w:pStyle w:val="Beispiel"/>
        <w:tabs>
          <w:tab w:val="left" w:pos="1276"/>
          <w:tab w:val="left" w:pos="2694"/>
          <w:tab w:val="left" w:pos="2977"/>
          <w:tab w:val="left" w:pos="3402"/>
          <w:tab w:val="left" w:pos="4111"/>
          <w:tab w:val="left" w:pos="4536"/>
          <w:tab w:val="left" w:pos="4962"/>
          <w:tab w:val="left" w:pos="5387"/>
        </w:tabs>
        <w:rPr>
          <w:lang w:val="en-US"/>
        </w:rPr>
      </w:pPr>
      <w:r>
        <w:rPr>
          <w:lang w:val="en-US"/>
        </w:rPr>
        <w:tab/>
      </w:r>
      <w:r>
        <w:rPr>
          <w:lang w:val="en-US"/>
        </w:rPr>
        <w:tab/>
        <w:t>one</w:t>
      </w:r>
      <w:r>
        <w:rPr>
          <w:lang w:val="en-US"/>
        </w:rPr>
        <w:tab/>
        <w:t>has.</w:t>
      </w:r>
      <w:r w:rsidRPr="00D77EBB">
        <w:rPr>
          <w:smallCaps/>
          <w:lang w:val="en-US"/>
        </w:rPr>
        <w:t>KonjI</w:t>
      </w:r>
      <w:r>
        <w:rPr>
          <w:lang w:val="en-US"/>
        </w:rPr>
        <w:tab/>
        <w:t>her</w:t>
      </w:r>
      <w:r>
        <w:rPr>
          <w:lang w:val="en-US"/>
        </w:rPr>
        <w:tab/>
        <w:t>promised</w:t>
      </w:r>
      <w:r>
        <w:rPr>
          <w:lang w:val="en-US"/>
        </w:rPr>
        <w:tab/>
        <w:t>that</w:t>
      </w:r>
      <w:r>
        <w:rPr>
          <w:lang w:val="en-US"/>
        </w:rPr>
        <w:tab/>
        <w:t>one</w:t>
      </w:r>
      <w:r>
        <w:rPr>
          <w:lang w:val="en-US"/>
        </w:rPr>
        <w:tab/>
        <w:t>her</w:t>
      </w:r>
      <w:r>
        <w:rPr>
          <w:lang w:val="en-US"/>
        </w:rPr>
        <w:tab/>
        <w:t>inform.</w:t>
      </w:r>
      <w:r w:rsidRPr="00D77EBB">
        <w:rPr>
          <w:smallCaps/>
          <w:lang w:val="en-US"/>
        </w:rPr>
        <w:t>ind</w:t>
      </w:r>
    </w:p>
    <w:p w14:paraId="3A494438" w14:textId="630B53E1" w:rsidR="00DB73BE" w:rsidRPr="00FF2036" w:rsidRDefault="00DB73BE" w:rsidP="00F7333B">
      <w:pPr>
        <w:pStyle w:val="Beispiel"/>
        <w:rPr>
          <w:lang w:val="en-US"/>
        </w:rPr>
      </w:pPr>
      <w:r>
        <w:rPr>
          <w:lang w:val="en-US"/>
        </w:rPr>
        <w:tab/>
      </w:r>
      <w:r>
        <w:rPr>
          <w:lang w:val="en-US"/>
        </w:rPr>
        <w:tab/>
      </w:r>
      <w:r w:rsidR="00FF42CB">
        <w:rPr>
          <w:lang w:val="en-US"/>
        </w:rPr>
        <w:t>‘</w:t>
      </w:r>
      <w:r w:rsidR="00D77EBB">
        <w:rPr>
          <w:lang w:val="en-US"/>
        </w:rPr>
        <w:t>One</w:t>
      </w:r>
      <w:r>
        <w:rPr>
          <w:lang w:val="en-US"/>
        </w:rPr>
        <w:t xml:space="preserve"> </w:t>
      </w:r>
      <w:r w:rsidR="00990C31">
        <w:rPr>
          <w:lang w:val="en-US"/>
        </w:rPr>
        <w:t xml:space="preserve">had </w:t>
      </w:r>
      <w:r>
        <w:rPr>
          <w:lang w:val="en-US"/>
        </w:rPr>
        <w:t xml:space="preserve">promised </w:t>
      </w:r>
      <w:r w:rsidR="00D77EBB">
        <w:rPr>
          <w:lang w:val="en-US"/>
        </w:rPr>
        <w:t xml:space="preserve">that one </w:t>
      </w:r>
      <w:r w:rsidR="00D6221E">
        <w:rPr>
          <w:lang w:val="en-US"/>
        </w:rPr>
        <w:t xml:space="preserve">would </w:t>
      </w:r>
      <w:r w:rsidR="00D77EBB">
        <w:rPr>
          <w:lang w:val="en-US"/>
        </w:rPr>
        <w:t>inform her</w:t>
      </w:r>
      <w:r>
        <w:rPr>
          <w:lang w:val="en-US"/>
        </w:rPr>
        <w:t>, she said.</w:t>
      </w:r>
      <w:r w:rsidR="00FF42CB">
        <w:rPr>
          <w:lang w:val="en-US"/>
        </w:rPr>
        <w:t>’</w:t>
      </w:r>
    </w:p>
    <w:p w14:paraId="109DDD74" w14:textId="77777777" w:rsidR="00032157" w:rsidRPr="00FF2036" w:rsidRDefault="00032157" w:rsidP="00F7333B">
      <w:pPr>
        <w:pStyle w:val="AbstandNach"/>
        <w:rPr>
          <w:lang w:val="en-US"/>
        </w:rPr>
      </w:pPr>
    </w:p>
    <w:p w14:paraId="3578DAC9" w14:textId="0AFA9A16" w:rsidR="007825CE" w:rsidRDefault="00032157" w:rsidP="00C05811">
      <w:pPr>
        <w:pStyle w:val="StandardAnfang"/>
        <w:rPr>
          <w:lang w:val="en-US"/>
        </w:rPr>
      </w:pPr>
      <w:r w:rsidRPr="00FF2036">
        <w:rPr>
          <w:lang w:val="en-US"/>
        </w:rPr>
        <w:t xml:space="preserve">We do not think that these are insurmountable obstacles to an account in which the indicative is inherently [+origo]. However, it is clear that such an account would need additional machinery. </w:t>
      </w:r>
      <w:r w:rsidR="007825CE">
        <w:rPr>
          <w:lang w:val="en-US"/>
        </w:rPr>
        <w:t xml:space="preserve">Thus, it </w:t>
      </w:r>
      <w:r w:rsidR="006D2AF8">
        <w:rPr>
          <w:lang w:val="en-US"/>
        </w:rPr>
        <w:t xml:space="preserve">is also very </w:t>
      </w:r>
      <w:r w:rsidR="007825CE">
        <w:rPr>
          <w:lang w:val="en-US"/>
        </w:rPr>
        <w:t xml:space="preserve">reasonable to </w:t>
      </w:r>
      <w:r w:rsidR="006D2AF8">
        <w:rPr>
          <w:lang w:val="en-US"/>
        </w:rPr>
        <w:t>pursue</w:t>
      </w:r>
      <w:r w:rsidR="007825CE">
        <w:rPr>
          <w:lang w:val="en-US"/>
        </w:rPr>
        <w:t xml:space="preserve"> an alternative: Perhaps the indicative is not speci</w:t>
      </w:r>
      <w:r w:rsidR="0061180C">
        <w:rPr>
          <w:lang w:val="en-US"/>
        </w:rPr>
        <w:t>fied for [+origo] inherently, but</w:t>
      </w:r>
      <w:r w:rsidR="007825CE">
        <w:rPr>
          <w:lang w:val="en-US"/>
        </w:rPr>
        <w:t xml:space="preserve"> only by default, in some fashion to be worked out.</w:t>
      </w:r>
      <w:r w:rsidR="006D2AF8">
        <w:rPr>
          <w:lang w:val="en-US"/>
        </w:rPr>
        <w:t xml:space="preserve"> </w:t>
      </w:r>
    </w:p>
    <w:p w14:paraId="66688F49" w14:textId="77777777" w:rsidR="00032157" w:rsidRPr="00FF2036" w:rsidRDefault="00032157" w:rsidP="00BF05C2">
      <w:pPr>
        <w:rPr>
          <w:lang w:val="en-US"/>
        </w:rPr>
      </w:pPr>
      <w:r w:rsidRPr="00FF2036">
        <w:rPr>
          <w:lang w:val="en-US"/>
        </w:rPr>
        <w:t>In the following section, we offer a more precise formalization of some el</w:t>
      </w:r>
      <w:r w:rsidRPr="00FF2036">
        <w:rPr>
          <w:lang w:val="en-US"/>
        </w:rPr>
        <w:t>e</w:t>
      </w:r>
      <w:r w:rsidRPr="00FF2036">
        <w:rPr>
          <w:lang w:val="en-US"/>
        </w:rPr>
        <w:t xml:space="preserve">ments of our programmatic account. </w:t>
      </w:r>
    </w:p>
    <w:p w14:paraId="544DCF91" w14:textId="0049C125" w:rsidR="00032157" w:rsidRPr="006F217D" w:rsidRDefault="004F1C3E" w:rsidP="006F217D">
      <w:pPr>
        <w:pStyle w:val="3"/>
        <w:rPr>
          <w:lang w:val="en-US"/>
        </w:rPr>
      </w:pPr>
      <w:r>
        <w:rPr>
          <w:lang w:val="en-US"/>
        </w:rPr>
        <w:t>5</w:t>
      </w:r>
      <w:r>
        <w:rPr>
          <w:lang w:val="en-US"/>
        </w:rPr>
        <w:tab/>
      </w:r>
      <w:r w:rsidR="00032157" w:rsidRPr="00FF2036">
        <w:rPr>
          <w:lang w:val="en-US"/>
        </w:rPr>
        <w:t>Elements of a formal account</w:t>
      </w:r>
    </w:p>
    <w:p w14:paraId="4820C4AB" w14:textId="516D236D" w:rsidR="006F217D" w:rsidRDefault="004F1C3E" w:rsidP="006F217D">
      <w:pPr>
        <w:pStyle w:val="4"/>
        <w:rPr>
          <w:lang w:val="en-US"/>
        </w:rPr>
      </w:pPr>
      <w:r>
        <w:rPr>
          <w:lang w:val="en-US"/>
        </w:rPr>
        <w:t>5.1</w:t>
      </w:r>
      <w:r>
        <w:rPr>
          <w:lang w:val="en-US"/>
        </w:rPr>
        <w:tab/>
      </w:r>
      <w:r w:rsidR="00032157" w:rsidRPr="00FF2036">
        <w:rPr>
          <w:lang w:val="en-US"/>
        </w:rPr>
        <w:t>The modal meanings at the syntax-semantics interface</w:t>
      </w:r>
    </w:p>
    <w:p w14:paraId="2C25A98A" w14:textId="449DBE92" w:rsidR="00032157" w:rsidRPr="00FF2036" w:rsidRDefault="00032157" w:rsidP="00C05811">
      <w:pPr>
        <w:pStyle w:val="StandardAnfang"/>
        <w:rPr>
          <w:lang w:val="en-US"/>
        </w:rPr>
      </w:pPr>
      <w:r w:rsidRPr="00FF2036">
        <w:rPr>
          <w:lang w:val="en-US"/>
        </w:rPr>
        <w:t>The triple &lt;x,t,w&gt;, the basis for defining the meaning contributions of the bo</w:t>
      </w:r>
      <w:r w:rsidRPr="00FF2036">
        <w:rPr>
          <w:lang w:val="en-US"/>
        </w:rPr>
        <w:t>u</w:t>
      </w:r>
      <w:r w:rsidRPr="00FF2036">
        <w:rPr>
          <w:lang w:val="en-US"/>
        </w:rPr>
        <w:t>letic and the doxastic modalities, has a long history in philosophical and lingui</w:t>
      </w:r>
      <w:r w:rsidRPr="00FF2036">
        <w:rPr>
          <w:lang w:val="en-US"/>
        </w:rPr>
        <w:t>s</w:t>
      </w:r>
      <w:r w:rsidRPr="00FF2036">
        <w:rPr>
          <w:lang w:val="en-US"/>
        </w:rPr>
        <w:t xml:space="preserve">tic discussions. For example, </w:t>
      </w:r>
      <w:r w:rsidRPr="00FF2036">
        <w:rPr>
          <w:noProof/>
          <w:lang w:val="en-US"/>
        </w:rPr>
        <w:t xml:space="preserve">Kaplan </w:t>
      </w:r>
      <w:r w:rsidR="003F49D5">
        <w:rPr>
          <w:noProof/>
          <w:lang w:val="en-US"/>
        </w:rPr>
        <w:t>(</w:t>
      </w:r>
      <w:r w:rsidRPr="00FF2036">
        <w:rPr>
          <w:noProof/>
          <w:lang w:val="en-US"/>
        </w:rPr>
        <w:t>1989)</w:t>
      </w:r>
      <w:r w:rsidRPr="00FF2036">
        <w:rPr>
          <w:lang w:val="en-US"/>
        </w:rPr>
        <w:t xml:space="preserve"> established a special triple of this kind, here called </w:t>
      </w:r>
      <w:r w:rsidR="00FF42CB">
        <w:rPr>
          <w:lang w:val="en-US"/>
        </w:rPr>
        <w:t>‘</w:t>
      </w:r>
      <w:r w:rsidRPr="00FF2036">
        <w:rPr>
          <w:lang w:val="en-US"/>
        </w:rPr>
        <w:t>the origo</w:t>
      </w:r>
      <w:r w:rsidR="00FF42CB">
        <w:rPr>
          <w:lang w:val="en-US"/>
        </w:rPr>
        <w:t>’</w:t>
      </w:r>
      <w:r w:rsidRPr="00FF2036">
        <w:rPr>
          <w:lang w:val="en-US"/>
        </w:rPr>
        <w:t>, as a reference</w:t>
      </w:r>
      <w:r w:rsidR="00F52AB0">
        <w:rPr>
          <w:lang w:val="en-US"/>
        </w:rPr>
        <w:t xml:space="preserve"> </w:t>
      </w:r>
      <w:r w:rsidRPr="00FF2036">
        <w:rPr>
          <w:lang w:val="en-US"/>
        </w:rPr>
        <w:t>point in the interpretation of all u</w:t>
      </w:r>
      <w:r w:rsidRPr="00FF2036">
        <w:rPr>
          <w:lang w:val="en-US"/>
        </w:rPr>
        <w:t>t</w:t>
      </w:r>
      <w:r w:rsidRPr="00FF2036">
        <w:rPr>
          <w:lang w:val="en-US"/>
        </w:rPr>
        <w:t xml:space="preserve">terances. </w:t>
      </w:r>
      <w:r w:rsidRPr="00FF2036">
        <w:rPr>
          <w:noProof/>
          <w:lang w:val="en-US"/>
        </w:rPr>
        <w:t xml:space="preserve">Lewis </w:t>
      </w:r>
      <w:r w:rsidR="003F49D5">
        <w:rPr>
          <w:noProof/>
          <w:lang w:val="en-US"/>
        </w:rPr>
        <w:t>(</w:t>
      </w:r>
      <w:r w:rsidRPr="00FF2036">
        <w:rPr>
          <w:noProof/>
          <w:lang w:val="en-US"/>
        </w:rPr>
        <w:t>1986)</w:t>
      </w:r>
      <w:r w:rsidRPr="00FF2036">
        <w:rPr>
          <w:lang w:val="en-US"/>
        </w:rPr>
        <w:t xml:space="preserve"> viewed triples of the kind &lt;x,t,w&gt; as temporal stages of individuals </w:t>
      </w:r>
      <w:r w:rsidR="008A556A">
        <w:rPr>
          <w:lang w:val="en-US"/>
        </w:rPr>
        <w:t xml:space="preserve">in worlds </w:t>
      </w:r>
      <w:r w:rsidRPr="00FF2036">
        <w:rPr>
          <w:lang w:val="en-US"/>
        </w:rPr>
        <w:t>and construed this as closely related to the doxastic alte</w:t>
      </w:r>
      <w:r w:rsidRPr="00FF2036">
        <w:rPr>
          <w:lang w:val="en-US"/>
        </w:rPr>
        <w:t>r</w:t>
      </w:r>
      <w:r w:rsidRPr="00FF2036">
        <w:rPr>
          <w:lang w:val="en-US"/>
        </w:rPr>
        <w:t xml:space="preserve">natives of x at t in w that can be defined on the basis of &lt;x,t,w&gt;. </w:t>
      </w:r>
      <w:r w:rsidRPr="00FF2036">
        <w:rPr>
          <w:noProof/>
          <w:lang w:val="en-US"/>
        </w:rPr>
        <w:t xml:space="preserve">Schlenker </w:t>
      </w:r>
      <w:r w:rsidR="003F49D5">
        <w:rPr>
          <w:noProof/>
          <w:lang w:val="en-US"/>
        </w:rPr>
        <w:t>(</w:t>
      </w:r>
      <w:r w:rsidRPr="00FF2036">
        <w:rPr>
          <w:noProof/>
          <w:lang w:val="en-US"/>
        </w:rPr>
        <w:t>2003)</w:t>
      </w:r>
      <w:r w:rsidRPr="00FF2036">
        <w:rPr>
          <w:lang w:val="en-US"/>
        </w:rPr>
        <w:t xml:space="preserve"> treats the triple &lt;x,t,w&gt; as corresponding to a syntactic index for local and global contexts, and in addition represents </w:t>
      </w:r>
      <w:r w:rsidR="008A556A">
        <w:rPr>
          <w:lang w:val="en-US"/>
        </w:rPr>
        <w:t xml:space="preserve">the </w:t>
      </w:r>
      <w:r w:rsidRPr="00FF2036">
        <w:rPr>
          <w:lang w:val="en-US"/>
        </w:rPr>
        <w:t xml:space="preserve">propositional meaning </w:t>
      </w:r>
      <w:r w:rsidR="008A556A">
        <w:rPr>
          <w:lang w:val="en-US"/>
        </w:rPr>
        <w:t xml:space="preserve">of the content of attitudes </w:t>
      </w:r>
      <w:r w:rsidRPr="00FF2036">
        <w:rPr>
          <w:lang w:val="en-US"/>
        </w:rPr>
        <w:t>not as sets of possible worlds but as sets of such triples. Much related literature since employs related conceptions.</w:t>
      </w:r>
    </w:p>
    <w:p w14:paraId="3BE5EFAB" w14:textId="30BB0701" w:rsidR="00032157" w:rsidRPr="00FF2036" w:rsidRDefault="00032157" w:rsidP="00BF05C2">
      <w:pPr>
        <w:rPr>
          <w:lang w:val="en-US"/>
        </w:rPr>
      </w:pPr>
      <w:r w:rsidRPr="00FF2036">
        <w:rPr>
          <w:lang w:val="en-US"/>
        </w:rPr>
        <w:t xml:space="preserve">Similarly, the fundamental concepts of belief and wanting have played an important role in philosophical and linguistic discussions. Belief, for example, plays a central role in the influential discussions of </w:t>
      </w:r>
      <w:r w:rsidRPr="00FF2036">
        <w:rPr>
          <w:noProof/>
          <w:lang w:val="en-US"/>
        </w:rPr>
        <w:t xml:space="preserve">Stalnaker </w:t>
      </w:r>
      <w:r w:rsidR="003F49D5">
        <w:rPr>
          <w:noProof/>
          <w:lang w:val="en-US"/>
        </w:rPr>
        <w:t>(</w:t>
      </w:r>
      <w:r w:rsidRPr="00FF2036">
        <w:rPr>
          <w:noProof/>
          <w:lang w:val="en-US"/>
        </w:rPr>
        <w:t>1988, 2014)</w:t>
      </w:r>
      <w:r w:rsidRPr="00FF2036">
        <w:rPr>
          <w:lang w:val="en-US"/>
        </w:rPr>
        <w:t xml:space="preserve"> and both concepts take center stage in </w:t>
      </w:r>
      <w:r w:rsidRPr="00FF2036">
        <w:rPr>
          <w:noProof/>
          <w:lang w:val="en-US"/>
        </w:rPr>
        <w:t xml:space="preserve">Heim </w:t>
      </w:r>
      <w:r w:rsidR="003F49D5">
        <w:rPr>
          <w:noProof/>
          <w:lang w:val="en-US"/>
        </w:rPr>
        <w:t>(</w:t>
      </w:r>
      <w:r w:rsidRPr="00FF2036">
        <w:rPr>
          <w:noProof/>
          <w:lang w:val="en-US"/>
        </w:rPr>
        <w:t>1992)</w:t>
      </w:r>
      <w:r w:rsidRPr="00FF2036">
        <w:rPr>
          <w:lang w:val="en-US"/>
        </w:rPr>
        <w:t>.</w:t>
      </w:r>
    </w:p>
    <w:p w14:paraId="7F285978" w14:textId="6CA5FD80" w:rsidR="00032157" w:rsidRPr="00FF2036" w:rsidRDefault="00032157" w:rsidP="00BF05C2">
      <w:pPr>
        <w:rPr>
          <w:lang w:val="en-US"/>
        </w:rPr>
      </w:pPr>
      <w:r w:rsidRPr="00FF2036">
        <w:rPr>
          <w:lang w:val="en-US"/>
        </w:rPr>
        <w:t>An element with the properties required for BEL</w:t>
      </w:r>
      <w:r w:rsidRPr="00FF2036">
        <w:rPr>
          <w:vertAlign w:val="subscript"/>
          <w:lang w:val="en-US"/>
        </w:rPr>
        <w:t>x,t,w</w:t>
      </w:r>
      <w:r w:rsidRPr="00FF2036">
        <w:rPr>
          <w:lang w:val="en-US"/>
        </w:rPr>
        <w:t xml:space="preserve"> was formalized in the analysis of French verbal mood in </w:t>
      </w:r>
      <w:r w:rsidRPr="00FF2036">
        <w:rPr>
          <w:noProof/>
          <w:lang w:val="en-US"/>
        </w:rPr>
        <w:t xml:space="preserve">Schlenker </w:t>
      </w:r>
      <w:r w:rsidR="003F49D5">
        <w:rPr>
          <w:noProof/>
          <w:lang w:val="en-US"/>
        </w:rPr>
        <w:t>(</w:t>
      </w:r>
      <w:r w:rsidRPr="00FF2036">
        <w:rPr>
          <w:noProof/>
          <w:lang w:val="en-US"/>
        </w:rPr>
        <w:t>2005)</w:t>
      </w:r>
      <w:r w:rsidRPr="00FF2036">
        <w:rPr>
          <w:lang w:val="en-US"/>
        </w:rPr>
        <w:t>. Schlenker formalized this as a syntactic index that refers to a speech- or thought-event. In this formaliz</w:t>
      </w:r>
      <w:r w:rsidRPr="00FF2036">
        <w:rPr>
          <w:lang w:val="en-US"/>
        </w:rPr>
        <w:t>a</w:t>
      </w:r>
      <w:r w:rsidRPr="00FF2036">
        <w:rPr>
          <w:lang w:val="en-US"/>
        </w:rPr>
        <w:t>tion, x, t, w, and the doxastic alternatives are retrieved from the speech- or thought event.</w:t>
      </w:r>
    </w:p>
    <w:p w14:paraId="3EB059E3" w14:textId="580CC403" w:rsidR="00777DBF" w:rsidRPr="00FF2036" w:rsidRDefault="00777DBF" w:rsidP="00777DBF">
      <w:pPr>
        <w:rPr>
          <w:lang w:val="en-US"/>
        </w:rPr>
      </w:pPr>
      <w:r w:rsidRPr="00FF2036">
        <w:rPr>
          <w:lang w:val="en-US"/>
        </w:rPr>
        <w:t xml:space="preserve">Here we offer the following partial formalization. We adopt from </w:t>
      </w:r>
      <w:r w:rsidRPr="00FF2036">
        <w:rPr>
          <w:noProof/>
          <w:lang w:val="en-US"/>
        </w:rPr>
        <w:t xml:space="preserve">Schlenker </w:t>
      </w:r>
      <w:r>
        <w:rPr>
          <w:noProof/>
          <w:lang w:val="en-US"/>
        </w:rPr>
        <w:t>(</w:t>
      </w:r>
      <w:r w:rsidRPr="00FF2036">
        <w:rPr>
          <w:noProof/>
          <w:lang w:val="en-US"/>
        </w:rPr>
        <w:t>2003)</w:t>
      </w:r>
      <w:r w:rsidRPr="00FF2036">
        <w:rPr>
          <w:lang w:val="en-US"/>
        </w:rPr>
        <w:t xml:space="preserve"> the syntactic representation of a local context &lt;x,t</w:t>
      </w:r>
      <w:r>
        <w:rPr>
          <w:lang w:val="en-US"/>
        </w:rPr>
        <w:t>,w&gt; in terms of synta</w:t>
      </w:r>
      <w:r>
        <w:rPr>
          <w:lang w:val="en-US"/>
        </w:rPr>
        <w:t>c</w:t>
      </w:r>
      <w:r>
        <w:rPr>
          <w:lang w:val="en-US"/>
        </w:rPr>
        <w:t>tic context variables</w:t>
      </w:r>
      <w:r w:rsidRPr="00FF2036">
        <w:rPr>
          <w:lang w:val="en-US"/>
        </w:rPr>
        <w:t xml:space="preserve"> c</w:t>
      </w:r>
      <w:r>
        <w:rPr>
          <w:vertAlign w:val="subscript"/>
          <w:lang w:val="en-US"/>
        </w:rPr>
        <w:t>i</w:t>
      </w:r>
      <w:r>
        <w:rPr>
          <w:lang w:val="en-US"/>
        </w:rPr>
        <w:t>.</w:t>
      </w:r>
      <w:r w:rsidRPr="00FF2036">
        <w:rPr>
          <w:lang w:val="en-US"/>
        </w:rPr>
        <w:t xml:space="preserve"> </w:t>
      </w:r>
      <w:r>
        <w:rPr>
          <w:lang w:val="en-US"/>
        </w:rPr>
        <w:t xml:space="preserve">Their </w:t>
      </w:r>
      <w:r w:rsidRPr="00FF2036">
        <w:rPr>
          <w:lang w:val="en-US"/>
        </w:rPr>
        <w:t xml:space="preserve">indices </w:t>
      </w:r>
      <w:r>
        <w:rPr>
          <w:lang w:val="en-US"/>
        </w:rPr>
        <w:t xml:space="preserve">are </w:t>
      </w:r>
      <w:r w:rsidRPr="00FF2036">
        <w:rPr>
          <w:lang w:val="en-US"/>
        </w:rPr>
        <w:t xml:space="preserve">interpreted by assignments as in </w:t>
      </w:r>
      <w:r>
        <w:rPr>
          <w:lang w:val="en-US"/>
        </w:rPr>
        <w:t>(69</w:t>
      </w:r>
      <w:r w:rsidRPr="00FF2036">
        <w:rPr>
          <w:lang w:val="en-US"/>
        </w:rPr>
        <w:t xml:space="preserve">a). While these </w:t>
      </w:r>
      <w:r>
        <w:rPr>
          <w:lang w:val="en-US"/>
        </w:rPr>
        <w:t>subscripted c’</w:t>
      </w:r>
      <w:r w:rsidRPr="00FF2036">
        <w:rPr>
          <w:lang w:val="en-US"/>
        </w:rPr>
        <w:t xml:space="preserve">s are syntactic </w:t>
      </w:r>
      <w:r>
        <w:rPr>
          <w:lang w:val="en-US"/>
        </w:rPr>
        <w:t>variables</w:t>
      </w:r>
      <w:r w:rsidRPr="00FF2036">
        <w:rPr>
          <w:lang w:val="en-US"/>
        </w:rPr>
        <w:t xml:space="preserve"> </w:t>
      </w:r>
      <w:r>
        <w:rPr>
          <w:lang w:val="en-US"/>
        </w:rPr>
        <w:t>(</w:t>
      </w:r>
      <w:r w:rsidRPr="00FF2036">
        <w:rPr>
          <w:lang w:val="en-US"/>
        </w:rPr>
        <w:t xml:space="preserve">and the triples of the form </w:t>
      </w:r>
      <w:r w:rsidRPr="00FF2036">
        <w:rPr>
          <w:lang w:val="en-US"/>
        </w:rPr>
        <w:lastRenderedPageBreak/>
        <w:t xml:space="preserve">&lt;x,t,w&gt; their semantic values), we retain c </w:t>
      </w:r>
      <w:r>
        <w:rPr>
          <w:lang w:val="en-US"/>
        </w:rPr>
        <w:t>(without a subscript</w:t>
      </w:r>
      <w:r w:rsidRPr="00FF2036">
        <w:rPr>
          <w:lang w:val="en-US"/>
        </w:rPr>
        <w:t>) as the context of Kaplan</w:t>
      </w:r>
      <w:r>
        <w:rPr>
          <w:lang w:val="en-US"/>
        </w:rPr>
        <w:t>,</w:t>
      </w:r>
      <w:r w:rsidRPr="00FF2036">
        <w:rPr>
          <w:lang w:val="en-US"/>
        </w:rPr>
        <w:t xml:space="preserve"> as in </w:t>
      </w:r>
      <w:r>
        <w:rPr>
          <w:lang w:val="en-US"/>
        </w:rPr>
        <w:t>(69</w:t>
      </w:r>
      <w:r w:rsidRPr="00FF2036">
        <w:rPr>
          <w:lang w:val="en-US"/>
        </w:rPr>
        <w:t>b).</w:t>
      </w:r>
      <w:r>
        <w:rPr>
          <w:lang w:val="en-US"/>
        </w:rPr>
        <w:t xml:space="preserve"> Thus, c without subscript is not a syntactic variable.</w:t>
      </w:r>
    </w:p>
    <w:p w14:paraId="0E753ABA" w14:textId="77777777" w:rsidR="00777DBF" w:rsidRPr="00FF2036" w:rsidRDefault="00777DBF" w:rsidP="00777DBF">
      <w:pPr>
        <w:pStyle w:val="AbstandVor"/>
        <w:rPr>
          <w:lang w:val="en-US"/>
        </w:rPr>
      </w:pPr>
    </w:p>
    <w:p w14:paraId="425A9C34" w14:textId="2BA02567" w:rsidR="00777DBF" w:rsidRPr="00FF2036" w:rsidRDefault="00777DBF" w:rsidP="00777DBF">
      <w:pPr>
        <w:pStyle w:val="Beispiel"/>
        <w:rPr>
          <w:lang w:val="en-US"/>
        </w:rPr>
      </w:pPr>
      <w:r>
        <w:rPr>
          <w:lang w:val="en-US"/>
        </w:rPr>
        <w:t>(69</w:t>
      </w:r>
      <w:r w:rsidRPr="00FF2036">
        <w:rPr>
          <w:lang w:val="en-US"/>
        </w:rPr>
        <w:t>)</w:t>
      </w:r>
      <w:r w:rsidRPr="00FF2036">
        <w:rPr>
          <w:lang w:val="en-US"/>
        </w:rPr>
        <w:tab/>
        <w:t>a.</w:t>
      </w:r>
      <w:r w:rsidRPr="00FF2036">
        <w:rPr>
          <w:lang w:val="en-US"/>
        </w:rPr>
        <w:tab/>
        <w:t>For all assignme</w:t>
      </w:r>
      <w:r>
        <w:rPr>
          <w:lang w:val="en-US"/>
        </w:rPr>
        <w:t>nts g and indices i on syntactic variables c</w:t>
      </w:r>
      <w:r>
        <w:rPr>
          <w:vertAlign w:val="subscript"/>
          <w:lang w:val="en-US"/>
        </w:rPr>
        <w:t>i</w:t>
      </w:r>
      <w:r>
        <w:rPr>
          <w:lang w:val="en-US"/>
        </w:rPr>
        <w:t xml:space="preserve">, </w:t>
      </w:r>
      <w:r>
        <w:rPr>
          <w:lang w:val="en-US"/>
        </w:rPr>
        <w:br/>
      </w:r>
      <w:r w:rsidRPr="00FF2036">
        <w:rPr>
          <w:lang w:val="en-US"/>
        </w:rPr>
        <w:t>let g</w:t>
      </w:r>
      <w:r>
        <w:rPr>
          <w:lang w:val="en-US"/>
        </w:rPr>
        <w:t>(i</w:t>
      </w:r>
      <w:r w:rsidRPr="00FF2036">
        <w:rPr>
          <w:lang w:val="en-US"/>
        </w:rPr>
        <w:t xml:space="preserve">) </w:t>
      </w:r>
      <w:r w:rsidRPr="00FF2036">
        <w:rPr>
          <w:rFonts w:ascii="Cambria Math" w:hAnsi="Cambria Math" w:cs="Baoli SC Regular"/>
          <w:lang w:val="en-US"/>
        </w:rPr>
        <w:t>∈</w:t>
      </w:r>
      <w:r w:rsidRPr="00FF2036">
        <w:rPr>
          <w:rFonts w:ascii="Lucida Sans Unicode" w:hAnsi="Lucida Sans Unicode" w:cs="Lucida Sans Unicode"/>
          <w:lang w:val="en-US"/>
        </w:rPr>
        <w:t xml:space="preserve"> </w:t>
      </w:r>
      <w:r w:rsidRPr="00FF2036">
        <w:rPr>
          <w:lang w:val="en-US"/>
        </w:rPr>
        <w:t xml:space="preserve">{&lt;x,t,w&gt; | x </w:t>
      </w:r>
      <w:r w:rsidRPr="00FF2036">
        <w:rPr>
          <w:rFonts w:ascii="Cambria Math" w:hAnsi="Cambria Math" w:cs="Baoli SC Regular"/>
          <w:lang w:val="en-US"/>
        </w:rPr>
        <w:t>∈</w:t>
      </w:r>
      <w:r w:rsidRPr="00FF2036">
        <w:rPr>
          <w:lang w:val="en-US"/>
        </w:rPr>
        <w:t xml:space="preserve"> D</w:t>
      </w:r>
      <w:r w:rsidRPr="00FF2036">
        <w:rPr>
          <w:vertAlign w:val="subscript"/>
          <w:lang w:val="en-US"/>
        </w:rPr>
        <w:t>e</w:t>
      </w:r>
      <w:r w:rsidRPr="00FF2036">
        <w:rPr>
          <w:lang w:val="en-US"/>
        </w:rPr>
        <w:t xml:space="preserve">, t </w:t>
      </w:r>
      <w:r w:rsidRPr="00FF2036">
        <w:rPr>
          <w:rFonts w:ascii="Cambria Math" w:hAnsi="Cambria Math" w:cs="Baoli SC Regular"/>
          <w:lang w:val="en-US"/>
        </w:rPr>
        <w:t>∈</w:t>
      </w:r>
      <w:r w:rsidRPr="00FF2036">
        <w:rPr>
          <w:rFonts w:ascii="Lucida Sans Unicode" w:hAnsi="Lucida Sans Unicode" w:cs="Lucida Sans Unicode"/>
          <w:lang w:val="en-US"/>
        </w:rPr>
        <w:t xml:space="preserve"> </w:t>
      </w:r>
      <w:r w:rsidRPr="00FF2036">
        <w:rPr>
          <w:lang w:val="en-US"/>
        </w:rPr>
        <w:t>D</w:t>
      </w:r>
      <w:r w:rsidRPr="00FF2036">
        <w:rPr>
          <w:vertAlign w:val="subscript"/>
          <w:lang w:val="en-US"/>
        </w:rPr>
        <w:t>T</w:t>
      </w:r>
      <w:r w:rsidRPr="00FF2036">
        <w:rPr>
          <w:lang w:val="en-US"/>
        </w:rPr>
        <w:t xml:space="preserve">, w </w:t>
      </w:r>
      <w:r w:rsidRPr="00FF2036">
        <w:rPr>
          <w:rFonts w:ascii="Cambria Math" w:hAnsi="Cambria Math" w:cs="Baoli SC Regular"/>
          <w:lang w:val="en-US"/>
        </w:rPr>
        <w:t>∈</w:t>
      </w:r>
      <w:r w:rsidRPr="00FF2036">
        <w:rPr>
          <w:lang w:val="en-US"/>
        </w:rPr>
        <w:t xml:space="preserve"> D</w:t>
      </w:r>
      <w:r w:rsidRPr="00FF2036">
        <w:rPr>
          <w:vertAlign w:val="subscript"/>
          <w:lang w:val="en-US"/>
        </w:rPr>
        <w:t>W</w:t>
      </w:r>
      <w:r>
        <w:rPr>
          <w:lang w:val="en-US"/>
        </w:rPr>
        <w:t>}.</w:t>
      </w:r>
    </w:p>
    <w:p w14:paraId="3165D267" w14:textId="77777777" w:rsidR="00032157" w:rsidRPr="00FF2036" w:rsidRDefault="00032157" w:rsidP="00F7333B">
      <w:pPr>
        <w:pStyle w:val="Beispiel"/>
        <w:rPr>
          <w:lang w:val="en-US"/>
        </w:rPr>
      </w:pPr>
      <w:r w:rsidRPr="00FF2036">
        <w:rPr>
          <w:lang w:val="en-US"/>
        </w:rPr>
        <w:tab/>
        <w:t>b.</w:t>
      </w:r>
      <w:r w:rsidRPr="00FF2036">
        <w:rPr>
          <w:lang w:val="en-US"/>
        </w:rPr>
        <w:tab/>
        <w:t>c = &lt;c</w:t>
      </w:r>
      <w:r w:rsidRPr="00FF2036">
        <w:rPr>
          <w:vertAlign w:val="subscript"/>
          <w:lang w:val="en-US"/>
        </w:rPr>
        <w:t>A</w:t>
      </w:r>
      <w:r w:rsidRPr="00FF2036">
        <w:rPr>
          <w:lang w:val="en-US"/>
        </w:rPr>
        <w:t>, c</w:t>
      </w:r>
      <w:r w:rsidRPr="00FF2036">
        <w:rPr>
          <w:vertAlign w:val="subscript"/>
          <w:lang w:val="en-US"/>
        </w:rPr>
        <w:t>T</w:t>
      </w:r>
      <w:r w:rsidRPr="00FF2036">
        <w:rPr>
          <w:lang w:val="en-US"/>
        </w:rPr>
        <w:t>, c</w:t>
      </w:r>
      <w:r w:rsidRPr="00FF2036">
        <w:rPr>
          <w:vertAlign w:val="subscript"/>
          <w:lang w:val="en-US"/>
        </w:rPr>
        <w:t>W</w:t>
      </w:r>
      <w:r w:rsidRPr="00FF2036">
        <w:rPr>
          <w:lang w:val="en-US"/>
        </w:rPr>
        <w:t>&gt;, where c</w:t>
      </w:r>
      <w:r w:rsidRPr="00FF2036">
        <w:rPr>
          <w:vertAlign w:val="subscript"/>
          <w:lang w:val="en-US"/>
        </w:rPr>
        <w:t>A</w:t>
      </w:r>
      <w:r w:rsidRPr="00FF2036">
        <w:rPr>
          <w:lang w:val="en-US"/>
        </w:rPr>
        <w:t xml:space="preserve"> is the speaker of the utterance, c</w:t>
      </w:r>
      <w:r w:rsidRPr="00FF2036">
        <w:rPr>
          <w:vertAlign w:val="subscript"/>
          <w:lang w:val="en-US"/>
        </w:rPr>
        <w:t>T</w:t>
      </w:r>
      <w:r w:rsidRPr="00FF2036">
        <w:rPr>
          <w:lang w:val="en-US"/>
        </w:rPr>
        <w:t xml:space="preserve"> the utte</w:t>
      </w:r>
      <w:r w:rsidRPr="00FF2036">
        <w:rPr>
          <w:lang w:val="en-US"/>
        </w:rPr>
        <w:t>r</w:t>
      </w:r>
      <w:r w:rsidRPr="00FF2036">
        <w:rPr>
          <w:lang w:val="en-US"/>
        </w:rPr>
        <w:t>ance time and c</w:t>
      </w:r>
      <w:r w:rsidRPr="00FF2036">
        <w:rPr>
          <w:vertAlign w:val="subscript"/>
          <w:lang w:val="en-US"/>
        </w:rPr>
        <w:t>W</w:t>
      </w:r>
      <w:r w:rsidRPr="00FF2036">
        <w:rPr>
          <w:lang w:val="en-US"/>
        </w:rPr>
        <w:t xml:space="preserve"> the world in which the utterance is taking place.</w:t>
      </w:r>
    </w:p>
    <w:p w14:paraId="2A457D4E" w14:textId="77777777" w:rsidR="00032157" w:rsidRPr="00FF2036" w:rsidRDefault="00032157" w:rsidP="00F7333B">
      <w:pPr>
        <w:pStyle w:val="AbstandNach"/>
        <w:rPr>
          <w:lang w:val="en-US"/>
        </w:rPr>
      </w:pPr>
    </w:p>
    <w:p w14:paraId="46E4E28A" w14:textId="7F4A86C9" w:rsidR="00032157" w:rsidRPr="00FF2036" w:rsidRDefault="00032157" w:rsidP="00C05811">
      <w:pPr>
        <w:pStyle w:val="StandardAnfang"/>
        <w:rPr>
          <w:lang w:val="en-US"/>
        </w:rPr>
      </w:pPr>
      <w:r w:rsidRPr="00FF2036">
        <w:rPr>
          <w:lang w:val="en-US"/>
        </w:rPr>
        <w:t xml:space="preserve">A crucial extension </w:t>
      </w:r>
      <w:r w:rsidR="007825CE">
        <w:rPr>
          <w:lang w:val="en-US"/>
        </w:rPr>
        <w:t>relative to</w:t>
      </w:r>
      <w:r w:rsidRPr="00FF2036">
        <w:rPr>
          <w:lang w:val="en-US"/>
        </w:rPr>
        <w:t xml:space="preserve"> Schlenker</w:t>
      </w:r>
      <w:r w:rsidR="00FF42CB">
        <w:rPr>
          <w:lang w:val="en-US"/>
        </w:rPr>
        <w:t>'</w:t>
      </w:r>
      <w:r w:rsidRPr="00FF2036">
        <w:rPr>
          <w:lang w:val="en-US"/>
        </w:rPr>
        <w:t xml:space="preserve">s formalization is that we employ these indices as a formal implementation of sentence mood. This includes, drawing on Sode </w:t>
      </w:r>
      <w:r w:rsidR="003F49D5">
        <w:rPr>
          <w:lang w:val="en-US"/>
        </w:rPr>
        <w:t>(</w:t>
      </w:r>
      <w:r w:rsidRPr="00FF2036">
        <w:rPr>
          <w:lang w:val="en-US"/>
        </w:rPr>
        <w:t xml:space="preserve">2014), that we take them to be specified for features. One feature, [pref], marks the addition of an attitudinal WANT or BEL-interpretation, with [+pref] corresponding to WANT, [-pref] corresponding to BEL. The second feature is [origo], already introduced in section 4. We define </w:t>
      </w:r>
      <w:r w:rsidRPr="00FF2036">
        <w:rPr>
          <w:i/>
          <w:lang w:val="en-US"/>
        </w:rPr>
        <w:t>dox</w:t>
      </w:r>
      <w:r w:rsidRPr="00FF2036">
        <w:rPr>
          <w:lang w:val="en-US"/>
        </w:rPr>
        <w:t xml:space="preserve"> and </w:t>
      </w:r>
      <w:r w:rsidRPr="00FF2036">
        <w:rPr>
          <w:i/>
          <w:lang w:val="en-US"/>
        </w:rPr>
        <w:t>boul</w:t>
      </w:r>
      <w:r w:rsidRPr="00FF2036">
        <w:rPr>
          <w:lang w:val="en-US"/>
        </w:rPr>
        <w:t xml:space="preserve"> in </w:t>
      </w:r>
      <w:r w:rsidR="003F49D5">
        <w:rPr>
          <w:lang w:val="en-US"/>
        </w:rPr>
        <w:t>(</w:t>
      </w:r>
      <w:r w:rsidR="004F6A30">
        <w:rPr>
          <w:lang w:val="en-US"/>
        </w:rPr>
        <w:t>70</w:t>
      </w:r>
      <w:r w:rsidRPr="00FF2036">
        <w:rPr>
          <w:lang w:val="en-US"/>
        </w:rPr>
        <w:t>a). Adap</w:t>
      </w:r>
      <w:r w:rsidRPr="00FF2036">
        <w:rPr>
          <w:lang w:val="en-US"/>
        </w:rPr>
        <w:t>t</w:t>
      </w:r>
      <w:r w:rsidRPr="00FF2036">
        <w:rPr>
          <w:lang w:val="en-US"/>
        </w:rPr>
        <w:t xml:space="preserve">ing elements from </w:t>
      </w:r>
      <w:r w:rsidRPr="00FF2036">
        <w:rPr>
          <w:noProof/>
          <w:lang w:val="en-US"/>
        </w:rPr>
        <w:t xml:space="preserve">Sode </w:t>
      </w:r>
      <w:r w:rsidR="003F49D5">
        <w:rPr>
          <w:noProof/>
          <w:lang w:val="en-US"/>
        </w:rPr>
        <w:t>(</w:t>
      </w:r>
      <w:r w:rsidRPr="00FF2036">
        <w:rPr>
          <w:noProof/>
          <w:lang w:val="en-US"/>
        </w:rPr>
        <w:t>2014)</w:t>
      </w:r>
      <w:r w:rsidRPr="00FF2036">
        <w:rPr>
          <w:lang w:val="en-US"/>
        </w:rPr>
        <w:t>, we then define the informal WANT</w:t>
      </w:r>
      <w:r w:rsidRPr="00FF2036">
        <w:rPr>
          <w:vertAlign w:val="subscript"/>
          <w:lang w:val="en-US"/>
        </w:rPr>
        <w:t>x,t,w</w:t>
      </w:r>
      <w:r w:rsidRPr="00FF2036">
        <w:rPr>
          <w:lang w:val="en-US"/>
        </w:rPr>
        <w:t xml:space="preserve"> as c</w:t>
      </w:r>
      <w:r w:rsidRPr="00FF2036">
        <w:rPr>
          <w:vertAlign w:val="subscript"/>
          <w:lang w:val="en-US"/>
        </w:rPr>
        <w:t>i</w:t>
      </w:r>
      <w:r w:rsidRPr="00FF2036">
        <w:rPr>
          <w:lang w:val="en-US"/>
        </w:rPr>
        <w:t>[+pref] and the informal BEL</w:t>
      </w:r>
      <w:r w:rsidRPr="00FF2036">
        <w:rPr>
          <w:vertAlign w:val="subscript"/>
          <w:lang w:val="en-US"/>
        </w:rPr>
        <w:t>x,t,w</w:t>
      </w:r>
      <w:r w:rsidRPr="00FF2036">
        <w:rPr>
          <w:lang w:val="en-US"/>
        </w:rPr>
        <w:t xml:space="preserve"> as c</w:t>
      </w:r>
      <w:r w:rsidRPr="00FF2036">
        <w:rPr>
          <w:vertAlign w:val="subscript"/>
          <w:lang w:val="en-US"/>
        </w:rPr>
        <w:t>i</w:t>
      </w:r>
      <w:r w:rsidRPr="00FF2036">
        <w:rPr>
          <w:lang w:val="en-US"/>
        </w:rPr>
        <w:t xml:space="preserve">[-pref] as in </w:t>
      </w:r>
      <w:r w:rsidR="003F49D5">
        <w:rPr>
          <w:lang w:val="en-US"/>
        </w:rPr>
        <w:t>(</w:t>
      </w:r>
      <w:r w:rsidR="00123C5D">
        <w:rPr>
          <w:lang w:val="en-US"/>
        </w:rPr>
        <w:t>70</w:t>
      </w:r>
      <w:r w:rsidRPr="00FF2036">
        <w:rPr>
          <w:lang w:val="en-US"/>
        </w:rPr>
        <w:t>b). Further, the contrib</w:t>
      </w:r>
      <w:r w:rsidRPr="00FF2036">
        <w:rPr>
          <w:lang w:val="en-US"/>
        </w:rPr>
        <w:t>u</w:t>
      </w:r>
      <w:r w:rsidRPr="00FF2036">
        <w:rPr>
          <w:lang w:val="en-US"/>
        </w:rPr>
        <w:t xml:space="preserve">tion </w:t>
      </w:r>
      <w:r w:rsidR="00F52AB0">
        <w:rPr>
          <w:lang w:val="en-US"/>
        </w:rPr>
        <w:t>of</w:t>
      </w:r>
      <w:r w:rsidR="00F52AB0" w:rsidRPr="00FF2036">
        <w:rPr>
          <w:lang w:val="en-US"/>
        </w:rPr>
        <w:t xml:space="preserve"> </w:t>
      </w:r>
      <w:r w:rsidRPr="00FF2036">
        <w:rPr>
          <w:lang w:val="en-US"/>
        </w:rPr>
        <w:t xml:space="preserve">[origo] is defined in </w:t>
      </w:r>
      <w:r w:rsidR="003F49D5">
        <w:rPr>
          <w:lang w:val="en-US"/>
        </w:rPr>
        <w:t>(</w:t>
      </w:r>
      <w:r w:rsidR="004F6A30">
        <w:rPr>
          <w:lang w:val="en-US"/>
        </w:rPr>
        <w:t>70</w:t>
      </w:r>
      <w:r w:rsidRPr="00FF2036">
        <w:rPr>
          <w:lang w:val="en-US"/>
        </w:rPr>
        <w:t>c). [+origo] on c</w:t>
      </w:r>
      <w:r w:rsidRPr="00FF2036">
        <w:rPr>
          <w:vertAlign w:val="subscript"/>
          <w:lang w:val="en-US"/>
        </w:rPr>
        <w:t>i</w:t>
      </w:r>
      <w:r w:rsidRPr="00FF2036">
        <w:rPr>
          <w:lang w:val="en-US"/>
        </w:rPr>
        <w:t xml:space="preserve"> requires that the value of c</w:t>
      </w:r>
      <w:r w:rsidRPr="00FF2036">
        <w:rPr>
          <w:vertAlign w:val="subscript"/>
          <w:lang w:val="en-US"/>
        </w:rPr>
        <w:t>i</w:t>
      </w:r>
      <w:r w:rsidRPr="00FF2036">
        <w:rPr>
          <w:lang w:val="en-US"/>
        </w:rPr>
        <w:t xml:space="preserve"> is identical to Kaplan</w:t>
      </w:r>
      <w:r w:rsidR="00FF42CB">
        <w:rPr>
          <w:lang w:val="en-US"/>
        </w:rPr>
        <w:t>'</w:t>
      </w:r>
      <w:r w:rsidRPr="00FF2036">
        <w:rPr>
          <w:lang w:val="en-US"/>
        </w:rPr>
        <w:t xml:space="preserve">s utterance context c. </w:t>
      </w:r>
      <w:r w:rsidR="00F52AB0" w:rsidRPr="00FF2036">
        <w:rPr>
          <w:lang w:val="en-US"/>
        </w:rPr>
        <w:t>[</w:t>
      </w:r>
      <w:r w:rsidR="00F52AB0">
        <w:rPr>
          <w:lang w:val="en-US"/>
        </w:rPr>
        <w:t>-</w:t>
      </w:r>
      <w:r w:rsidRPr="00FF2036">
        <w:rPr>
          <w:lang w:val="en-US"/>
        </w:rPr>
        <w:t>origo] on c</w:t>
      </w:r>
      <w:r w:rsidRPr="00FF2036">
        <w:rPr>
          <w:vertAlign w:val="subscript"/>
          <w:lang w:val="en-US"/>
        </w:rPr>
        <w:t>i</w:t>
      </w:r>
      <w:r w:rsidRPr="00FF2036">
        <w:rPr>
          <w:lang w:val="en-US"/>
        </w:rPr>
        <w:t xml:space="preserve"> requires that the value of c</w:t>
      </w:r>
      <w:r w:rsidRPr="00FF2036">
        <w:rPr>
          <w:vertAlign w:val="subscript"/>
          <w:lang w:val="en-US"/>
        </w:rPr>
        <w:t>i</w:t>
      </w:r>
      <w:r w:rsidRPr="00FF2036">
        <w:rPr>
          <w:lang w:val="en-US"/>
        </w:rPr>
        <w:t xml:space="preserve"> is not identical to c. </w:t>
      </w:r>
    </w:p>
    <w:p w14:paraId="55D3B3BB" w14:textId="77777777" w:rsidR="00032157" w:rsidRPr="00FF2036" w:rsidRDefault="00032157" w:rsidP="00F7333B">
      <w:pPr>
        <w:pStyle w:val="AbstandVor"/>
        <w:rPr>
          <w:lang w:val="en-US"/>
        </w:rPr>
      </w:pPr>
    </w:p>
    <w:p w14:paraId="06BE4395" w14:textId="77777777" w:rsidR="00777DBF" w:rsidRPr="00FF2036" w:rsidRDefault="00777DBF" w:rsidP="00777DBF">
      <w:pPr>
        <w:pStyle w:val="Beispiel"/>
        <w:rPr>
          <w:lang w:val="en-US"/>
        </w:rPr>
      </w:pPr>
      <w:r>
        <w:rPr>
          <w:lang w:val="en-US"/>
        </w:rPr>
        <w:t>(70</w:t>
      </w:r>
      <w:r w:rsidRPr="00FF2036">
        <w:rPr>
          <w:lang w:val="en-US"/>
        </w:rPr>
        <w:t>)</w:t>
      </w:r>
      <w:r w:rsidRPr="00FF2036">
        <w:rPr>
          <w:lang w:val="en-US"/>
        </w:rPr>
        <w:tab/>
        <w:t>a.</w:t>
      </w:r>
      <w:r w:rsidRPr="00FF2036">
        <w:rPr>
          <w:lang w:val="en-US"/>
        </w:rPr>
        <w:tab/>
        <w:t>For all individuals x, times t and worlds w:</w:t>
      </w:r>
    </w:p>
    <w:p w14:paraId="4C336858" w14:textId="77777777" w:rsidR="00777DBF" w:rsidRPr="00FF2036" w:rsidRDefault="00777DBF" w:rsidP="00777DBF">
      <w:pPr>
        <w:pStyle w:val="Beispiel"/>
        <w:rPr>
          <w:color w:val="000000" w:themeColor="text1"/>
          <w:lang w:val="en-US"/>
        </w:rPr>
      </w:pPr>
      <w:r>
        <w:rPr>
          <w:color w:val="000000" w:themeColor="text1"/>
          <w:lang w:val="en-US"/>
        </w:rPr>
        <w:tab/>
      </w:r>
      <w:r>
        <w:rPr>
          <w:color w:val="000000" w:themeColor="text1"/>
          <w:lang w:val="en-US"/>
        </w:rPr>
        <w:tab/>
      </w:r>
      <w:r w:rsidRPr="00FF2036">
        <w:rPr>
          <w:color w:val="000000" w:themeColor="text1"/>
          <w:lang w:val="en-US"/>
        </w:rPr>
        <w:t>let dox</w:t>
      </w:r>
      <w:r>
        <w:rPr>
          <w:color w:val="000000" w:themeColor="text1"/>
          <w:lang w:val="en-US"/>
        </w:rPr>
        <w:t>(</w:t>
      </w:r>
      <w:r w:rsidRPr="00FF2036">
        <w:rPr>
          <w:color w:val="000000" w:themeColor="text1"/>
          <w:lang w:val="en-US"/>
        </w:rPr>
        <w:t>&lt;x,t,w&gt;) be the set of propositions believed by x at t in w,</w:t>
      </w:r>
      <w:r>
        <w:rPr>
          <w:color w:val="000000" w:themeColor="text1"/>
          <w:lang w:val="en-US"/>
        </w:rPr>
        <w:t xml:space="preserve"> and</w:t>
      </w:r>
    </w:p>
    <w:p w14:paraId="6B36E12A" w14:textId="77777777" w:rsidR="00777DBF" w:rsidRPr="00FF2036" w:rsidRDefault="00777DBF" w:rsidP="00777DBF">
      <w:pPr>
        <w:pStyle w:val="Beispiel"/>
        <w:rPr>
          <w:lang w:val="en-US"/>
        </w:rPr>
      </w:pPr>
      <w:r>
        <w:rPr>
          <w:lang w:val="en-US"/>
        </w:rPr>
        <w:tab/>
      </w:r>
      <w:r>
        <w:rPr>
          <w:lang w:val="en-US"/>
        </w:rPr>
        <w:tab/>
      </w:r>
      <w:r w:rsidRPr="00FF2036">
        <w:rPr>
          <w:lang w:val="en-US"/>
        </w:rPr>
        <w:t>let boul</w:t>
      </w:r>
      <w:r>
        <w:rPr>
          <w:lang w:val="en-US"/>
        </w:rPr>
        <w:t>(</w:t>
      </w:r>
      <w:r w:rsidRPr="00FF2036">
        <w:rPr>
          <w:lang w:val="en-US"/>
        </w:rPr>
        <w:t xml:space="preserve">&lt;x,t,w&gt;) be the set of propositions </w:t>
      </w:r>
      <w:r>
        <w:rPr>
          <w:lang w:val="en-US"/>
        </w:rPr>
        <w:t>wanted</w:t>
      </w:r>
      <w:r w:rsidRPr="00FF2036">
        <w:rPr>
          <w:lang w:val="en-US"/>
        </w:rPr>
        <w:t xml:space="preserve"> by x at t in w.</w:t>
      </w:r>
    </w:p>
    <w:p w14:paraId="3369095C" w14:textId="172E7385" w:rsidR="00777DBF" w:rsidRDefault="00777DBF" w:rsidP="00777DBF">
      <w:pPr>
        <w:pStyle w:val="Beispiel"/>
        <w:rPr>
          <w:lang w:val="en-US"/>
        </w:rPr>
      </w:pPr>
      <w:r w:rsidRPr="00FF2036">
        <w:rPr>
          <w:lang w:val="en-US"/>
        </w:rPr>
        <w:tab/>
        <w:t>b.</w:t>
      </w:r>
      <w:r w:rsidRPr="00FF2036">
        <w:rPr>
          <w:lang w:val="en-US"/>
        </w:rPr>
        <w:tab/>
        <w:t xml:space="preserve">For all </w:t>
      </w:r>
      <w:r>
        <w:rPr>
          <w:lang w:val="en-US"/>
        </w:rPr>
        <w:t>indices i on variables c</w:t>
      </w:r>
      <w:r w:rsidRPr="007525E7">
        <w:rPr>
          <w:vertAlign w:val="subscript"/>
          <w:lang w:val="en-US"/>
        </w:rPr>
        <w:t>i</w:t>
      </w:r>
      <w:r w:rsidRPr="00FF2036">
        <w:rPr>
          <w:lang w:val="en-US"/>
        </w:rPr>
        <w:t xml:space="preserve">, all worlds w, assignments </w:t>
      </w:r>
      <w:r>
        <w:rPr>
          <w:lang w:val="en-US"/>
        </w:rPr>
        <w:t>g, and utte</w:t>
      </w:r>
      <w:r>
        <w:rPr>
          <w:lang w:val="en-US"/>
        </w:rPr>
        <w:t>r</w:t>
      </w:r>
      <w:r>
        <w:rPr>
          <w:lang w:val="en-US"/>
        </w:rPr>
        <w:t xml:space="preserve">ance contexts c: </w:t>
      </w:r>
    </w:p>
    <w:p w14:paraId="5F98E70F" w14:textId="181A5321" w:rsidR="00777DBF" w:rsidRPr="00FF2036" w:rsidRDefault="00777DBF" w:rsidP="00777DBF">
      <w:pPr>
        <w:pStyle w:val="Beispiel"/>
        <w:rPr>
          <w:lang w:val="en-US"/>
        </w:rPr>
      </w:pPr>
      <w:r>
        <w:rPr>
          <w:lang w:val="en-US"/>
        </w:rPr>
        <w:tab/>
      </w:r>
      <w:r>
        <w:rPr>
          <w:lang w:val="en-US"/>
        </w:rPr>
        <w:tab/>
      </w:r>
      <w:r w:rsidRPr="00FF2036">
        <w:rPr>
          <w:rFonts w:ascii="Cambria Math" w:hAnsi="Cambria Math" w:cs="STIXSizeTwoSym-Regular"/>
          <w:lang w:val="en-US"/>
        </w:rPr>
        <w:t>⟦</w:t>
      </w:r>
      <w:r w:rsidRPr="00FF2036">
        <w:rPr>
          <w:lang w:val="en-US"/>
        </w:rPr>
        <w:t>c</w:t>
      </w:r>
      <w:r w:rsidRPr="00FF2036">
        <w:rPr>
          <w:vertAlign w:val="subscript"/>
          <w:lang w:val="en-US"/>
        </w:rPr>
        <w:t>i</w:t>
      </w:r>
      <w:r w:rsidRPr="00FF2036">
        <w:rPr>
          <w:lang w:val="en-US"/>
        </w:rPr>
        <w:t>[+pref]</w:t>
      </w:r>
      <w:r w:rsidRPr="00FF2036">
        <w:rPr>
          <w:rFonts w:ascii="Cambria Math" w:hAnsi="Cambria Math" w:cs="STIXSizeTwoSym-Regular"/>
          <w:lang w:val="en-US"/>
        </w:rPr>
        <w:t>⟧</w:t>
      </w:r>
      <w:r w:rsidRPr="0019390D">
        <w:rPr>
          <w:vertAlign w:val="superscript"/>
          <w:lang w:val="en-US"/>
        </w:rPr>
        <w:t>w,g,c</w:t>
      </w:r>
      <w:r w:rsidRPr="0019390D">
        <w:rPr>
          <w:lang w:val="en-US"/>
        </w:rPr>
        <w:t xml:space="preserve"> =</w:t>
      </w:r>
      <w:r w:rsidRPr="00FF2036">
        <w:rPr>
          <w:lang w:val="en-US"/>
        </w:rPr>
        <w:t xml:space="preserve"> </w:t>
      </w:r>
      <w:r w:rsidRPr="00FF2036">
        <w:rPr>
          <w:rFonts w:ascii="Symbol" w:hAnsi="Symbol"/>
          <w:lang w:val="en-US"/>
        </w:rPr>
        <w:t></w:t>
      </w:r>
      <w:r w:rsidRPr="00FF2036">
        <w:rPr>
          <w:lang w:val="en-US"/>
        </w:rPr>
        <w:t xml:space="preserve">p. p </w:t>
      </w:r>
      <w:r w:rsidRPr="00FF2036">
        <w:rPr>
          <w:rFonts w:ascii="Lucida Sans Unicode" w:hAnsi="Lucida Sans Unicode" w:cs="Lucida Sans Unicode"/>
          <w:lang w:val="en-US"/>
        </w:rPr>
        <w:t>∈</w:t>
      </w:r>
      <w:r w:rsidRPr="00FF2036">
        <w:rPr>
          <w:lang w:val="en-US"/>
        </w:rPr>
        <w:t xml:space="preserve"> boul</w:t>
      </w:r>
      <w:r>
        <w:rPr>
          <w:lang w:val="en-US"/>
        </w:rPr>
        <w:t>(</w:t>
      </w:r>
      <w:r w:rsidRPr="00FF2036">
        <w:rPr>
          <w:lang w:val="en-US"/>
        </w:rPr>
        <w:t>g</w:t>
      </w:r>
      <w:r>
        <w:rPr>
          <w:lang w:val="en-US"/>
        </w:rPr>
        <w:t>(i))</w:t>
      </w:r>
      <w:r w:rsidRPr="00FF2036">
        <w:rPr>
          <w:lang w:val="en-US"/>
        </w:rPr>
        <w:tab/>
      </w:r>
      <w:r>
        <w:rPr>
          <w:lang w:val="en-US"/>
        </w:rPr>
        <w:t>(</w:t>
      </w:r>
      <w:r w:rsidRPr="00FF2036">
        <w:rPr>
          <w:lang w:val="en-US"/>
        </w:rPr>
        <w:t>informally WANT</w:t>
      </w:r>
      <w:r w:rsidRPr="00FF2036">
        <w:rPr>
          <w:vertAlign w:val="subscript"/>
          <w:lang w:val="en-US"/>
        </w:rPr>
        <w:t>x,t,w</w:t>
      </w:r>
      <w:r w:rsidRPr="00FF2036">
        <w:rPr>
          <w:lang w:val="en-US"/>
        </w:rPr>
        <w:t>)</w:t>
      </w:r>
    </w:p>
    <w:p w14:paraId="07E52616" w14:textId="0BCC5C51" w:rsidR="00777DBF" w:rsidRPr="00FF2036" w:rsidRDefault="00777DBF" w:rsidP="00777DBF">
      <w:pPr>
        <w:pStyle w:val="Beispiel"/>
        <w:rPr>
          <w:lang w:val="en-US"/>
        </w:rPr>
      </w:pPr>
      <w:r>
        <w:rPr>
          <w:lang w:val="en-US"/>
        </w:rPr>
        <w:tab/>
      </w:r>
      <w:r>
        <w:rPr>
          <w:lang w:val="en-US"/>
        </w:rPr>
        <w:tab/>
      </w:r>
      <w:r w:rsidRPr="00FF2036">
        <w:rPr>
          <w:rFonts w:ascii="Cambria Math" w:hAnsi="Cambria Math" w:cs="STIXSizeTwoSym-Regular"/>
          <w:lang w:val="en-US"/>
        </w:rPr>
        <w:t>⟦</w:t>
      </w:r>
      <w:r w:rsidRPr="00FF2036">
        <w:rPr>
          <w:lang w:val="en-US"/>
        </w:rPr>
        <w:t>c</w:t>
      </w:r>
      <w:r w:rsidRPr="00FF2036">
        <w:rPr>
          <w:vertAlign w:val="subscript"/>
          <w:lang w:val="en-US"/>
        </w:rPr>
        <w:t>i</w:t>
      </w:r>
      <w:r w:rsidRPr="00FF2036">
        <w:rPr>
          <w:lang w:val="en-US"/>
        </w:rPr>
        <w:t>[-pref]</w:t>
      </w:r>
      <w:r w:rsidRPr="00FF2036">
        <w:rPr>
          <w:rFonts w:ascii="Cambria Math" w:hAnsi="Cambria Math" w:cs="STIXSizeTwoSym-Regular"/>
          <w:lang w:val="en-US"/>
        </w:rPr>
        <w:t>⟧</w:t>
      </w:r>
      <w:r w:rsidRPr="0019390D">
        <w:rPr>
          <w:vertAlign w:val="superscript"/>
          <w:lang w:val="en-US"/>
        </w:rPr>
        <w:t>w,g,c</w:t>
      </w:r>
      <w:r w:rsidRPr="0019390D">
        <w:rPr>
          <w:lang w:val="en-US"/>
        </w:rPr>
        <w:t xml:space="preserve"> = </w:t>
      </w:r>
      <w:r w:rsidRPr="00FF2036">
        <w:rPr>
          <w:rFonts w:ascii="Symbol" w:hAnsi="Symbol"/>
          <w:lang w:val="en-US"/>
        </w:rPr>
        <w:t></w:t>
      </w:r>
      <w:r w:rsidRPr="00FF2036">
        <w:rPr>
          <w:lang w:val="en-US"/>
        </w:rPr>
        <w:t xml:space="preserve">p. p </w:t>
      </w:r>
      <w:r w:rsidRPr="00FF2036">
        <w:rPr>
          <w:rFonts w:ascii="Lucida Sans Unicode" w:hAnsi="Lucida Sans Unicode" w:cs="Lucida Sans Unicode"/>
          <w:lang w:val="en-US"/>
        </w:rPr>
        <w:t>∈</w:t>
      </w:r>
      <w:r w:rsidRPr="00FF2036">
        <w:rPr>
          <w:lang w:val="en-US"/>
        </w:rPr>
        <w:t xml:space="preserve"> dox</w:t>
      </w:r>
      <w:r>
        <w:rPr>
          <w:lang w:val="en-US"/>
        </w:rPr>
        <w:t>(</w:t>
      </w:r>
      <w:r w:rsidRPr="00FF2036">
        <w:rPr>
          <w:lang w:val="en-US"/>
        </w:rPr>
        <w:t>g</w:t>
      </w:r>
      <w:r>
        <w:rPr>
          <w:lang w:val="en-US"/>
        </w:rPr>
        <w:t>(i))</w:t>
      </w:r>
      <w:r>
        <w:rPr>
          <w:lang w:val="en-US"/>
        </w:rPr>
        <w:tab/>
      </w:r>
      <w:r>
        <w:rPr>
          <w:lang w:val="en-US"/>
        </w:rPr>
        <w:tab/>
        <w:t>(</w:t>
      </w:r>
      <w:r w:rsidRPr="00FF2036">
        <w:rPr>
          <w:lang w:val="en-US"/>
        </w:rPr>
        <w:t>informally BEL</w:t>
      </w:r>
      <w:r w:rsidRPr="00FF2036">
        <w:rPr>
          <w:vertAlign w:val="subscript"/>
          <w:lang w:val="en-US"/>
        </w:rPr>
        <w:t>x,t,w</w:t>
      </w:r>
      <w:r w:rsidRPr="00FF2036">
        <w:rPr>
          <w:lang w:val="en-US"/>
        </w:rPr>
        <w:t>)</w:t>
      </w:r>
    </w:p>
    <w:p w14:paraId="7CF2C23A" w14:textId="39FE58DB" w:rsidR="00777DBF" w:rsidRPr="00FF2036" w:rsidRDefault="00777DBF" w:rsidP="00777DBF">
      <w:pPr>
        <w:pStyle w:val="Beispiel"/>
        <w:rPr>
          <w:lang w:val="en-US"/>
        </w:rPr>
      </w:pPr>
      <w:r w:rsidRPr="00FF2036">
        <w:rPr>
          <w:lang w:val="en-US"/>
        </w:rPr>
        <w:tab/>
        <w:t>c.</w:t>
      </w:r>
      <w:r w:rsidRPr="00FF2036">
        <w:rPr>
          <w:lang w:val="en-US"/>
        </w:rPr>
        <w:tab/>
        <w:t xml:space="preserve">For all v </w:t>
      </w:r>
      <w:r w:rsidRPr="00FF2036">
        <w:rPr>
          <w:rFonts w:ascii="Cambria Math" w:hAnsi="Cambria Math" w:cs="Baoli SC Regular"/>
          <w:lang w:val="en-US"/>
        </w:rPr>
        <w:t>∈</w:t>
      </w:r>
      <w:r w:rsidRPr="00FF2036">
        <w:rPr>
          <w:lang w:val="en-US"/>
        </w:rPr>
        <w:t xml:space="preserve"> {[+pref], [-pref]}, all </w:t>
      </w:r>
      <w:r>
        <w:rPr>
          <w:lang w:val="en-US"/>
        </w:rPr>
        <w:t>indices i on variables c</w:t>
      </w:r>
      <w:r w:rsidRPr="007525E7">
        <w:rPr>
          <w:vertAlign w:val="subscript"/>
          <w:lang w:val="en-US"/>
        </w:rPr>
        <w:t>i</w:t>
      </w:r>
      <w:r w:rsidRPr="00FF2036">
        <w:rPr>
          <w:lang w:val="en-US"/>
        </w:rPr>
        <w:t>, all worlds w, assignments g, and utterance contexts c:</w:t>
      </w:r>
    </w:p>
    <w:p w14:paraId="081219AB" w14:textId="39CBD136" w:rsidR="00777DBF" w:rsidRPr="00FF2036" w:rsidRDefault="00777DBF" w:rsidP="00777DBF">
      <w:pPr>
        <w:pStyle w:val="Beispiel"/>
        <w:rPr>
          <w:lang w:val="en-US"/>
        </w:rPr>
      </w:pPr>
      <w:r>
        <w:rPr>
          <w:lang w:val="en-US"/>
        </w:rPr>
        <w:tab/>
      </w:r>
      <w:r>
        <w:rPr>
          <w:lang w:val="en-US"/>
        </w:rPr>
        <w:tab/>
      </w:r>
      <w:r w:rsidRPr="00FF2036">
        <w:rPr>
          <w:rFonts w:ascii="Cambria Math" w:hAnsi="Cambria Math" w:cs="Cambria Math"/>
          <w:lang w:val="en-US"/>
        </w:rPr>
        <w:t>⟦</w:t>
      </w:r>
      <w:r w:rsidRPr="00FF2036">
        <w:rPr>
          <w:lang w:val="en-US"/>
        </w:rPr>
        <w:t>c</w:t>
      </w:r>
      <w:r w:rsidRPr="00FF2036">
        <w:rPr>
          <w:vertAlign w:val="subscript"/>
          <w:lang w:val="en-US"/>
        </w:rPr>
        <w:t>i</w:t>
      </w:r>
      <w:r w:rsidRPr="00FF2036">
        <w:rPr>
          <w:lang w:val="en-US"/>
        </w:rPr>
        <w:t>[v][+origo]</w:t>
      </w:r>
      <w:r w:rsidRPr="00FF2036">
        <w:rPr>
          <w:rFonts w:ascii="Cambria Math" w:hAnsi="Cambria Math" w:cs="Cambria Math"/>
          <w:lang w:val="en-US"/>
        </w:rPr>
        <w:t>⟧</w:t>
      </w:r>
      <w:r w:rsidRPr="00FF2036">
        <w:rPr>
          <w:vertAlign w:val="superscript"/>
          <w:lang w:val="en-US"/>
        </w:rPr>
        <w:t>w,g,c</w:t>
      </w:r>
      <w:r w:rsidRPr="00FF2036">
        <w:rPr>
          <w:lang w:val="en-US"/>
        </w:rPr>
        <w:t xml:space="preserve"> is defined if g</w:t>
      </w:r>
      <w:r>
        <w:rPr>
          <w:lang w:val="en-US"/>
        </w:rPr>
        <w:t>(i</w:t>
      </w:r>
      <w:r w:rsidRPr="00FF2036">
        <w:rPr>
          <w:lang w:val="en-US"/>
        </w:rPr>
        <w:t>) = c</w:t>
      </w:r>
      <w:r>
        <w:rPr>
          <w:lang w:val="en-US"/>
        </w:rPr>
        <w:t>;</w:t>
      </w:r>
    </w:p>
    <w:p w14:paraId="396F6C7E" w14:textId="54501D25" w:rsidR="00777DBF" w:rsidRPr="00FF2036" w:rsidRDefault="00777DBF" w:rsidP="00777DBF">
      <w:pPr>
        <w:pStyle w:val="Beispiel"/>
        <w:rPr>
          <w:lang w:val="en-US"/>
        </w:rPr>
      </w:pPr>
      <w:r>
        <w:rPr>
          <w:lang w:val="en-US"/>
        </w:rPr>
        <w:tab/>
      </w:r>
      <w:r>
        <w:rPr>
          <w:lang w:val="en-US"/>
        </w:rPr>
        <w:tab/>
      </w:r>
      <w:r w:rsidRPr="00FF2036">
        <w:rPr>
          <w:rFonts w:ascii="Cambria Math" w:hAnsi="Cambria Math" w:cs="Cambria Math"/>
          <w:lang w:val="en-US"/>
        </w:rPr>
        <w:t>⟦</w:t>
      </w:r>
      <w:r w:rsidRPr="00FF2036">
        <w:rPr>
          <w:lang w:val="en-US"/>
        </w:rPr>
        <w:t>c</w:t>
      </w:r>
      <w:r w:rsidRPr="00FF2036">
        <w:rPr>
          <w:vertAlign w:val="subscript"/>
          <w:lang w:val="en-US"/>
        </w:rPr>
        <w:t>i</w:t>
      </w:r>
      <w:r w:rsidRPr="00FF2036">
        <w:rPr>
          <w:lang w:val="en-US"/>
        </w:rPr>
        <w:t>[v][-origo]</w:t>
      </w:r>
      <w:r w:rsidRPr="00FF2036">
        <w:rPr>
          <w:rFonts w:ascii="Cambria Math" w:hAnsi="Cambria Math" w:cs="Cambria Math"/>
          <w:lang w:val="en-US"/>
        </w:rPr>
        <w:t>⟧</w:t>
      </w:r>
      <w:r w:rsidRPr="00FF2036">
        <w:rPr>
          <w:vertAlign w:val="superscript"/>
          <w:lang w:val="en-US"/>
        </w:rPr>
        <w:t>w,g,c</w:t>
      </w:r>
      <w:r w:rsidRPr="00FF2036">
        <w:rPr>
          <w:lang w:val="en-US"/>
        </w:rPr>
        <w:t xml:space="preserve"> is defined if g</w:t>
      </w:r>
      <w:r>
        <w:rPr>
          <w:lang w:val="en-US"/>
        </w:rPr>
        <w:t>(i</w:t>
      </w:r>
      <w:r w:rsidRPr="00FF2036">
        <w:rPr>
          <w:lang w:val="en-US"/>
        </w:rPr>
        <w:t>) ≠ c;</w:t>
      </w:r>
    </w:p>
    <w:p w14:paraId="02A20088" w14:textId="4D7FF8F8" w:rsidR="00777DBF" w:rsidRPr="00FF2036" w:rsidRDefault="00777DBF" w:rsidP="00777DBF">
      <w:pPr>
        <w:pStyle w:val="Beispiel"/>
        <w:rPr>
          <w:lang w:val="en-US"/>
        </w:rPr>
      </w:pPr>
      <w:r>
        <w:rPr>
          <w:lang w:val="en-US"/>
        </w:rPr>
        <w:tab/>
      </w:r>
      <w:r>
        <w:rPr>
          <w:lang w:val="en-US"/>
        </w:rPr>
        <w:tab/>
      </w:r>
      <w:r w:rsidRPr="00FF2036">
        <w:rPr>
          <w:lang w:val="en-US"/>
        </w:rPr>
        <w:t xml:space="preserve">if defined, </w:t>
      </w:r>
      <w:r w:rsidRPr="00FF2036">
        <w:rPr>
          <w:rFonts w:ascii="Cambria Math" w:hAnsi="Cambria Math" w:cs="Cambria Math"/>
          <w:lang w:val="en-US"/>
        </w:rPr>
        <w:t>⟦</w:t>
      </w:r>
      <w:r w:rsidRPr="00FF2036">
        <w:rPr>
          <w:lang w:val="en-US"/>
        </w:rPr>
        <w:t>c</w:t>
      </w:r>
      <w:r w:rsidRPr="00FF2036">
        <w:rPr>
          <w:vertAlign w:val="subscript"/>
          <w:lang w:val="en-US"/>
        </w:rPr>
        <w:t>i</w:t>
      </w:r>
      <w:r w:rsidRPr="00FF2036">
        <w:rPr>
          <w:lang w:val="en-US"/>
        </w:rPr>
        <w:t>[v][+/-origo]</w:t>
      </w:r>
      <w:r w:rsidRPr="00FF2036">
        <w:rPr>
          <w:rFonts w:ascii="Cambria Math" w:hAnsi="Cambria Math" w:cs="Cambria Math"/>
          <w:lang w:val="en-US"/>
        </w:rPr>
        <w:t>⟧</w:t>
      </w:r>
      <w:r w:rsidRPr="00FF2036">
        <w:rPr>
          <w:vertAlign w:val="superscript"/>
          <w:lang w:val="en-US"/>
        </w:rPr>
        <w:t>w,g,c</w:t>
      </w:r>
      <w:r w:rsidRPr="00FF2036">
        <w:rPr>
          <w:lang w:val="en-US"/>
        </w:rPr>
        <w:t xml:space="preserve"> = </w:t>
      </w:r>
      <w:r w:rsidRPr="00FF2036">
        <w:rPr>
          <w:rFonts w:ascii="Cambria Math" w:hAnsi="Cambria Math" w:cs="Cambria Math"/>
          <w:lang w:val="en-US"/>
        </w:rPr>
        <w:t>⟦</w:t>
      </w:r>
      <w:r w:rsidRPr="00FF2036">
        <w:rPr>
          <w:lang w:val="en-US"/>
        </w:rPr>
        <w:t>c</w:t>
      </w:r>
      <w:r w:rsidRPr="00FF2036">
        <w:rPr>
          <w:vertAlign w:val="subscript"/>
          <w:lang w:val="en-US"/>
        </w:rPr>
        <w:t>i</w:t>
      </w:r>
      <w:r w:rsidRPr="00FF2036">
        <w:rPr>
          <w:lang w:val="en-US"/>
        </w:rPr>
        <w:t>[v]</w:t>
      </w:r>
      <w:r w:rsidRPr="00FF2036">
        <w:rPr>
          <w:rFonts w:ascii="Cambria Math" w:hAnsi="Cambria Math" w:cs="Cambria Math"/>
          <w:lang w:val="en-US"/>
        </w:rPr>
        <w:t>⟧</w:t>
      </w:r>
      <w:r w:rsidRPr="00FF2036">
        <w:rPr>
          <w:vertAlign w:val="superscript"/>
          <w:lang w:val="en-US"/>
        </w:rPr>
        <w:t>w,g,c</w:t>
      </w:r>
      <w:r w:rsidRPr="00FF2036">
        <w:rPr>
          <w:lang w:val="en-US"/>
        </w:rPr>
        <w:t>.</w:t>
      </w:r>
    </w:p>
    <w:p w14:paraId="303B8F67" w14:textId="77777777" w:rsidR="00032157" w:rsidRPr="00FF2036" w:rsidRDefault="00032157" w:rsidP="00F7333B">
      <w:pPr>
        <w:pStyle w:val="AbstandNach"/>
        <w:rPr>
          <w:lang w:val="en-US"/>
        </w:rPr>
      </w:pPr>
    </w:p>
    <w:p w14:paraId="77F93B34" w14:textId="77777777" w:rsidR="00032157" w:rsidRDefault="00032157" w:rsidP="00C05811">
      <w:pPr>
        <w:pStyle w:val="StandardAnfang"/>
        <w:rPr>
          <w:lang w:val="en-US"/>
        </w:rPr>
      </w:pPr>
      <w:r w:rsidRPr="00FF2036">
        <w:rPr>
          <w:lang w:val="en-US"/>
        </w:rPr>
        <w:t>In this formalization, the index c</w:t>
      </w:r>
      <w:r w:rsidRPr="00FF2036">
        <w:rPr>
          <w:vertAlign w:val="subscript"/>
          <w:lang w:val="en-US"/>
        </w:rPr>
        <w:t>i</w:t>
      </w:r>
      <w:r w:rsidRPr="00FF2036">
        <w:rPr>
          <w:lang w:val="en-US"/>
        </w:rPr>
        <w:t xml:space="preserve"> itself is assigned only the meaning of a sema</w:t>
      </w:r>
      <w:r w:rsidRPr="00FF2036">
        <w:rPr>
          <w:lang w:val="en-US"/>
        </w:rPr>
        <w:t>n</w:t>
      </w:r>
      <w:r w:rsidRPr="00FF2036">
        <w:rPr>
          <w:lang w:val="en-US"/>
        </w:rPr>
        <w:t>tic triple &lt;x,t,w&gt;, which does not automatically combine with the meaning of the remainder of the clause. The combinations c</w:t>
      </w:r>
      <w:r w:rsidRPr="00FF2036">
        <w:rPr>
          <w:vertAlign w:val="subscript"/>
          <w:lang w:val="en-US"/>
        </w:rPr>
        <w:t>i</w:t>
      </w:r>
      <w:r w:rsidRPr="00FF2036">
        <w:rPr>
          <w:lang w:val="en-US"/>
        </w:rPr>
        <w:t>[+pref] and c</w:t>
      </w:r>
      <w:r w:rsidRPr="00FF2036">
        <w:rPr>
          <w:vertAlign w:val="subscript"/>
          <w:lang w:val="en-US"/>
        </w:rPr>
        <w:t>i</w:t>
      </w:r>
      <w:r w:rsidRPr="00FF2036">
        <w:rPr>
          <w:lang w:val="en-US"/>
        </w:rPr>
        <w:t>[-pref] have bo</w:t>
      </w:r>
      <w:r w:rsidRPr="00FF2036">
        <w:rPr>
          <w:lang w:val="en-US"/>
        </w:rPr>
        <w:t>u</w:t>
      </w:r>
      <w:r w:rsidRPr="00FF2036">
        <w:rPr>
          <w:lang w:val="en-US"/>
        </w:rPr>
        <w:t>letic and doxastic modal meanings that can combine with the remainder of the clause.</w:t>
      </w:r>
    </w:p>
    <w:p w14:paraId="22AEFD28" w14:textId="092D205B" w:rsidR="00237079" w:rsidRPr="00F52AB0" w:rsidRDefault="00237079" w:rsidP="00237079">
      <w:pPr>
        <w:rPr>
          <w:lang w:val="en-CA"/>
        </w:rPr>
      </w:pPr>
      <w:r w:rsidRPr="00F52AB0">
        <w:rPr>
          <w:lang w:val="en-CA"/>
        </w:rPr>
        <w:t xml:space="preserve">The formalization of the two modal meanings as </w:t>
      </w:r>
      <w:r w:rsidR="00FF42CB" w:rsidRPr="00F52AB0">
        <w:rPr>
          <w:lang w:val="en-CA"/>
        </w:rPr>
        <w:t>‘</w:t>
      </w:r>
      <w:r w:rsidRPr="00F52AB0">
        <w:rPr>
          <w:lang w:val="en-CA"/>
        </w:rPr>
        <w:t>believing</w:t>
      </w:r>
      <w:r w:rsidR="00FF42CB" w:rsidRPr="00F52AB0">
        <w:rPr>
          <w:lang w:val="en-CA"/>
        </w:rPr>
        <w:t>’</w:t>
      </w:r>
      <w:r w:rsidRPr="00F52AB0">
        <w:rPr>
          <w:lang w:val="en-CA"/>
        </w:rPr>
        <w:t xml:space="preserve"> and </w:t>
      </w:r>
      <w:r w:rsidR="00FF42CB" w:rsidRPr="00F52AB0">
        <w:rPr>
          <w:lang w:val="en-CA"/>
        </w:rPr>
        <w:t>‘</w:t>
      </w:r>
      <w:r w:rsidRPr="00F52AB0">
        <w:rPr>
          <w:lang w:val="en-CA"/>
        </w:rPr>
        <w:t>wanting</w:t>
      </w:r>
      <w:r w:rsidR="00FF42CB" w:rsidRPr="00F52AB0">
        <w:rPr>
          <w:lang w:val="en-CA"/>
        </w:rPr>
        <w:t>’</w:t>
      </w:r>
      <w:r w:rsidRPr="00F52AB0">
        <w:rPr>
          <w:lang w:val="en-CA"/>
        </w:rPr>
        <w:t xml:space="preserve"> is schematic in </w:t>
      </w:r>
      <w:r w:rsidR="003F49D5" w:rsidRPr="00F52AB0">
        <w:rPr>
          <w:lang w:val="en-CA"/>
        </w:rPr>
        <w:t>(</w:t>
      </w:r>
      <w:r w:rsidRPr="00F52AB0">
        <w:rPr>
          <w:lang w:val="en-CA"/>
        </w:rPr>
        <w:t>70), intended to illustrate the architecture of the semantic interpr</w:t>
      </w:r>
      <w:r w:rsidRPr="00F52AB0">
        <w:rPr>
          <w:lang w:val="en-CA"/>
        </w:rPr>
        <w:t>e</w:t>
      </w:r>
      <w:r w:rsidRPr="00F52AB0">
        <w:rPr>
          <w:lang w:val="en-CA"/>
        </w:rPr>
        <w:t xml:space="preserve">tation and reflecting our preferred views of the approximate meanings. For the imperative, see Kaufmann </w:t>
      </w:r>
      <w:r w:rsidR="003F49D5" w:rsidRPr="00F52AB0">
        <w:rPr>
          <w:lang w:val="en-CA"/>
        </w:rPr>
        <w:t>(</w:t>
      </w:r>
      <w:r w:rsidRPr="00F52AB0">
        <w:rPr>
          <w:lang w:val="en-CA"/>
        </w:rPr>
        <w:t xml:space="preserve">2012), Condoravdi and Lauer </w:t>
      </w:r>
      <w:r w:rsidR="003F49D5" w:rsidRPr="00F52AB0">
        <w:rPr>
          <w:lang w:val="en-CA"/>
        </w:rPr>
        <w:t>(</w:t>
      </w:r>
      <w:r w:rsidRPr="00F52AB0">
        <w:rPr>
          <w:lang w:val="en-CA"/>
        </w:rPr>
        <w:t xml:space="preserve">2012) and Oikonomou </w:t>
      </w:r>
      <w:r w:rsidR="003F49D5" w:rsidRPr="00F52AB0">
        <w:rPr>
          <w:lang w:val="en-CA"/>
        </w:rPr>
        <w:t>(</w:t>
      </w:r>
      <w:r w:rsidRPr="00F52AB0">
        <w:rPr>
          <w:lang w:val="en-CA"/>
        </w:rPr>
        <w:t xml:space="preserve">2016) for detailed discussion. </w:t>
      </w:r>
    </w:p>
    <w:p w14:paraId="6915553A" w14:textId="6921B8EA" w:rsidR="00A75669" w:rsidRPr="00FF2036" w:rsidRDefault="00A75669" w:rsidP="00A75669">
      <w:pPr>
        <w:rPr>
          <w:lang w:val="en-US"/>
        </w:rPr>
      </w:pPr>
      <w:r w:rsidRPr="00FF2036">
        <w:rPr>
          <w:lang w:val="en-US"/>
        </w:rPr>
        <w:t xml:space="preserve">There are several advantages to formally distinguishing the representation of bouletic modality WANT and the representation of doxastic modality BEL in terms of a feature like [pref]. For the purpose at hand, this leads to a unified </w:t>
      </w:r>
      <w:r w:rsidRPr="00FF2036">
        <w:rPr>
          <w:lang w:val="en-US"/>
        </w:rPr>
        <w:lastRenderedPageBreak/>
        <w:t xml:space="preserve">lexical entry of BEL and WANT as part of the lexical entry for </w:t>
      </w:r>
      <w:r>
        <w:rPr>
          <w:lang w:val="en-US"/>
        </w:rPr>
        <w:t xml:space="preserve">C that attracts V-to-C-movement. We employ § for the property </w:t>
      </w:r>
      <w:r w:rsidR="000B44AF">
        <w:rPr>
          <w:lang w:val="en-US"/>
        </w:rPr>
        <w:t xml:space="preserve">of the target </w:t>
      </w:r>
      <w:r>
        <w:rPr>
          <w:lang w:val="en-US"/>
        </w:rPr>
        <w:t xml:space="preserve">that </w:t>
      </w:r>
      <w:r w:rsidR="000B44AF">
        <w:rPr>
          <w:lang w:val="en-US"/>
        </w:rPr>
        <w:t xml:space="preserve">requires </w:t>
      </w:r>
      <w:r>
        <w:rPr>
          <w:lang w:val="en-US"/>
        </w:rPr>
        <w:t>overt movement in connection with the agree</w:t>
      </w:r>
      <w:r w:rsidR="00F52AB0">
        <w:rPr>
          <w:lang w:val="en-US"/>
        </w:rPr>
        <w:t xml:space="preserve"> </w:t>
      </w:r>
      <w:r>
        <w:rPr>
          <w:lang w:val="en-US"/>
        </w:rPr>
        <w:t>relation.</w:t>
      </w:r>
    </w:p>
    <w:p w14:paraId="727373A0" w14:textId="50D32358" w:rsidR="00A75669" w:rsidRPr="00FF2036" w:rsidRDefault="00461F8F" w:rsidP="00461F8F">
      <w:pPr>
        <w:pStyle w:val="AbstandVor"/>
        <w:tabs>
          <w:tab w:val="left" w:pos="1845"/>
        </w:tabs>
        <w:rPr>
          <w:lang w:val="en-US"/>
        </w:rPr>
      </w:pPr>
      <w:r>
        <w:rPr>
          <w:lang w:val="en-US"/>
        </w:rPr>
        <w:tab/>
      </w:r>
    </w:p>
    <w:p w14:paraId="5227ADFF" w14:textId="39BCC11F" w:rsidR="00A75669" w:rsidRPr="00FF2036" w:rsidRDefault="003F49D5" w:rsidP="00A75669">
      <w:pPr>
        <w:pStyle w:val="Beispiel"/>
        <w:rPr>
          <w:lang w:val="en-US"/>
        </w:rPr>
      </w:pPr>
      <w:r>
        <w:rPr>
          <w:lang w:val="en-US"/>
        </w:rPr>
        <w:t>(</w:t>
      </w:r>
      <w:r w:rsidR="00A75669">
        <w:rPr>
          <w:lang w:val="en-US"/>
        </w:rPr>
        <w:t>71</w:t>
      </w:r>
      <w:r w:rsidR="00A75669" w:rsidRPr="00FF2036">
        <w:rPr>
          <w:lang w:val="en-US"/>
        </w:rPr>
        <w:t>)</w:t>
      </w:r>
      <w:r w:rsidR="00A75669" w:rsidRPr="00FF2036">
        <w:rPr>
          <w:lang w:val="en-US"/>
        </w:rPr>
        <w:tab/>
      </w:r>
      <w:r w:rsidR="00A75669">
        <w:rPr>
          <w:lang w:val="en-US"/>
        </w:rPr>
        <w:tab/>
      </w:r>
      <w:r w:rsidR="00A75669" w:rsidRPr="00FF2036">
        <w:rPr>
          <w:lang w:val="en-US"/>
        </w:rPr>
        <w:t xml:space="preserve">German lexical entry for </w:t>
      </w:r>
      <w:r w:rsidR="00A75669">
        <w:rPr>
          <w:lang w:val="en-US"/>
        </w:rPr>
        <w:t xml:space="preserve">the </w:t>
      </w:r>
      <w:r w:rsidR="00A75669" w:rsidRPr="00FF2036">
        <w:rPr>
          <w:lang w:val="en-US"/>
        </w:rPr>
        <w:t>abstract complementizer attracting V-to-C movement</w:t>
      </w:r>
      <w:r w:rsidR="00A75669">
        <w:rPr>
          <w:lang w:val="en-US"/>
        </w:rPr>
        <w:t xml:space="preserve"> in the classes illustrated in </w:t>
      </w:r>
      <w:r>
        <w:rPr>
          <w:lang w:val="en-US"/>
        </w:rPr>
        <w:t>(</w:t>
      </w:r>
      <w:r w:rsidR="00A75669">
        <w:rPr>
          <w:lang w:val="en-US"/>
        </w:rPr>
        <w:t xml:space="preserve">1) and </w:t>
      </w:r>
      <w:r>
        <w:rPr>
          <w:lang w:val="en-US"/>
        </w:rPr>
        <w:t>(</w:t>
      </w:r>
      <w:r w:rsidR="00A75669">
        <w:rPr>
          <w:lang w:val="en-US"/>
        </w:rPr>
        <w:t>2)</w:t>
      </w:r>
      <w:r w:rsidR="00A75669" w:rsidRPr="00FF2036">
        <w:rPr>
          <w:lang w:val="en-US"/>
        </w:rPr>
        <w:t>:</w:t>
      </w:r>
    </w:p>
    <w:p w14:paraId="574AE6A1" w14:textId="3D814D5A" w:rsidR="00A75669" w:rsidRPr="00FF2036" w:rsidRDefault="00A75669" w:rsidP="00A75669">
      <w:pPr>
        <w:pStyle w:val="Beispiel"/>
        <w:rPr>
          <w:lang w:val="en-US"/>
        </w:rPr>
      </w:pPr>
      <w:r w:rsidRPr="00FF2036">
        <w:rPr>
          <w:lang w:val="en-US"/>
        </w:rPr>
        <w:tab/>
      </w:r>
      <w:r>
        <w:rPr>
          <w:lang w:val="en-US"/>
        </w:rPr>
        <w:tab/>
      </w:r>
      <w:r w:rsidRPr="00FF2036">
        <w:rPr>
          <w:lang w:val="en-US"/>
        </w:rPr>
        <w:t>[</w:t>
      </w:r>
      <w:r w:rsidRPr="00FF2036">
        <w:rPr>
          <w:vertAlign w:val="subscript"/>
          <w:lang w:val="en-US"/>
        </w:rPr>
        <w:t>C</w:t>
      </w:r>
      <w:r w:rsidRPr="00FF2036">
        <w:rPr>
          <w:lang w:val="en-US"/>
        </w:rPr>
        <w:t xml:space="preserve"> [c</w:t>
      </w:r>
      <w:r w:rsidRPr="00FF2036">
        <w:rPr>
          <w:vertAlign w:val="subscript"/>
          <w:lang w:val="en-US"/>
        </w:rPr>
        <w:t>i</w:t>
      </w:r>
      <w:r w:rsidRPr="00FF2036">
        <w:rPr>
          <w:lang w:val="en-US"/>
        </w:rPr>
        <w:t>][pref][origo]</w:t>
      </w:r>
      <w:r>
        <w:rPr>
          <w:lang w:val="en-US"/>
        </w:rPr>
        <w:t>,  §</w:t>
      </w:r>
      <w:r w:rsidRPr="00FF2036">
        <w:rPr>
          <w:lang w:val="en-US"/>
        </w:rPr>
        <w:t xml:space="preserve"> ]</w:t>
      </w:r>
    </w:p>
    <w:p w14:paraId="6F7E83E7" w14:textId="77777777" w:rsidR="00A75669" w:rsidRPr="00FF2036" w:rsidRDefault="00A75669" w:rsidP="00A75669">
      <w:pPr>
        <w:pStyle w:val="AbstandNach"/>
        <w:rPr>
          <w:lang w:val="en-US"/>
        </w:rPr>
      </w:pPr>
    </w:p>
    <w:p w14:paraId="794ED08D" w14:textId="77777777" w:rsidR="00A75669" w:rsidRDefault="00A75669" w:rsidP="00A75669">
      <w:pPr>
        <w:rPr>
          <w:lang w:val="en-US"/>
        </w:rPr>
      </w:pPr>
      <w:r w:rsidRPr="00FF2036">
        <w:rPr>
          <w:lang w:val="en-US"/>
        </w:rPr>
        <w:t xml:space="preserve">We return to the syntax of this in the following section. </w:t>
      </w:r>
    </w:p>
    <w:p w14:paraId="29DEA643" w14:textId="74CE71B8" w:rsidR="00A75669" w:rsidRPr="00FF2036" w:rsidRDefault="00A75669" w:rsidP="00A75669">
      <w:pPr>
        <w:rPr>
          <w:lang w:val="en-US"/>
        </w:rPr>
      </w:pPr>
      <w:r>
        <w:rPr>
          <w:lang w:val="en-US"/>
        </w:rPr>
        <w:t>We</w:t>
      </w:r>
      <w:r w:rsidRPr="00FF2036">
        <w:rPr>
          <w:lang w:val="en-US"/>
        </w:rPr>
        <w:t xml:space="preserve"> think that there are also additional applications for the disjunction “WANT or BEL”, that c</w:t>
      </w:r>
      <w:r w:rsidRPr="00FF2036">
        <w:rPr>
          <w:vertAlign w:val="subscript"/>
          <w:lang w:val="en-US"/>
        </w:rPr>
        <w:t>i</w:t>
      </w:r>
      <w:r w:rsidRPr="00FF2036">
        <w:rPr>
          <w:lang w:val="en-US"/>
        </w:rPr>
        <w:t xml:space="preserve">[pref] provides. For one thing, one may think of the German modals </w:t>
      </w:r>
      <w:r w:rsidRPr="00FF2036">
        <w:rPr>
          <w:i/>
          <w:lang w:val="en-US"/>
        </w:rPr>
        <w:t>wollen</w:t>
      </w:r>
      <w:r w:rsidRPr="00FF2036">
        <w:rPr>
          <w:lang w:val="en-US"/>
        </w:rPr>
        <w:t xml:space="preserve"> </w:t>
      </w:r>
      <w:r w:rsidR="00FF42CB">
        <w:rPr>
          <w:lang w:val="en-US"/>
        </w:rPr>
        <w:t>‘</w:t>
      </w:r>
      <w:r w:rsidRPr="00FF2036">
        <w:rPr>
          <w:lang w:val="en-US"/>
        </w:rPr>
        <w:t>want</w:t>
      </w:r>
      <w:r w:rsidR="00FF42CB">
        <w:rPr>
          <w:lang w:val="en-US"/>
        </w:rPr>
        <w:t>’</w:t>
      </w:r>
      <w:r w:rsidRPr="00FF2036">
        <w:rPr>
          <w:lang w:val="en-US"/>
        </w:rPr>
        <w:t xml:space="preserve"> and </w:t>
      </w:r>
      <w:r w:rsidRPr="00FF2036">
        <w:rPr>
          <w:i/>
          <w:lang w:val="en-US"/>
        </w:rPr>
        <w:t>sollen</w:t>
      </w:r>
      <w:r w:rsidRPr="00FF2036">
        <w:rPr>
          <w:lang w:val="en-US"/>
        </w:rPr>
        <w:t xml:space="preserve"> </w:t>
      </w:r>
      <w:r w:rsidR="00FF42CB">
        <w:rPr>
          <w:lang w:val="en-US"/>
        </w:rPr>
        <w:t>‘</w:t>
      </w:r>
      <w:r w:rsidRPr="00FF2036">
        <w:rPr>
          <w:lang w:val="en-US"/>
        </w:rPr>
        <w:t>be supposed to</w:t>
      </w:r>
      <w:r w:rsidR="00FF42CB">
        <w:rPr>
          <w:lang w:val="en-US"/>
        </w:rPr>
        <w:t>’</w:t>
      </w:r>
      <w:r w:rsidRPr="00FF2036">
        <w:rPr>
          <w:lang w:val="en-US"/>
        </w:rPr>
        <w:t xml:space="preserve"> as built from c</w:t>
      </w:r>
      <w:r w:rsidRPr="00FF2036">
        <w:rPr>
          <w:vertAlign w:val="subscript"/>
          <w:lang w:val="en-US"/>
        </w:rPr>
        <w:t>i</w:t>
      </w:r>
      <w:r w:rsidRPr="00FF2036">
        <w:rPr>
          <w:lang w:val="en-US"/>
        </w:rPr>
        <w:t>[pref]. They can both stand with bare infinitive</w:t>
      </w:r>
      <w:r w:rsidR="00F52AB0">
        <w:rPr>
          <w:lang w:val="en-US"/>
        </w:rPr>
        <w:t>s</w:t>
      </w:r>
      <w:r w:rsidRPr="00FF2036">
        <w:rPr>
          <w:lang w:val="en-US"/>
        </w:rPr>
        <w:t xml:space="preserve"> in German and when they do, they both have a bouletic root reading and a reportative epistemic reading</w:t>
      </w:r>
      <w:r w:rsidR="00F52AB0">
        <w:rPr>
          <w:lang w:val="en-US"/>
        </w:rPr>
        <w:t>;</w:t>
      </w:r>
      <w:r w:rsidRPr="00FF2036">
        <w:rPr>
          <w:lang w:val="en-US"/>
        </w:rPr>
        <w:t xml:space="preserve"> see </w:t>
      </w:r>
      <w:r w:rsidRPr="00FF2036">
        <w:rPr>
          <w:noProof/>
          <w:lang w:val="en-US"/>
        </w:rPr>
        <w:t xml:space="preserve">Bech </w:t>
      </w:r>
      <w:r w:rsidR="003F49D5">
        <w:rPr>
          <w:noProof/>
          <w:lang w:val="en-US"/>
        </w:rPr>
        <w:t>(</w:t>
      </w:r>
      <w:r w:rsidRPr="00FF2036">
        <w:rPr>
          <w:noProof/>
          <w:lang w:val="en-US"/>
        </w:rPr>
        <w:t>1949, 1951)</w:t>
      </w:r>
      <w:r w:rsidRPr="00FF2036">
        <w:rPr>
          <w:lang w:val="en-US"/>
        </w:rPr>
        <w:t xml:space="preserve">, </w:t>
      </w:r>
      <w:r w:rsidRPr="00FF2036">
        <w:rPr>
          <w:noProof/>
          <w:lang w:val="en-US"/>
        </w:rPr>
        <w:t xml:space="preserve">Öhlschläger </w:t>
      </w:r>
      <w:r w:rsidR="003F49D5">
        <w:rPr>
          <w:noProof/>
          <w:lang w:val="en-US"/>
        </w:rPr>
        <w:t>(</w:t>
      </w:r>
      <w:r w:rsidRPr="00FF2036">
        <w:rPr>
          <w:noProof/>
          <w:lang w:val="en-US"/>
        </w:rPr>
        <w:t>1989)</w:t>
      </w:r>
      <w:r w:rsidRPr="00FF2036">
        <w:rPr>
          <w:lang w:val="en-US"/>
        </w:rPr>
        <w:t xml:space="preserve">, </w:t>
      </w:r>
      <w:r w:rsidRPr="00FF2036">
        <w:rPr>
          <w:noProof/>
          <w:lang w:val="en-US"/>
        </w:rPr>
        <w:t xml:space="preserve">Zaefferer </w:t>
      </w:r>
      <w:r w:rsidR="003F49D5">
        <w:rPr>
          <w:noProof/>
          <w:lang w:val="en-US"/>
        </w:rPr>
        <w:t>(</w:t>
      </w:r>
      <w:r w:rsidRPr="00FF2036">
        <w:rPr>
          <w:noProof/>
          <w:lang w:val="en-US"/>
        </w:rPr>
        <w:t>2001)</w:t>
      </w:r>
      <w:r w:rsidRPr="00FF2036">
        <w:rPr>
          <w:lang w:val="en-US"/>
        </w:rPr>
        <w:t xml:space="preserve">, </w:t>
      </w:r>
      <w:r w:rsidRPr="00FF2036">
        <w:rPr>
          <w:noProof/>
          <w:lang w:val="en-US"/>
        </w:rPr>
        <w:t xml:space="preserve">Sode and Schenner </w:t>
      </w:r>
      <w:r w:rsidR="003F49D5">
        <w:rPr>
          <w:noProof/>
          <w:lang w:val="en-US"/>
        </w:rPr>
        <w:t>(</w:t>
      </w:r>
      <w:r w:rsidRPr="00FF2036">
        <w:rPr>
          <w:noProof/>
          <w:lang w:val="en-US"/>
        </w:rPr>
        <w:t>2013)</w:t>
      </w:r>
      <w:r w:rsidRPr="00FF2036">
        <w:rPr>
          <w:lang w:val="en-US"/>
        </w:rPr>
        <w:t xml:space="preserve">, </w:t>
      </w:r>
      <w:r w:rsidRPr="00FF2036">
        <w:rPr>
          <w:noProof/>
          <w:lang w:val="en-US"/>
        </w:rPr>
        <w:t xml:space="preserve">Matthewson and Truckenbrodt </w:t>
      </w:r>
      <w:r w:rsidR="003F49D5">
        <w:rPr>
          <w:noProof/>
          <w:lang w:val="en-US"/>
        </w:rPr>
        <w:t>(</w:t>
      </w:r>
      <w:r w:rsidRPr="00FF2036">
        <w:rPr>
          <w:noProof/>
          <w:lang w:val="en-US"/>
        </w:rPr>
        <w:t>2017)</w:t>
      </w:r>
      <w:r w:rsidRPr="00FF2036">
        <w:rPr>
          <w:lang w:val="en-US"/>
        </w:rPr>
        <w:t xml:space="preserve">. In ongoing work by the </w:t>
      </w:r>
      <w:r w:rsidR="00F52AB0">
        <w:rPr>
          <w:lang w:val="en-US"/>
        </w:rPr>
        <w:t>last</w:t>
      </w:r>
      <w:r w:rsidR="00F52AB0" w:rsidRPr="00FF2036">
        <w:rPr>
          <w:lang w:val="en-US"/>
        </w:rPr>
        <w:t xml:space="preserve"> </w:t>
      </w:r>
      <w:r w:rsidRPr="00FF2036">
        <w:rPr>
          <w:lang w:val="en-US"/>
        </w:rPr>
        <w:t>authors, the current c</w:t>
      </w:r>
      <w:r w:rsidRPr="00FF2036">
        <w:rPr>
          <w:vertAlign w:val="subscript"/>
          <w:lang w:val="en-US"/>
        </w:rPr>
        <w:t>i</w:t>
      </w:r>
      <w:r w:rsidRPr="00FF2036">
        <w:rPr>
          <w:lang w:val="en-US"/>
        </w:rPr>
        <w:t xml:space="preserve">[+pref] represents the bouletic root readings of </w:t>
      </w:r>
      <w:r w:rsidRPr="00FF2036">
        <w:rPr>
          <w:i/>
          <w:lang w:val="en-US"/>
        </w:rPr>
        <w:t>wollen</w:t>
      </w:r>
      <w:r w:rsidRPr="00FF2036">
        <w:rPr>
          <w:lang w:val="en-US"/>
        </w:rPr>
        <w:t xml:space="preserve"> and </w:t>
      </w:r>
      <w:r w:rsidRPr="00FF2036">
        <w:rPr>
          <w:i/>
          <w:lang w:val="en-US"/>
        </w:rPr>
        <w:t>sollen</w:t>
      </w:r>
      <w:r w:rsidRPr="00FF2036">
        <w:rPr>
          <w:lang w:val="en-US"/>
        </w:rPr>
        <w:t xml:space="preserve"> and the current c</w:t>
      </w:r>
      <w:r w:rsidRPr="00FF2036">
        <w:rPr>
          <w:vertAlign w:val="subscript"/>
          <w:lang w:val="en-US"/>
        </w:rPr>
        <w:t>i</w:t>
      </w:r>
      <w:r w:rsidRPr="00FF2036">
        <w:rPr>
          <w:lang w:val="en-US"/>
        </w:rPr>
        <w:t xml:space="preserve">[-pref] represents the reportative epistemic readings of </w:t>
      </w:r>
      <w:r w:rsidRPr="00FF2036">
        <w:rPr>
          <w:i/>
          <w:lang w:val="en-US"/>
        </w:rPr>
        <w:t>wollen</w:t>
      </w:r>
      <w:r w:rsidRPr="00FF2036">
        <w:rPr>
          <w:lang w:val="en-US"/>
        </w:rPr>
        <w:t xml:space="preserve"> and </w:t>
      </w:r>
      <w:r w:rsidRPr="00FF2036">
        <w:rPr>
          <w:i/>
          <w:lang w:val="en-US"/>
        </w:rPr>
        <w:t>sollen</w:t>
      </w:r>
      <w:r w:rsidRPr="00FF2036">
        <w:rPr>
          <w:lang w:val="en-US"/>
        </w:rPr>
        <w:t xml:space="preserve">. </w:t>
      </w:r>
    </w:p>
    <w:p w14:paraId="5D9D16FA" w14:textId="6B3BF409" w:rsidR="00A75669" w:rsidRPr="00FF2036" w:rsidRDefault="00A75669" w:rsidP="00A75669">
      <w:pPr>
        <w:rPr>
          <w:lang w:val="en-US"/>
        </w:rPr>
      </w:pPr>
      <w:r w:rsidRPr="00FF2036">
        <w:rPr>
          <w:lang w:val="en-US"/>
        </w:rPr>
        <w:t xml:space="preserve">Furthermore, </w:t>
      </w:r>
      <w:r w:rsidRPr="00FF2036">
        <w:rPr>
          <w:noProof/>
          <w:lang w:val="en-US"/>
        </w:rPr>
        <w:t xml:space="preserve">Bogal-Allbritten </w:t>
      </w:r>
      <w:r w:rsidR="003F49D5">
        <w:rPr>
          <w:noProof/>
          <w:lang w:val="en-US"/>
        </w:rPr>
        <w:t>(</w:t>
      </w:r>
      <w:r w:rsidRPr="00FF2036">
        <w:rPr>
          <w:noProof/>
          <w:lang w:val="en-US"/>
        </w:rPr>
        <w:t>2016)</w:t>
      </w:r>
      <w:r w:rsidRPr="00FF2036">
        <w:rPr>
          <w:lang w:val="en-US"/>
        </w:rPr>
        <w:t xml:space="preserve"> has shown that Navajo has a flexible attitude verb </w:t>
      </w:r>
      <w:r w:rsidRPr="00FF2036">
        <w:rPr>
          <w:i/>
          <w:lang w:val="en-US"/>
        </w:rPr>
        <w:t>nisin</w:t>
      </w:r>
      <w:r w:rsidRPr="00FF2036">
        <w:rPr>
          <w:lang w:val="en-US"/>
        </w:rPr>
        <w:t xml:space="preserve"> that shows finite inflection </w:t>
      </w:r>
      <w:r w:rsidR="00D6221E">
        <w:rPr>
          <w:lang w:val="en-US"/>
        </w:rPr>
        <w:t>and that means</w:t>
      </w:r>
      <w:r w:rsidRPr="00FF2036">
        <w:rPr>
          <w:lang w:val="en-US"/>
        </w:rPr>
        <w:t xml:space="preserve"> </w:t>
      </w:r>
      <w:r w:rsidR="00FF42CB">
        <w:rPr>
          <w:lang w:val="en-US"/>
        </w:rPr>
        <w:t>‘</w:t>
      </w:r>
      <w:r w:rsidRPr="00FF2036">
        <w:rPr>
          <w:lang w:val="en-US"/>
        </w:rPr>
        <w:t>want</w:t>
      </w:r>
      <w:r w:rsidR="00FF42CB">
        <w:rPr>
          <w:lang w:val="en-US"/>
        </w:rPr>
        <w:t>’</w:t>
      </w:r>
      <w:r w:rsidRPr="00FF2036">
        <w:rPr>
          <w:lang w:val="en-US"/>
        </w:rPr>
        <w:t xml:space="preserve"> or </w:t>
      </w:r>
      <w:r w:rsidR="00FF42CB">
        <w:rPr>
          <w:lang w:val="en-US"/>
        </w:rPr>
        <w:t>‘</w:t>
      </w:r>
      <w:r w:rsidRPr="00FF2036">
        <w:rPr>
          <w:lang w:val="en-US"/>
        </w:rPr>
        <w:t>b</w:t>
      </w:r>
      <w:r w:rsidRPr="00FF2036">
        <w:rPr>
          <w:lang w:val="en-US"/>
        </w:rPr>
        <w:t>e</w:t>
      </w:r>
      <w:r w:rsidRPr="00FF2036">
        <w:rPr>
          <w:lang w:val="en-US"/>
        </w:rPr>
        <w:t>lieve</w:t>
      </w:r>
      <w:r w:rsidR="00FF42CB">
        <w:rPr>
          <w:lang w:val="en-US"/>
        </w:rPr>
        <w:t>’</w:t>
      </w:r>
      <w:r w:rsidRPr="00FF2036">
        <w:rPr>
          <w:lang w:val="en-US"/>
        </w:rPr>
        <w:t xml:space="preserve">, the choice determined by elements in the clause embedded under it that require one or the other reading. From the perspective developed here, the Navajo verb </w:t>
      </w:r>
      <w:r w:rsidRPr="00FF2036">
        <w:rPr>
          <w:i/>
          <w:lang w:val="en-US"/>
        </w:rPr>
        <w:t>nisin</w:t>
      </w:r>
      <w:r w:rsidRPr="00FF2036">
        <w:rPr>
          <w:lang w:val="en-US"/>
        </w:rPr>
        <w:t xml:space="preserve"> is another instance of a lexical element with the meaning c</w:t>
      </w:r>
      <w:r w:rsidRPr="00FF2036">
        <w:rPr>
          <w:vertAlign w:val="subscript"/>
          <w:lang w:val="en-US"/>
        </w:rPr>
        <w:t>i</w:t>
      </w:r>
      <w:r w:rsidRPr="00FF2036">
        <w:rPr>
          <w:lang w:val="en-US"/>
        </w:rPr>
        <w:t>[pref].</w:t>
      </w:r>
    </w:p>
    <w:p w14:paraId="6E876F53" w14:textId="7322B64E" w:rsidR="00A75669" w:rsidRPr="00FF2036" w:rsidRDefault="00A75669" w:rsidP="00A75669">
      <w:pPr>
        <w:rPr>
          <w:lang w:val="en-US"/>
        </w:rPr>
      </w:pPr>
      <w:r w:rsidRPr="00FF2036">
        <w:rPr>
          <w:lang w:val="en-US"/>
        </w:rPr>
        <w:t>There is, more generally, a further distinction between beliefs and specifica</w:t>
      </w:r>
      <w:r w:rsidRPr="00FF2036">
        <w:rPr>
          <w:lang w:val="en-US"/>
        </w:rPr>
        <w:t>l</w:t>
      </w:r>
      <w:r w:rsidRPr="00FF2036">
        <w:rPr>
          <w:lang w:val="en-US"/>
        </w:rPr>
        <w:t>ly public beliefs</w:t>
      </w:r>
      <w:r w:rsidR="008D6E58">
        <w:rPr>
          <w:lang w:val="en-US"/>
        </w:rPr>
        <w:t xml:space="preserve"> </w:t>
      </w:r>
      <w:r w:rsidR="003F49D5">
        <w:rPr>
          <w:lang w:val="en-US"/>
        </w:rPr>
        <w:t>(</w:t>
      </w:r>
      <w:r w:rsidR="008D6E58">
        <w:rPr>
          <w:lang w:val="en-US"/>
        </w:rPr>
        <w:t xml:space="preserve">or </w:t>
      </w:r>
      <w:r w:rsidR="000B44AF">
        <w:rPr>
          <w:lang w:val="en-US"/>
        </w:rPr>
        <w:t xml:space="preserve">expressed </w:t>
      </w:r>
      <w:r w:rsidR="00616626">
        <w:rPr>
          <w:lang w:val="en-US"/>
        </w:rPr>
        <w:t xml:space="preserve">beliefs </w:t>
      </w:r>
      <w:r w:rsidR="000B44AF">
        <w:rPr>
          <w:lang w:val="en-US"/>
        </w:rPr>
        <w:t>or commitments</w:t>
      </w:r>
      <w:r w:rsidR="008D6E58">
        <w:rPr>
          <w:lang w:val="en-US"/>
        </w:rPr>
        <w:t>)</w:t>
      </w:r>
      <w:r w:rsidRPr="00FF2036">
        <w:rPr>
          <w:lang w:val="en-US"/>
        </w:rPr>
        <w:t xml:space="preserve">. The German modals </w:t>
      </w:r>
      <w:r w:rsidRPr="00FF2036">
        <w:rPr>
          <w:i/>
          <w:lang w:val="en-US"/>
        </w:rPr>
        <w:t>wollen</w:t>
      </w:r>
      <w:r w:rsidRPr="00FF2036">
        <w:rPr>
          <w:lang w:val="en-US"/>
        </w:rPr>
        <w:t xml:space="preserve"> and </w:t>
      </w:r>
      <w:r w:rsidRPr="00FF2036">
        <w:rPr>
          <w:i/>
          <w:lang w:val="en-US"/>
        </w:rPr>
        <w:t>sollen</w:t>
      </w:r>
      <w:r w:rsidRPr="00FF2036">
        <w:rPr>
          <w:lang w:val="en-US"/>
        </w:rPr>
        <w:t xml:space="preserve"> in their epistemic reading are clearly reportative, i.e. about public commitments. The Navajo verb </w:t>
      </w:r>
      <w:r w:rsidRPr="00FF2036">
        <w:rPr>
          <w:i/>
          <w:lang w:val="en-US"/>
        </w:rPr>
        <w:t>nisin</w:t>
      </w:r>
      <w:r w:rsidRPr="00FF2036">
        <w:rPr>
          <w:lang w:val="en-US"/>
        </w:rPr>
        <w:t xml:space="preserve">, as described by Bogal-Albritten, </w:t>
      </w:r>
      <w:r>
        <w:rPr>
          <w:lang w:val="en-US"/>
        </w:rPr>
        <w:t>is</w:t>
      </w:r>
      <w:r w:rsidRPr="00FF2036">
        <w:rPr>
          <w:lang w:val="en-US"/>
        </w:rPr>
        <w:t xml:space="preserve"> about beliefs more generally. Declaratives are related to public beliefs by </w:t>
      </w:r>
      <w:r>
        <w:rPr>
          <w:noProof/>
          <w:lang w:val="en-US"/>
        </w:rPr>
        <w:t xml:space="preserve">Gunlogson </w:t>
      </w:r>
      <w:r w:rsidR="003F49D5">
        <w:rPr>
          <w:noProof/>
          <w:lang w:val="en-US"/>
        </w:rPr>
        <w:t>(</w:t>
      </w:r>
      <w:r>
        <w:rPr>
          <w:noProof/>
          <w:lang w:val="en-US"/>
        </w:rPr>
        <w:t>2003, 2008)</w:t>
      </w:r>
      <w:r w:rsidRPr="00FF2036">
        <w:rPr>
          <w:lang w:val="en-US"/>
        </w:rPr>
        <w:t xml:space="preserve">, </w:t>
      </w:r>
      <w:r w:rsidRPr="00FF2036">
        <w:rPr>
          <w:noProof/>
          <w:lang w:val="en-US"/>
        </w:rPr>
        <w:t xml:space="preserve">Poschmann </w:t>
      </w:r>
      <w:r w:rsidR="003F49D5">
        <w:rPr>
          <w:noProof/>
          <w:lang w:val="en-US"/>
        </w:rPr>
        <w:t>(</w:t>
      </w:r>
      <w:r w:rsidRPr="00FF2036">
        <w:rPr>
          <w:noProof/>
          <w:lang w:val="en-US"/>
        </w:rPr>
        <w:t>2008)</w:t>
      </w:r>
      <w:r w:rsidRPr="00FF2036">
        <w:rPr>
          <w:lang w:val="en-US"/>
        </w:rPr>
        <w:t xml:space="preserve">, and </w:t>
      </w:r>
      <w:r w:rsidRPr="00FF2036">
        <w:rPr>
          <w:noProof/>
          <w:lang w:val="en-US"/>
        </w:rPr>
        <w:t xml:space="preserve">Krifka </w:t>
      </w:r>
      <w:r w:rsidR="003F49D5">
        <w:rPr>
          <w:noProof/>
          <w:lang w:val="en-US"/>
        </w:rPr>
        <w:t>(</w:t>
      </w:r>
      <w:r w:rsidRPr="00FF2036">
        <w:rPr>
          <w:noProof/>
          <w:lang w:val="en-US"/>
        </w:rPr>
        <w:t>2015)</w:t>
      </w:r>
      <w:r w:rsidRPr="00FF2036">
        <w:rPr>
          <w:lang w:val="en-US"/>
        </w:rPr>
        <w:t>. For the forma</w:t>
      </w:r>
      <w:r w:rsidRPr="00FF2036">
        <w:rPr>
          <w:lang w:val="en-US"/>
        </w:rPr>
        <w:t>l</w:t>
      </w:r>
      <w:r w:rsidRPr="00FF2036">
        <w:rPr>
          <w:lang w:val="en-US"/>
        </w:rPr>
        <w:t>ization here, we employ beliefs, noting that this may need to be refined to public beliefs</w:t>
      </w:r>
      <w:r>
        <w:rPr>
          <w:lang w:val="en-US"/>
        </w:rPr>
        <w:t xml:space="preserve"> in certain cases</w:t>
      </w:r>
      <w:r w:rsidRPr="00FF2036">
        <w:rPr>
          <w:lang w:val="en-US"/>
        </w:rPr>
        <w:t>, and that there may be an additional feature distinguis</w:t>
      </w:r>
      <w:r w:rsidRPr="00FF2036">
        <w:rPr>
          <w:lang w:val="en-US"/>
        </w:rPr>
        <w:t>h</w:t>
      </w:r>
      <w:r w:rsidRPr="00FF2036">
        <w:rPr>
          <w:lang w:val="en-US"/>
        </w:rPr>
        <w:t>ing between the two.</w:t>
      </w:r>
      <w:r w:rsidR="000B44AF" w:rsidRPr="000B44AF">
        <w:rPr>
          <w:lang w:val="en-US"/>
        </w:rPr>
        <w:t xml:space="preserve"> </w:t>
      </w:r>
      <w:r w:rsidR="000B44AF">
        <w:rPr>
          <w:lang w:val="en-US"/>
        </w:rPr>
        <w:t>Similar issues arise for bouletic modality. Thus, Co</w:t>
      </w:r>
      <w:r w:rsidR="000B44AF">
        <w:rPr>
          <w:lang w:val="en-US"/>
        </w:rPr>
        <w:t>n</w:t>
      </w:r>
      <w:r w:rsidR="000B44AF">
        <w:rPr>
          <w:lang w:val="en-US"/>
        </w:rPr>
        <w:t xml:space="preserve">doravdi and Lauer </w:t>
      </w:r>
      <w:r w:rsidR="003F49D5">
        <w:rPr>
          <w:lang w:val="en-US"/>
        </w:rPr>
        <w:t>(</w:t>
      </w:r>
      <w:r w:rsidR="000B44AF">
        <w:rPr>
          <w:lang w:val="en-US"/>
        </w:rPr>
        <w:t>2012) suggest a formal analysis of the imperative in terms of public preferences, rather than just preferences. This issue is similarly left open here.</w:t>
      </w:r>
    </w:p>
    <w:p w14:paraId="5CC6C2AE" w14:textId="309303AD" w:rsidR="00A75669" w:rsidRPr="00F9219A" w:rsidRDefault="00A75669" w:rsidP="00A75669">
      <w:pPr>
        <w:rPr>
          <w:lang w:val="en-US"/>
        </w:rPr>
      </w:pPr>
      <w:r>
        <w:rPr>
          <w:lang w:val="en-US"/>
        </w:rPr>
        <w:t>We sketched different accounts of the status of BEL</w:t>
      </w:r>
      <w:r>
        <w:rPr>
          <w:vertAlign w:val="subscript"/>
          <w:lang w:val="en-US"/>
        </w:rPr>
        <w:t>x,t,w</w:t>
      </w:r>
      <w:r>
        <w:rPr>
          <w:lang w:val="en-US"/>
        </w:rPr>
        <w:t xml:space="preserve"> in C in accounting for embedded V2-clauses, including one in which the contribution of BEL</w:t>
      </w:r>
      <w:r>
        <w:rPr>
          <w:vertAlign w:val="subscript"/>
          <w:lang w:val="en-US"/>
        </w:rPr>
        <w:t>x,t,w</w:t>
      </w:r>
      <w:r>
        <w:rPr>
          <w:lang w:val="en-US"/>
        </w:rPr>
        <w:t xml:space="preserve"> in C is presupposed as in </w:t>
      </w:r>
      <w:r w:rsidR="003F49D5">
        <w:rPr>
          <w:lang w:val="en-US"/>
        </w:rPr>
        <w:t>(</w:t>
      </w:r>
      <w:r>
        <w:rPr>
          <w:lang w:val="en-US"/>
        </w:rPr>
        <w:t xml:space="preserve">17). </w:t>
      </w:r>
      <w:r w:rsidRPr="00FF2036">
        <w:rPr>
          <w:lang w:val="en-US"/>
        </w:rPr>
        <w:t xml:space="preserve">In </w:t>
      </w:r>
      <w:r w:rsidR="003F49D5">
        <w:rPr>
          <w:lang w:val="en-US"/>
        </w:rPr>
        <w:t>(</w:t>
      </w:r>
      <w:r>
        <w:rPr>
          <w:lang w:val="en-US"/>
        </w:rPr>
        <w:t>70</w:t>
      </w:r>
      <w:r w:rsidRPr="00FF2036">
        <w:rPr>
          <w:lang w:val="en-US"/>
        </w:rPr>
        <w:t xml:space="preserve">), the meaning of the index </w:t>
      </w:r>
      <w:r>
        <w:rPr>
          <w:lang w:val="en-US"/>
        </w:rPr>
        <w:t>with</w:t>
      </w:r>
      <w:r w:rsidRPr="00FF2036">
        <w:rPr>
          <w:lang w:val="en-US"/>
        </w:rPr>
        <w:t xml:space="preserve"> its features is defined in general terms that supply the at-issue meaning. </w:t>
      </w:r>
      <w:r>
        <w:rPr>
          <w:lang w:val="en-US"/>
        </w:rPr>
        <w:t>In case the meaning contribution of BEL</w:t>
      </w:r>
      <w:r>
        <w:rPr>
          <w:vertAlign w:val="subscript"/>
          <w:lang w:val="en-US"/>
        </w:rPr>
        <w:t>x,t,w</w:t>
      </w:r>
      <w:r>
        <w:rPr>
          <w:lang w:val="en-US"/>
        </w:rPr>
        <w:t xml:space="preserve"> is presupposed in C, this will need to be stated in a rule specific to the C-position: </w:t>
      </w:r>
    </w:p>
    <w:p w14:paraId="50276D0B" w14:textId="77777777" w:rsidR="00A75669" w:rsidRPr="00FF2036" w:rsidRDefault="00A75669" w:rsidP="00A75669">
      <w:pPr>
        <w:pStyle w:val="AbstandVor"/>
        <w:rPr>
          <w:lang w:val="en-US"/>
        </w:rPr>
      </w:pPr>
      <w:r w:rsidRPr="00FF2036">
        <w:rPr>
          <w:lang w:val="en-US"/>
        </w:rPr>
        <w:tab/>
      </w:r>
    </w:p>
    <w:p w14:paraId="138F250D" w14:textId="0EEA9D80" w:rsidR="00A75669" w:rsidRPr="00FF2036" w:rsidRDefault="003F49D5" w:rsidP="00A75669">
      <w:pPr>
        <w:pStyle w:val="Beispiel"/>
        <w:rPr>
          <w:lang w:val="en-US"/>
        </w:rPr>
      </w:pPr>
      <w:r>
        <w:rPr>
          <w:lang w:val="en-US"/>
        </w:rPr>
        <w:t>(</w:t>
      </w:r>
      <w:r w:rsidR="00A75669">
        <w:rPr>
          <w:lang w:val="en-US"/>
        </w:rPr>
        <w:t>72</w:t>
      </w:r>
      <w:r w:rsidR="00A75669" w:rsidRPr="00FF2036">
        <w:rPr>
          <w:lang w:val="en-US"/>
        </w:rPr>
        <w:t>)</w:t>
      </w:r>
      <w:r w:rsidR="00A75669" w:rsidRPr="00FF2036">
        <w:rPr>
          <w:lang w:val="en-US"/>
        </w:rPr>
        <w:tab/>
      </w:r>
      <w:r w:rsidR="00A75669">
        <w:rPr>
          <w:lang w:val="en-US"/>
        </w:rPr>
        <w:tab/>
      </w:r>
      <w:r w:rsidR="00A75669" w:rsidRPr="00FF2036">
        <w:rPr>
          <w:lang w:val="en-US"/>
        </w:rPr>
        <w:t xml:space="preserve">For all v </w:t>
      </w:r>
      <w:r w:rsidR="00A75669" w:rsidRPr="00FF2036">
        <w:rPr>
          <w:rFonts w:ascii="Cambria Math" w:hAnsi="Cambria Math" w:cs="Baoli SC Regular"/>
          <w:lang w:val="en-US"/>
        </w:rPr>
        <w:t>∈</w:t>
      </w:r>
      <w:r w:rsidR="00A75669" w:rsidRPr="00FF2036">
        <w:rPr>
          <w:lang w:val="en-US"/>
        </w:rPr>
        <w:t xml:space="preserve"> {[+pref], [-pref]}, all u </w:t>
      </w:r>
      <w:r w:rsidR="00A75669" w:rsidRPr="00FF2036">
        <w:rPr>
          <w:rFonts w:ascii="Cambria Math" w:hAnsi="Cambria Math" w:cs="Baoli SC Regular"/>
          <w:lang w:val="en-US"/>
        </w:rPr>
        <w:t>∈</w:t>
      </w:r>
      <w:r w:rsidR="00A75669" w:rsidRPr="00FF2036">
        <w:rPr>
          <w:lang w:val="en-US"/>
        </w:rPr>
        <w:t xml:space="preserve"> {[+origo], [-origo]}, </w:t>
      </w:r>
      <w:r w:rsidR="00777DBF" w:rsidRPr="00FF2036">
        <w:rPr>
          <w:lang w:val="en-US"/>
        </w:rPr>
        <w:t xml:space="preserve">all </w:t>
      </w:r>
      <w:r w:rsidR="00777DBF">
        <w:rPr>
          <w:lang w:val="en-US"/>
        </w:rPr>
        <w:t>indices</w:t>
      </w:r>
      <w:r w:rsidR="00777DBF" w:rsidRPr="00FF2036">
        <w:rPr>
          <w:lang w:val="en-US"/>
        </w:rPr>
        <w:t xml:space="preserve"> i</w:t>
      </w:r>
      <w:r w:rsidR="00777DBF">
        <w:rPr>
          <w:lang w:val="en-US"/>
        </w:rPr>
        <w:t xml:space="preserve"> on variables c</w:t>
      </w:r>
      <w:r w:rsidR="00777DBF">
        <w:rPr>
          <w:vertAlign w:val="subscript"/>
          <w:lang w:val="en-US"/>
        </w:rPr>
        <w:t>i</w:t>
      </w:r>
      <w:r w:rsidR="00777DBF" w:rsidRPr="00FF2036">
        <w:rPr>
          <w:lang w:val="en-US"/>
        </w:rPr>
        <w:t xml:space="preserve">, </w:t>
      </w:r>
      <w:r w:rsidR="00A75669" w:rsidRPr="00FF2036">
        <w:rPr>
          <w:lang w:val="en-US"/>
        </w:rPr>
        <w:t>all worlds w, assignments g, and utterance contexts c:</w:t>
      </w:r>
    </w:p>
    <w:p w14:paraId="758D2655" w14:textId="77777777" w:rsidR="00A75669" w:rsidRDefault="00A75669" w:rsidP="00A75669">
      <w:pPr>
        <w:pStyle w:val="Beispiel"/>
        <w:rPr>
          <w:lang w:val="en-US"/>
        </w:rPr>
      </w:pPr>
      <w:r w:rsidRPr="00FF2036">
        <w:rPr>
          <w:lang w:val="en-US"/>
        </w:rPr>
        <w:lastRenderedPageBreak/>
        <w:tab/>
      </w:r>
      <w:r>
        <w:rPr>
          <w:lang w:val="en-US"/>
        </w:rPr>
        <w:tab/>
      </w:r>
      <w:r w:rsidRPr="00FF2036">
        <w:rPr>
          <w:rFonts w:ascii="Cambria Math" w:hAnsi="Cambria Math" w:cs="Cambria Math"/>
          <w:lang w:val="en-US"/>
        </w:rPr>
        <w:t>⟦</w:t>
      </w:r>
      <w:r w:rsidRPr="00FF2036">
        <w:rPr>
          <w:lang w:val="en-US"/>
        </w:rPr>
        <w:t xml:space="preserve"> [Force-c</w:t>
      </w:r>
      <w:r w:rsidRPr="00FF2036">
        <w:rPr>
          <w:vertAlign w:val="subscript"/>
          <w:lang w:val="en-US"/>
        </w:rPr>
        <w:t>i</w:t>
      </w:r>
      <w:r w:rsidRPr="00FF2036">
        <w:rPr>
          <w:lang w:val="en-US"/>
        </w:rPr>
        <w:t xml:space="preserve">[v][u]  FocP] </w:t>
      </w:r>
      <w:r w:rsidRPr="00FF2036">
        <w:rPr>
          <w:rFonts w:ascii="Cambria Math" w:hAnsi="Cambria Math" w:cs="Cambria Math"/>
          <w:lang w:val="en-US"/>
        </w:rPr>
        <w:t>⟧</w:t>
      </w:r>
      <w:r w:rsidRPr="00FF2036">
        <w:rPr>
          <w:vertAlign w:val="superscript"/>
          <w:lang w:val="en-US"/>
        </w:rPr>
        <w:t>w,g,c</w:t>
      </w:r>
      <w:r w:rsidRPr="00FF2036">
        <w:rPr>
          <w:lang w:val="en-US"/>
        </w:rPr>
        <w:t xml:space="preserve"> is defined if </w:t>
      </w:r>
    </w:p>
    <w:p w14:paraId="43047713" w14:textId="1BF454DA" w:rsidR="00A75669" w:rsidRPr="00FF2036" w:rsidRDefault="00A75669" w:rsidP="00A75669">
      <w:pPr>
        <w:pStyle w:val="Beispiel"/>
        <w:rPr>
          <w:lang w:val="en-US"/>
        </w:rPr>
      </w:pPr>
      <w:r>
        <w:rPr>
          <w:lang w:val="en-US"/>
        </w:rPr>
        <w:tab/>
      </w:r>
      <w:r>
        <w:rPr>
          <w:lang w:val="en-US"/>
        </w:rPr>
        <w:tab/>
      </w:r>
      <w:r>
        <w:rPr>
          <w:lang w:val="en-US"/>
        </w:rPr>
        <w:tab/>
      </w:r>
      <w:r w:rsidRPr="00FF2036">
        <w:rPr>
          <w:rFonts w:ascii="Cambria Math" w:hAnsi="Cambria Math" w:cs="Cambria Math"/>
          <w:lang w:val="en-US"/>
        </w:rPr>
        <w:t>⟦</w:t>
      </w:r>
      <w:r w:rsidRPr="00FF2036">
        <w:rPr>
          <w:lang w:val="en-US"/>
        </w:rPr>
        <w:t xml:space="preserve"> c</w:t>
      </w:r>
      <w:r w:rsidRPr="00FF2036">
        <w:rPr>
          <w:vertAlign w:val="subscript"/>
          <w:lang w:val="en-US"/>
        </w:rPr>
        <w:t>i</w:t>
      </w:r>
      <w:r w:rsidRPr="00FF2036">
        <w:rPr>
          <w:lang w:val="en-US"/>
        </w:rPr>
        <w:t>[v][u]</w:t>
      </w:r>
      <w:r w:rsidRPr="00FF2036">
        <w:rPr>
          <w:rFonts w:ascii="Cambria Math" w:hAnsi="Cambria Math" w:cs="Cambria Math"/>
          <w:lang w:val="en-US"/>
        </w:rPr>
        <w:t xml:space="preserve"> ⟧</w:t>
      </w:r>
      <w:r w:rsidRPr="00FF2036">
        <w:rPr>
          <w:vertAlign w:val="superscript"/>
          <w:lang w:val="en-US"/>
        </w:rPr>
        <w:t>w,g,c</w:t>
      </w:r>
      <w:r w:rsidR="003F49D5">
        <w:rPr>
          <w:lang w:val="en-US"/>
        </w:rPr>
        <w:t>(</w:t>
      </w:r>
      <w:r w:rsidRPr="00FF2036">
        <w:rPr>
          <w:rFonts w:ascii="Cambria Math" w:hAnsi="Cambria Math" w:cs="Cambria Math"/>
          <w:lang w:val="en-US"/>
        </w:rPr>
        <w:t>⟦</w:t>
      </w:r>
      <w:r w:rsidRPr="00FF2036">
        <w:rPr>
          <w:lang w:val="en-US"/>
        </w:rPr>
        <w:t>FocP</w:t>
      </w:r>
      <w:r w:rsidRPr="00FF2036">
        <w:rPr>
          <w:rFonts w:ascii="Cambria Math" w:hAnsi="Cambria Math" w:cs="Cambria Math"/>
          <w:lang w:val="en-US"/>
        </w:rPr>
        <w:t>⟧</w:t>
      </w:r>
      <w:r w:rsidRPr="00FF2036">
        <w:rPr>
          <w:vertAlign w:val="superscript"/>
          <w:lang w:val="en-US"/>
        </w:rPr>
        <w:t>w,g,c</w:t>
      </w:r>
      <w:r w:rsidRPr="00FF2036">
        <w:rPr>
          <w:lang w:val="en-US"/>
        </w:rPr>
        <w:t>) = 1.</w:t>
      </w:r>
    </w:p>
    <w:p w14:paraId="532D97ED" w14:textId="47ACBE6C" w:rsidR="00A75669" w:rsidRPr="00A75669" w:rsidRDefault="00A75669" w:rsidP="00A75669">
      <w:pPr>
        <w:pStyle w:val="Beispiel"/>
        <w:rPr>
          <w:lang w:val="en-US"/>
        </w:rPr>
      </w:pPr>
      <w:r w:rsidRPr="00FF2036">
        <w:rPr>
          <w:lang w:val="en-US"/>
        </w:rPr>
        <w:tab/>
      </w:r>
      <w:r>
        <w:rPr>
          <w:lang w:val="en-US"/>
        </w:rPr>
        <w:tab/>
      </w:r>
      <w:r w:rsidRPr="00FF2036">
        <w:rPr>
          <w:lang w:val="en-US"/>
        </w:rPr>
        <w:t xml:space="preserve">If defined, </w:t>
      </w:r>
      <w:r w:rsidRPr="00FF2036">
        <w:rPr>
          <w:rFonts w:ascii="Cambria Math" w:hAnsi="Cambria Math" w:cs="Cambria Math"/>
          <w:lang w:val="en-US"/>
        </w:rPr>
        <w:t>⟦</w:t>
      </w:r>
      <w:r w:rsidRPr="00FF2036">
        <w:rPr>
          <w:lang w:val="en-US"/>
        </w:rPr>
        <w:t xml:space="preserve"> [Force-c</w:t>
      </w:r>
      <w:r w:rsidRPr="00FF2036">
        <w:rPr>
          <w:vertAlign w:val="subscript"/>
          <w:lang w:val="en-US"/>
        </w:rPr>
        <w:t>i</w:t>
      </w:r>
      <w:r w:rsidRPr="00FF2036">
        <w:rPr>
          <w:lang w:val="en-US"/>
        </w:rPr>
        <w:t xml:space="preserve">[v][u]  FocP] </w:t>
      </w:r>
      <w:r w:rsidRPr="00FF2036">
        <w:rPr>
          <w:rFonts w:ascii="Cambria Math" w:hAnsi="Cambria Math" w:cs="Cambria Math"/>
          <w:lang w:val="en-US"/>
        </w:rPr>
        <w:t>⟧</w:t>
      </w:r>
      <w:r w:rsidRPr="00FF2036">
        <w:rPr>
          <w:vertAlign w:val="superscript"/>
          <w:lang w:val="en-US"/>
        </w:rPr>
        <w:t>w,g,c</w:t>
      </w:r>
      <w:r w:rsidRPr="00FF2036">
        <w:rPr>
          <w:lang w:val="en-US"/>
        </w:rPr>
        <w:t xml:space="preserve">  = </w:t>
      </w:r>
      <w:r w:rsidRPr="00FF2036">
        <w:rPr>
          <w:rFonts w:ascii="Cambria Math" w:hAnsi="Cambria Math" w:cs="Cambria Math"/>
          <w:lang w:val="en-US"/>
        </w:rPr>
        <w:t>⟦</w:t>
      </w:r>
      <w:r w:rsidRPr="00FF2036">
        <w:rPr>
          <w:lang w:val="en-US"/>
        </w:rPr>
        <w:t xml:space="preserve"> [Force FocP] </w:t>
      </w:r>
      <w:r w:rsidRPr="00FF2036">
        <w:rPr>
          <w:rFonts w:ascii="Cambria Math" w:hAnsi="Cambria Math" w:cs="Cambria Math"/>
          <w:lang w:val="en-US"/>
        </w:rPr>
        <w:t>⟧</w:t>
      </w:r>
      <w:r w:rsidRPr="00FF2036">
        <w:rPr>
          <w:vertAlign w:val="superscript"/>
          <w:lang w:val="en-US"/>
        </w:rPr>
        <w:t>w,g,c</w:t>
      </w:r>
      <w:r w:rsidRPr="00FF2036">
        <w:rPr>
          <w:lang w:val="en-US"/>
        </w:rPr>
        <w:t>.</w:t>
      </w:r>
    </w:p>
    <w:p w14:paraId="77F2551E" w14:textId="77777777" w:rsidR="00A75669" w:rsidRPr="006F217D" w:rsidRDefault="00A75669" w:rsidP="00A75669">
      <w:pPr>
        <w:pStyle w:val="4"/>
        <w:rPr>
          <w:lang w:val="en-US"/>
        </w:rPr>
      </w:pPr>
      <w:r>
        <w:rPr>
          <w:lang w:val="en-US"/>
        </w:rPr>
        <w:t>5.2</w:t>
      </w:r>
      <w:r>
        <w:rPr>
          <w:lang w:val="en-US"/>
        </w:rPr>
        <w:tab/>
      </w:r>
      <w:r w:rsidRPr="00FF2036">
        <w:rPr>
          <w:lang w:val="en-US"/>
        </w:rPr>
        <w:t>Verbal mood and V-to-C movement</w:t>
      </w:r>
    </w:p>
    <w:p w14:paraId="26B860A1" w14:textId="15B8B6A4" w:rsidR="00A75669" w:rsidRDefault="00A75669" w:rsidP="00A75669">
      <w:pPr>
        <w:pStyle w:val="StandardAnfang"/>
        <w:rPr>
          <w:lang w:val="en-US"/>
        </w:rPr>
      </w:pPr>
      <w:r>
        <w:rPr>
          <w:lang w:val="en-US"/>
        </w:rPr>
        <w:t xml:space="preserve">We stay close to standard assumptions, e.g. </w:t>
      </w:r>
      <w:r>
        <w:rPr>
          <w:noProof/>
          <w:lang w:val="en-US"/>
        </w:rPr>
        <w:t xml:space="preserve">Chomsky </w:t>
      </w:r>
      <w:r w:rsidR="003F49D5">
        <w:rPr>
          <w:noProof/>
          <w:lang w:val="en-US"/>
        </w:rPr>
        <w:t>(</w:t>
      </w:r>
      <w:r>
        <w:rPr>
          <w:noProof/>
          <w:lang w:val="en-US"/>
        </w:rPr>
        <w:t>2000, 2001, 2008)</w:t>
      </w:r>
      <w:r>
        <w:rPr>
          <w:lang w:val="en-US"/>
        </w:rPr>
        <w:t xml:space="preserve"> and </w:t>
      </w:r>
      <w:r>
        <w:rPr>
          <w:noProof/>
          <w:lang w:val="en-US"/>
        </w:rPr>
        <w:t xml:space="preserve">Adger </w:t>
      </w:r>
      <w:r w:rsidR="003F49D5">
        <w:rPr>
          <w:noProof/>
          <w:lang w:val="en-US"/>
        </w:rPr>
        <w:t>(</w:t>
      </w:r>
      <w:r>
        <w:rPr>
          <w:noProof/>
          <w:lang w:val="en-US"/>
        </w:rPr>
        <w:t>2003)</w:t>
      </w:r>
      <w:r>
        <w:rPr>
          <w:lang w:val="en-US"/>
        </w:rPr>
        <w:t>, but we will formulate the relevant elements in a way that is ne</w:t>
      </w:r>
      <w:r>
        <w:rPr>
          <w:lang w:val="en-US"/>
        </w:rPr>
        <w:t>u</w:t>
      </w:r>
      <w:r>
        <w:rPr>
          <w:lang w:val="en-US"/>
        </w:rPr>
        <w:t>tral to technicalities concerning valued and unvalued features and other specifics of the agree</w:t>
      </w:r>
      <w:r w:rsidR="00CD4AB4">
        <w:rPr>
          <w:lang w:val="en-US"/>
        </w:rPr>
        <w:t xml:space="preserve"> </w:t>
      </w:r>
      <w:r>
        <w:rPr>
          <w:lang w:val="en-US"/>
        </w:rPr>
        <w:t>relation.</w:t>
      </w:r>
    </w:p>
    <w:p w14:paraId="0A5FB65E" w14:textId="0C49B223" w:rsidR="00A75669" w:rsidRPr="00CD4AB4" w:rsidRDefault="00A75669" w:rsidP="00A75669">
      <w:pPr>
        <w:rPr>
          <w:lang w:val="en-CA"/>
        </w:rPr>
      </w:pPr>
      <w:r w:rsidRPr="00CD4AB4">
        <w:rPr>
          <w:lang w:val="en-CA"/>
        </w:rPr>
        <w:t>We call one of our features interpreted if it occurs on the index c</w:t>
      </w:r>
      <w:r w:rsidRPr="00CD4AB4">
        <w:rPr>
          <w:vertAlign w:val="subscript"/>
          <w:lang w:val="en-CA"/>
        </w:rPr>
        <w:t>i</w:t>
      </w:r>
      <w:r w:rsidRPr="00CD4AB4">
        <w:rPr>
          <w:lang w:val="en-CA"/>
        </w:rPr>
        <w:t xml:space="preserve">, where the feature is semantically interpreted by </w:t>
      </w:r>
      <w:r w:rsidR="003F49D5" w:rsidRPr="00CD4AB4">
        <w:rPr>
          <w:lang w:val="en-CA"/>
        </w:rPr>
        <w:t>(</w:t>
      </w:r>
      <w:r w:rsidRPr="00CD4AB4">
        <w:rPr>
          <w:lang w:val="en-CA"/>
        </w:rPr>
        <w:t>70). We call it uninterpreted if it does not occur on an index c</w:t>
      </w:r>
      <w:r w:rsidRPr="00CD4AB4">
        <w:rPr>
          <w:vertAlign w:val="subscript"/>
          <w:lang w:val="en-CA"/>
        </w:rPr>
        <w:t>i</w:t>
      </w:r>
      <w:r w:rsidRPr="00CD4AB4">
        <w:rPr>
          <w:lang w:val="en-CA"/>
        </w:rPr>
        <w:t>, since our two features can only be semantically interpreted in connection with c</w:t>
      </w:r>
      <w:r w:rsidRPr="00CD4AB4">
        <w:rPr>
          <w:vertAlign w:val="subscript"/>
          <w:lang w:val="en-CA"/>
        </w:rPr>
        <w:t>i</w:t>
      </w:r>
      <w:r w:rsidRPr="00CD4AB4">
        <w:rPr>
          <w:lang w:val="en-CA"/>
        </w:rPr>
        <w:t xml:space="preserve"> by the rules in </w:t>
      </w:r>
      <w:r w:rsidR="003F49D5" w:rsidRPr="00CD4AB4">
        <w:rPr>
          <w:lang w:val="en-CA"/>
        </w:rPr>
        <w:t>(</w:t>
      </w:r>
      <w:r w:rsidRPr="00CD4AB4">
        <w:rPr>
          <w:lang w:val="en-CA"/>
        </w:rPr>
        <w:t>70).</w:t>
      </w:r>
    </w:p>
    <w:p w14:paraId="3BBCF74E" w14:textId="6A436A99" w:rsidR="00A75669" w:rsidRPr="00CD4AB4" w:rsidRDefault="00A75669" w:rsidP="00A75669">
      <w:pPr>
        <w:rPr>
          <w:lang w:val="en-CA"/>
        </w:rPr>
      </w:pPr>
      <w:r w:rsidRPr="00CD4AB4">
        <w:rPr>
          <w:lang w:val="en-CA"/>
        </w:rPr>
        <w:t>All complementizers of root clauses carry c</w:t>
      </w:r>
      <w:r w:rsidRPr="00CD4AB4">
        <w:rPr>
          <w:vertAlign w:val="subscript"/>
          <w:lang w:val="en-CA"/>
        </w:rPr>
        <w:t>i</w:t>
      </w:r>
      <w:r w:rsidRPr="00CD4AB4">
        <w:rPr>
          <w:lang w:val="en-CA"/>
        </w:rPr>
        <w:t xml:space="preserve"> with the features [pref] and [o</w:t>
      </w:r>
      <w:r w:rsidRPr="00CD4AB4">
        <w:rPr>
          <w:lang w:val="en-CA"/>
        </w:rPr>
        <w:t>r</w:t>
      </w:r>
      <w:r w:rsidRPr="00CD4AB4">
        <w:rPr>
          <w:lang w:val="en-CA"/>
        </w:rPr>
        <w:t xml:space="preserve">igo]. This can be the movement-attracting complementizer </w:t>
      </w:r>
      <w:r w:rsidR="003F49D5" w:rsidRPr="00CD4AB4">
        <w:rPr>
          <w:lang w:val="en-CA"/>
        </w:rPr>
        <w:t>(</w:t>
      </w:r>
      <w:r w:rsidRPr="00CD4AB4">
        <w:rPr>
          <w:lang w:val="en-CA"/>
        </w:rPr>
        <w:t xml:space="preserve">71) </w:t>
      </w:r>
      <w:r w:rsidR="003F49D5" w:rsidRPr="00CD4AB4">
        <w:rPr>
          <w:lang w:val="en-CA"/>
        </w:rPr>
        <w:t>(</w:t>
      </w:r>
      <w:r w:rsidRPr="00CD4AB4">
        <w:rPr>
          <w:lang w:val="en-CA"/>
        </w:rPr>
        <w:t xml:space="preserve">which also has the §-property), </w:t>
      </w:r>
      <w:r w:rsidR="00CD4AB4">
        <w:rPr>
          <w:lang w:val="en-CA"/>
        </w:rPr>
        <w:t>or</w:t>
      </w:r>
      <w:r w:rsidR="00CD4AB4" w:rsidRPr="00CD4AB4">
        <w:rPr>
          <w:lang w:val="en-CA"/>
        </w:rPr>
        <w:t xml:space="preserve"> </w:t>
      </w:r>
      <w:r w:rsidRPr="00CD4AB4">
        <w:rPr>
          <w:lang w:val="en-CA"/>
        </w:rPr>
        <w:t xml:space="preserve">it can be the specification added to existing complementizers by the rule in </w:t>
      </w:r>
      <w:r w:rsidR="003F49D5" w:rsidRPr="00CD4AB4">
        <w:rPr>
          <w:lang w:val="en-CA"/>
        </w:rPr>
        <w:t>(</w:t>
      </w:r>
      <w:r w:rsidRPr="00CD4AB4">
        <w:rPr>
          <w:lang w:val="en-CA"/>
        </w:rPr>
        <w:t xml:space="preserve">38a) </w:t>
      </w:r>
      <w:r w:rsidR="003F49D5" w:rsidRPr="00CD4AB4">
        <w:rPr>
          <w:lang w:val="en-CA"/>
        </w:rPr>
        <w:t>(</w:t>
      </w:r>
      <w:r w:rsidRPr="00CD4AB4">
        <w:rPr>
          <w:lang w:val="en-CA"/>
        </w:rPr>
        <w:t xml:space="preserve">which does not add the §-property). </w:t>
      </w:r>
    </w:p>
    <w:p w14:paraId="14E3D844" w14:textId="6940633D" w:rsidR="00A75669" w:rsidRPr="00CD4AB4" w:rsidRDefault="00A75669" w:rsidP="00A75669">
      <w:pPr>
        <w:rPr>
          <w:lang w:val="en-CA"/>
        </w:rPr>
      </w:pPr>
      <w:r w:rsidRPr="00CD4AB4">
        <w:rPr>
          <w:lang w:val="en-CA"/>
        </w:rPr>
        <w:t xml:space="preserve">The features on the verbal mood inflection on finite verbs are given in </w:t>
      </w:r>
      <w:r w:rsidR="003F49D5" w:rsidRPr="00CD4AB4">
        <w:rPr>
          <w:lang w:val="en-CA"/>
        </w:rPr>
        <w:t>(</w:t>
      </w:r>
      <w:r w:rsidRPr="00CD4AB4">
        <w:rPr>
          <w:lang w:val="en-CA"/>
        </w:rPr>
        <w:t>73). They are uninterpreted, because there is, by assumption, no c</w:t>
      </w:r>
      <w:r w:rsidRPr="00CD4AB4">
        <w:rPr>
          <w:vertAlign w:val="subscript"/>
          <w:lang w:val="en-CA"/>
        </w:rPr>
        <w:t>i</w:t>
      </w:r>
      <w:r w:rsidRPr="00CD4AB4">
        <w:rPr>
          <w:lang w:val="en-CA"/>
        </w:rPr>
        <w:t xml:space="preserve"> index on the lex</w:t>
      </w:r>
      <w:r w:rsidRPr="00CD4AB4">
        <w:rPr>
          <w:lang w:val="en-CA"/>
        </w:rPr>
        <w:t>i</w:t>
      </w:r>
      <w:r w:rsidRPr="00CD4AB4">
        <w:rPr>
          <w:lang w:val="en-CA"/>
        </w:rPr>
        <w:t>cal entries of verbal mood. Their values correlate with the choice of verbal mood as shown.</w:t>
      </w:r>
    </w:p>
    <w:p w14:paraId="03EC7150" w14:textId="77777777" w:rsidR="00A75669" w:rsidRPr="00FF2036" w:rsidRDefault="00A75669" w:rsidP="00A75669">
      <w:pPr>
        <w:pStyle w:val="AbstandVor"/>
        <w:rPr>
          <w:lang w:val="en-US"/>
        </w:rPr>
      </w:pPr>
    </w:p>
    <w:p w14:paraId="20C3BDEA" w14:textId="409384F7" w:rsidR="00A75669" w:rsidRPr="00FF2036" w:rsidRDefault="003F49D5" w:rsidP="00A75669">
      <w:pPr>
        <w:pStyle w:val="Beispiel"/>
        <w:rPr>
          <w:lang w:val="en-US"/>
        </w:rPr>
      </w:pPr>
      <w:r>
        <w:rPr>
          <w:lang w:val="en-US"/>
        </w:rPr>
        <w:t>(</w:t>
      </w:r>
      <w:r w:rsidR="00A75669">
        <w:rPr>
          <w:lang w:val="en-US"/>
        </w:rPr>
        <w:t>73</w:t>
      </w:r>
      <w:r w:rsidR="00A75669" w:rsidRPr="00FF2036">
        <w:rPr>
          <w:lang w:val="en-US"/>
        </w:rPr>
        <w:t>)</w:t>
      </w:r>
      <w:r w:rsidR="00A75669" w:rsidRPr="00FF2036">
        <w:rPr>
          <w:lang w:val="en-US"/>
        </w:rPr>
        <w:tab/>
        <w:t>a.</w:t>
      </w:r>
      <w:r w:rsidR="00A75669" w:rsidRPr="00FF2036">
        <w:rPr>
          <w:lang w:val="en-US"/>
        </w:rPr>
        <w:tab/>
        <w:t>finite imperative morphology: [+pref][+origo]</w:t>
      </w:r>
    </w:p>
    <w:p w14:paraId="10598829" w14:textId="77777777" w:rsidR="00A75669" w:rsidRPr="00FF2036" w:rsidRDefault="00A75669" w:rsidP="00A75669">
      <w:pPr>
        <w:pStyle w:val="Beispiel"/>
        <w:rPr>
          <w:lang w:val="en-US"/>
        </w:rPr>
      </w:pPr>
      <w:r w:rsidRPr="00FF2036">
        <w:rPr>
          <w:lang w:val="en-US"/>
        </w:rPr>
        <w:tab/>
        <w:t>b.</w:t>
      </w:r>
      <w:r w:rsidRPr="00FF2036">
        <w:rPr>
          <w:lang w:val="en-US"/>
        </w:rPr>
        <w:tab/>
        <w:t>indicative morphology: [-pref][+origo]</w:t>
      </w:r>
    </w:p>
    <w:p w14:paraId="55C951AD" w14:textId="77777777" w:rsidR="00A75669" w:rsidRPr="00FF2036" w:rsidRDefault="00A75669" w:rsidP="00A75669">
      <w:pPr>
        <w:pStyle w:val="Beispiel"/>
        <w:rPr>
          <w:lang w:val="en-US"/>
        </w:rPr>
      </w:pPr>
      <w:r w:rsidRPr="00FF2036">
        <w:rPr>
          <w:lang w:val="en-US"/>
        </w:rPr>
        <w:tab/>
        <w:t>c.</w:t>
      </w:r>
      <w:r w:rsidRPr="00FF2036">
        <w:rPr>
          <w:lang w:val="en-US"/>
        </w:rPr>
        <w:tab/>
        <w:t>Konjunktiv I morphology: any specification except [-pref][+origo]</w:t>
      </w:r>
    </w:p>
    <w:p w14:paraId="274F5050" w14:textId="790A3A17" w:rsidR="00A75669" w:rsidRDefault="00A75669" w:rsidP="00A75669">
      <w:pPr>
        <w:pStyle w:val="Beispiel"/>
        <w:rPr>
          <w:lang w:val="en-US"/>
        </w:rPr>
      </w:pPr>
      <w:r w:rsidRPr="00FF2036">
        <w:rPr>
          <w:lang w:val="en-US"/>
        </w:rPr>
        <w:tab/>
        <w:t>d.</w:t>
      </w:r>
      <w:r w:rsidRPr="00FF2036">
        <w:rPr>
          <w:lang w:val="en-US"/>
        </w:rPr>
        <w:tab/>
        <w:t xml:space="preserve">Konjunktiv II morphology </w:t>
      </w:r>
      <w:r w:rsidR="003F49D5">
        <w:rPr>
          <w:lang w:val="en-US"/>
        </w:rPr>
        <w:t>(</w:t>
      </w:r>
      <w:r w:rsidRPr="00FF2036">
        <w:rPr>
          <w:lang w:val="en-US"/>
        </w:rPr>
        <w:t xml:space="preserve">reportative use): [-pref][-origo]    </w:t>
      </w:r>
    </w:p>
    <w:p w14:paraId="28C8C735" w14:textId="3C5739E7" w:rsidR="00A75669" w:rsidRPr="00FF2036" w:rsidRDefault="00A75669" w:rsidP="00A75669">
      <w:pPr>
        <w:pStyle w:val="Beispiel"/>
        <w:rPr>
          <w:lang w:val="en-US"/>
        </w:rPr>
      </w:pPr>
      <w:r>
        <w:rPr>
          <w:lang w:val="en-US"/>
        </w:rPr>
        <w:tab/>
      </w:r>
      <w:r>
        <w:rPr>
          <w:lang w:val="en-US"/>
        </w:rPr>
        <w:tab/>
      </w:r>
      <w:r w:rsidR="003F49D5">
        <w:rPr>
          <w:lang w:val="en-US"/>
        </w:rPr>
        <w:t>(</w:t>
      </w:r>
      <w:r w:rsidRPr="00FF2036">
        <w:rPr>
          <w:lang w:val="en-US"/>
        </w:rPr>
        <w:t>irrealis use not formalized here)</w:t>
      </w:r>
    </w:p>
    <w:p w14:paraId="398F144C" w14:textId="77777777" w:rsidR="00A75669" w:rsidRPr="00FF2036" w:rsidRDefault="00A75669" w:rsidP="00A75669">
      <w:pPr>
        <w:pStyle w:val="AbstandNach"/>
        <w:rPr>
          <w:lang w:val="en-US"/>
        </w:rPr>
      </w:pPr>
    </w:p>
    <w:p w14:paraId="1E7709AE" w14:textId="77777777" w:rsidR="00A75669" w:rsidRPr="00C97D70" w:rsidRDefault="00A75669" w:rsidP="00A75669">
      <w:r>
        <w:t>The features are thus semantically interpreted in C on the index c</w:t>
      </w:r>
      <w:r>
        <w:rPr>
          <w:vertAlign w:val="subscript"/>
        </w:rPr>
        <w:t>i</w:t>
      </w:r>
      <w:r>
        <w:t xml:space="preserve">, but they are morphologially correlated with the verbal mood forms of the finite verb. </w:t>
      </w:r>
    </w:p>
    <w:p w14:paraId="57BB12BB" w14:textId="1226D6C7" w:rsidR="00A75669" w:rsidRPr="00FF2036" w:rsidRDefault="000B44AF" w:rsidP="00A75669">
      <w:pPr>
        <w:rPr>
          <w:lang w:val="en-US"/>
        </w:rPr>
      </w:pPr>
      <w:r>
        <w:rPr>
          <w:lang w:val="en-US"/>
        </w:rPr>
        <w:t xml:space="preserve">Consider then </w:t>
      </w:r>
      <w:r w:rsidR="003F49D5">
        <w:rPr>
          <w:lang w:val="en-US"/>
        </w:rPr>
        <w:t>(</w:t>
      </w:r>
      <w:r>
        <w:rPr>
          <w:lang w:val="en-US"/>
        </w:rPr>
        <w:t>74</w:t>
      </w:r>
      <w:r w:rsidR="00A75669">
        <w:rPr>
          <w:lang w:val="en-US"/>
        </w:rPr>
        <w:t>), where an agree</w:t>
      </w:r>
      <w:r w:rsidR="00CD4AB4">
        <w:rPr>
          <w:lang w:val="en-US"/>
        </w:rPr>
        <w:t xml:space="preserve"> </w:t>
      </w:r>
      <w:r w:rsidR="00A75669">
        <w:rPr>
          <w:lang w:val="en-US"/>
        </w:rPr>
        <w:t>relation between C and verbal inflection makes sure that the features match in values. After the agree</w:t>
      </w:r>
      <w:r w:rsidR="00CD4AB4">
        <w:rPr>
          <w:lang w:val="en-US"/>
        </w:rPr>
        <w:t xml:space="preserve"> </w:t>
      </w:r>
      <w:r w:rsidR="00A75669">
        <w:rPr>
          <w:lang w:val="en-US"/>
        </w:rPr>
        <w:t>relation, the fe</w:t>
      </w:r>
      <w:r w:rsidR="00A75669">
        <w:rPr>
          <w:lang w:val="en-US"/>
        </w:rPr>
        <w:t>a</w:t>
      </w:r>
      <w:r w:rsidR="00A75669">
        <w:rPr>
          <w:lang w:val="en-US"/>
        </w:rPr>
        <w:t>tures are semantically interpreted on c</w:t>
      </w:r>
      <w:r w:rsidR="00A75669">
        <w:rPr>
          <w:vertAlign w:val="subscript"/>
          <w:lang w:val="en-US"/>
        </w:rPr>
        <w:t>i</w:t>
      </w:r>
      <w:r w:rsidR="00A75669">
        <w:rPr>
          <w:lang w:val="en-US"/>
        </w:rPr>
        <w:t xml:space="preserve"> in C. They are not semantically interpre</w:t>
      </w:r>
      <w:r w:rsidR="00A75669">
        <w:rPr>
          <w:lang w:val="en-US"/>
        </w:rPr>
        <w:t>t</w:t>
      </w:r>
      <w:r w:rsidR="00A75669">
        <w:rPr>
          <w:lang w:val="en-US"/>
        </w:rPr>
        <w:t>ed on the finite verb; however, they are correlated with the choice of verbal mood indicative of the finite verb. Since C has the §-property, the finite verb is also moved to C in this case.</w:t>
      </w:r>
    </w:p>
    <w:p w14:paraId="757C8BC8" w14:textId="77777777" w:rsidR="00A75669" w:rsidRDefault="00A75669" w:rsidP="00A75669">
      <w:pPr>
        <w:pStyle w:val="AbstandVor"/>
        <w:rPr>
          <w:lang w:val="en-US"/>
        </w:rPr>
      </w:pPr>
      <w:r>
        <w:rPr>
          <w:lang w:val="en-US"/>
        </w:rPr>
        <w:t xml:space="preserve"> </w:t>
      </w:r>
    </w:p>
    <w:p w14:paraId="29178028" w14:textId="627FDD1F" w:rsidR="00A75669" w:rsidRDefault="003F49D5" w:rsidP="00A75669">
      <w:pPr>
        <w:pStyle w:val="Beispiel"/>
        <w:tabs>
          <w:tab w:val="left" w:pos="1276"/>
          <w:tab w:val="left" w:pos="1985"/>
          <w:tab w:val="left" w:pos="2694"/>
        </w:tabs>
        <w:rPr>
          <w:lang w:val="en-US"/>
        </w:rPr>
      </w:pPr>
      <w:r>
        <w:rPr>
          <w:lang w:val="en-US"/>
        </w:rPr>
        <w:t>(</w:t>
      </w:r>
      <w:r w:rsidR="000B44AF">
        <w:rPr>
          <w:lang w:val="en-US"/>
        </w:rPr>
        <w:t>74</w:t>
      </w:r>
      <w:r w:rsidR="00A75669" w:rsidRPr="00FF2036">
        <w:rPr>
          <w:lang w:val="en-US"/>
        </w:rPr>
        <w:t>)</w:t>
      </w:r>
      <w:r w:rsidR="00A75669" w:rsidRPr="00FF2036">
        <w:rPr>
          <w:lang w:val="en-US"/>
        </w:rPr>
        <w:tab/>
        <w:t>a.</w:t>
      </w:r>
      <w:r w:rsidR="00A75669" w:rsidRPr="00FF2036">
        <w:rPr>
          <w:lang w:val="en-US"/>
        </w:rPr>
        <w:tab/>
        <w:t>Die</w:t>
      </w:r>
      <w:r w:rsidR="00A75669">
        <w:rPr>
          <w:lang w:val="en-US"/>
        </w:rPr>
        <w:tab/>
      </w:r>
      <w:r w:rsidR="00A75669" w:rsidRPr="00FF2036">
        <w:rPr>
          <w:lang w:val="en-US"/>
        </w:rPr>
        <w:t>Sonne</w:t>
      </w:r>
      <w:r w:rsidR="00A75669">
        <w:rPr>
          <w:lang w:val="en-US"/>
        </w:rPr>
        <w:tab/>
      </w:r>
      <w:r w:rsidR="00A75669" w:rsidRPr="00FF2036">
        <w:rPr>
          <w:lang w:val="en-US"/>
        </w:rPr>
        <w:t>hat</w:t>
      </w:r>
      <w:r w:rsidR="00A75669">
        <w:rPr>
          <w:lang w:val="en-US"/>
        </w:rPr>
        <w:tab/>
      </w:r>
      <w:r w:rsidR="00A75669" w:rsidRPr="00FF2036">
        <w:rPr>
          <w:lang w:val="en-US"/>
        </w:rPr>
        <w:t>geschienen.</w:t>
      </w:r>
    </w:p>
    <w:p w14:paraId="059C54A1" w14:textId="77777777" w:rsidR="00A75669" w:rsidRDefault="00A75669" w:rsidP="00A75669">
      <w:pPr>
        <w:pStyle w:val="Beispiel"/>
        <w:tabs>
          <w:tab w:val="left" w:pos="1276"/>
          <w:tab w:val="left" w:pos="1985"/>
          <w:tab w:val="left" w:pos="2694"/>
        </w:tabs>
        <w:rPr>
          <w:lang w:val="en-US"/>
        </w:rPr>
      </w:pPr>
      <w:r>
        <w:rPr>
          <w:lang w:val="en-US"/>
        </w:rPr>
        <w:tab/>
      </w:r>
      <w:r>
        <w:rPr>
          <w:lang w:val="en-US"/>
        </w:rPr>
        <w:tab/>
        <w:t>the</w:t>
      </w:r>
      <w:r>
        <w:rPr>
          <w:lang w:val="en-US"/>
        </w:rPr>
        <w:tab/>
        <w:t>sun</w:t>
      </w:r>
      <w:r>
        <w:rPr>
          <w:lang w:val="en-US"/>
        </w:rPr>
        <w:tab/>
        <w:t>has.</w:t>
      </w:r>
      <w:r w:rsidRPr="00D77EBB">
        <w:rPr>
          <w:smallCaps/>
          <w:lang w:val="en-US"/>
        </w:rPr>
        <w:t>ind</w:t>
      </w:r>
      <w:r>
        <w:rPr>
          <w:lang w:val="en-US"/>
        </w:rPr>
        <w:tab/>
        <w:t>shone</w:t>
      </w:r>
    </w:p>
    <w:p w14:paraId="59674CA6" w14:textId="65FF7637" w:rsidR="00A75669" w:rsidRDefault="00A75669" w:rsidP="00A75669">
      <w:pPr>
        <w:pStyle w:val="Beispiel"/>
        <w:tabs>
          <w:tab w:val="left" w:pos="1276"/>
          <w:tab w:val="left" w:pos="1985"/>
          <w:tab w:val="left" w:pos="2694"/>
        </w:tabs>
        <w:rPr>
          <w:lang w:val="en-US"/>
        </w:rPr>
      </w:pPr>
      <w:r>
        <w:rPr>
          <w:lang w:val="en-US"/>
        </w:rPr>
        <w:tab/>
      </w:r>
      <w:r>
        <w:rPr>
          <w:lang w:val="en-US"/>
        </w:rPr>
        <w:tab/>
      </w:r>
      <w:r w:rsidR="00FF42CB">
        <w:rPr>
          <w:lang w:val="en-US"/>
        </w:rPr>
        <w:t>‘</w:t>
      </w:r>
      <w:r w:rsidRPr="00990C31">
        <w:rPr>
          <w:lang w:val="en-US"/>
        </w:rPr>
        <w:t>The sun shone.</w:t>
      </w:r>
      <w:r w:rsidR="00FF42CB">
        <w:rPr>
          <w:lang w:val="en-US"/>
        </w:rPr>
        <w:t>’</w:t>
      </w:r>
    </w:p>
    <w:p w14:paraId="6AF463EE" w14:textId="77777777" w:rsidR="00A75669" w:rsidRPr="00FF2036" w:rsidRDefault="00A75669" w:rsidP="00A75669">
      <w:pPr>
        <w:pStyle w:val="AbstandBeispiel"/>
        <w:rPr>
          <w:lang w:val="en-US"/>
        </w:rPr>
      </w:pPr>
    </w:p>
    <w:p w14:paraId="3CAA8351" w14:textId="43592751" w:rsidR="00A75669" w:rsidRDefault="00A75669" w:rsidP="00A75669">
      <w:pPr>
        <w:pStyle w:val="Beispiel"/>
        <w:tabs>
          <w:tab w:val="left" w:pos="2694"/>
          <w:tab w:val="left" w:pos="2977"/>
          <w:tab w:val="left" w:pos="3402"/>
          <w:tab w:val="left" w:pos="3969"/>
        </w:tabs>
        <w:rPr>
          <w:lang w:val="en-US"/>
        </w:rPr>
      </w:pPr>
      <w:r w:rsidRPr="00FF2036">
        <w:rPr>
          <w:lang w:val="en-US"/>
        </w:rPr>
        <w:tab/>
        <w:t>b.</w:t>
      </w:r>
      <w:r w:rsidRPr="00FF2036">
        <w:rPr>
          <w:lang w:val="en-US"/>
        </w:rPr>
        <w:tab/>
        <w:t>[</w:t>
      </w:r>
      <w:r w:rsidRPr="00FF2036">
        <w:rPr>
          <w:vertAlign w:val="subscript"/>
          <w:lang w:val="en-US"/>
        </w:rPr>
        <w:t>C</w:t>
      </w:r>
      <w:r w:rsidRPr="00FF2036">
        <w:rPr>
          <w:lang w:val="en-US"/>
        </w:rPr>
        <w:t xml:space="preserve">  c</w:t>
      </w:r>
      <w:r w:rsidRPr="00FF2036">
        <w:rPr>
          <w:vertAlign w:val="subscript"/>
          <w:lang w:val="en-US"/>
        </w:rPr>
        <w:t>i</w:t>
      </w:r>
      <w:r w:rsidRPr="00FF2036">
        <w:rPr>
          <w:lang w:val="en-US"/>
        </w:rPr>
        <w:t>[</w:t>
      </w:r>
      <w:r w:rsidRPr="00DB373D">
        <w:rPr>
          <w:b/>
          <w:lang w:val="en-US"/>
        </w:rPr>
        <w:t>-pref</w:t>
      </w:r>
      <w:r w:rsidRPr="00FF2036">
        <w:rPr>
          <w:lang w:val="en-US"/>
        </w:rPr>
        <w:t>]</w:t>
      </w:r>
      <w:r>
        <w:rPr>
          <w:lang w:val="en-US"/>
        </w:rPr>
        <w:t>[</w:t>
      </w:r>
      <w:r w:rsidRPr="00DB373D">
        <w:rPr>
          <w:b/>
          <w:lang w:val="en-US"/>
        </w:rPr>
        <w:t>+origo</w:t>
      </w:r>
      <w:r>
        <w:rPr>
          <w:lang w:val="en-US"/>
        </w:rPr>
        <w:t xml:space="preserve">], §] </w:t>
      </w:r>
      <w:r>
        <w:rPr>
          <w:lang w:val="en-US"/>
        </w:rPr>
        <w:tab/>
      </w:r>
      <w:r w:rsidRPr="00FF2036">
        <w:rPr>
          <w:lang w:val="en-US"/>
        </w:rPr>
        <w:t>die</w:t>
      </w:r>
      <w:r>
        <w:rPr>
          <w:lang w:val="en-US"/>
        </w:rPr>
        <w:tab/>
      </w:r>
      <w:r w:rsidRPr="00FF2036">
        <w:rPr>
          <w:lang w:val="en-US"/>
        </w:rPr>
        <w:t>Sonne</w:t>
      </w:r>
      <w:r>
        <w:rPr>
          <w:lang w:val="en-US"/>
        </w:rPr>
        <w:tab/>
      </w:r>
      <w:r w:rsidRPr="00FF2036">
        <w:rPr>
          <w:lang w:val="en-US"/>
        </w:rPr>
        <w:t>geschienen</w:t>
      </w:r>
      <w:r>
        <w:rPr>
          <w:lang w:val="en-US"/>
        </w:rPr>
        <w:tab/>
      </w:r>
      <w:r w:rsidRPr="00FF2036">
        <w:rPr>
          <w:lang w:val="en-US"/>
        </w:rPr>
        <w:t>hat[-pref][+origo]</w:t>
      </w:r>
    </w:p>
    <w:p w14:paraId="747C9CF4" w14:textId="77777777" w:rsidR="00A75669" w:rsidRPr="00990C31" w:rsidRDefault="00A75669" w:rsidP="00A75669">
      <w:pPr>
        <w:pStyle w:val="Beispiel"/>
        <w:tabs>
          <w:tab w:val="left" w:pos="2694"/>
          <w:tab w:val="left" w:pos="2977"/>
          <w:tab w:val="left" w:pos="3402"/>
          <w:tab w:val="left" w:pos="3969"/>
        </w:tabs>
        <w:rPr>
          <w:lang w:val="en-US"/>
        </w:rPr>
      </w:pPr>
      <w:r>
        <w:rPr>
          <w:lang w:val="en-US"/>
        </w:rPr>
        <w:tab/>
      </w:r>
      <w:r>
        <w:rPr>
          <w:lang w:val="en-US"/>
        </w:rPr>
        <w:tab/>
      </w:r>
      <w:r>
        <w:rPr>
          <w:lang w:val="en-US"/>
        </w:rPr>
        <w:tab/>
      </w:r>
      <w:r>
        <w:rPr>
          <w:lang w:val="en-US"/>
        </w:rPr>
        <w:tab/>
        <w:t>the</w:t>
      </w:r>
      <w:r>
        <w:rPr>
          <w:lang w:val="en-US"/>
        </w:rPr>
        <w:tab/>
        <w:t>sun</w:t>
      </w:r>
      <w:r>
        <w:rPr>
          <w:lang w:val="en-US"/>
        </w:rPr>
        <w:tab/>
        <w:t>shone</w:t>
      </w:r>
      <w:r>
        <w:rPr>
          <w:lang w:val="en-US"/>
        </w:rPr>
        <w:tab/>
        <w:t>has.</w:t>
      </w:r>
      <w:r w:rsidRPr="00D77EBB">
        <w:rPr>
          <w:smallCaps/>
          <w:lang w:val="en-US"/>
        </w:rPr>
        <w:t>ind</w:t>
      </w:r>
    </w:p>
    <w:p w14:paraId="6B9E375F" w14:textId="77777777" w:rsidR="00A75669" w:rsidRPr="00FF2036" w:rsidRDefault="00A75669" w:rsidP="00A75669">
      <w:pPr>
        <w:pStyle w:val="AbstandNach"/>
        <w:rPr>
          <w:lang w:val="en-US"/>
        </w:rPr>
      </w:pPr>
    </w:p>
    <w:p w14:paraId="294E5E5F" w14:textId="6B16D22F" w:rsidR="00A75669" w:rsidRDefault="00A75669" w:rsidP="00A75669">
      <w:pPr>
        <w:rPr>
          <w:lang w:val="en-US"/>
        </w:rPr>
      </w:pPr>
      <w:r>
        <w:rPr>
          <w:lang w:val="en-US"/>
        </w:rPr>
        <w:lastRenderedPageBreak/>
        <w:t xml:space="preserve">The licensing of Konjunktiv at a distance in </w:t>
      </w:r>
      <w:r w:rsidR="003F49D5">
        <w:rPr>
          <w:lang w:val="en-US"/>
        </w:rPr>
        <w:t>(</w:t>
      </w:r>
      <w:r>
        <w:rPr>
          <w:lang w:val="en-US"/>
        </w:rPr>
        <w:t>47) testifies to the nature of this agree</w:t>
      </w:r>
      <w:r w:rsidR="00CD4AB4">
        <w:rPr>
          <w:lang w:val="en-US"/>
        </w:rPr>
        <w:t xml:space="preserve"> </w:t>
      </w:r>
      <w:r>
        <w:rPr>
          <w:lang w:val="en-US"/>
        </w:rPr>
        <w:t xml:space="preserve">relation as independent of V-to-C movement. The formal properties </w:t>
      </w:r>
      <w:r w:rsidR="00B7678C">
        <w:rPr>
          <w:lang w:val="en-US"/>
        </w:rPr>
        <w:t>r</w:t>
      </w:r>
      <w:r>
        <w:rPr>
          <w:lang w:val="en-US"/>
        </w:rPr>
        <w:t>e</w:t>
      </w:r>
      <w:r>
        <w:rPr>
          <w:lang w:val="en-US"/>
        </w:rPr>
        <w:t xml:space="preserve">main to be investigated further </w:t>
      </w:r>
      <w:r w:rsidR="003F49D5">
        <w:rPr>
          <w:lang w:val="en-US"/>
        </w:rPr>
        <w:t>(</w:t>
      </w:r>
      <w:r>
        <w:rPr>
          <w:lang w:val="en-US"/>
        </w:rPr>
        <w:t xml:space="preserve">see Sode </w:t>
      </w:r>
      <w:r w:rsidR="003F49D5">
        <w:rPr>
          <w:lang w:val="en-US"/>
        </w:rPr>
        <w:t>(</w:t>
      </w:r>
      <w:r>
        <w:rPr>
          <w:lang w:val="en-US"/>
        </w:rPr>
        <w:t xml:space="preserve">2014) for a proposal). </w:t>
      </w:r>
    </w:p>
    <w:p w14:paraId="3E8732FC" w14:textId="670A221D" w:rsidR="00A75669" w:rsidRPr="00FF2036" w:rsidRDefault="00A75669" w:rsidP="00A75669">
      <w:pPr>
        <w:rPr>
          <w:lang w:val="en-US"/>
        </w:rPr>
      </w:pPr>
      <w:r>
        <w:rPr>
          <w:lang w:val="en-US"/>
        </w:rPr>
        <w:t>The account predicts that in appositive relatives and peripheral adverbial clauses,</w:t>
      </w:r>
      <w:r w:rsidRPr="00FF2036">
        <w:rPr>
          <w:lang w:val="en-US"/>
        </w:rPr>
        <w:t xml:space="preserve"> </w:t>
      </w:r>
      <w:r>
        <w:rPr>
          <w:lang w:val="en-US"/>
        </w:rPr>
        <w:t xml:space="preserve">the features on </w:t>
      </w:r>
      <w:r w:rsidRPr="00FF2036">
        <w:rPr>
          <w:lang w:val="en-US"/>
        </w:rPr>
        <w:t>[c</w:t>
      </w:r>
      <w:r w:rsidRPr="00FF2036">
        <w:rPr>
          <w:vertAlign w:val="subscript"/>
          <w:lang w:val="en-US"/>
        </w:rPr>
        <w:t>i</w:t>
      </w:r>
      <w:r>
        <w:rPr>
          <w:lang w:val="en-US"/>
        </w:rPr>
        <w:t xml:space="preserve">] in C can separately agree with, and thus control, the verbal mood of </w:t>
      </w:r>
      <w:r w:rsidR="00CD4AB4">
        <w:rPr>
          <w:lang w:val="en-US"/>
        </w:rPr>
        <w:t xml:space="preserve">the </w:t>
      </w:r>
      <w:r>
        <w:rPr>
          <w:lang w:val="en-US"/>
        </w:rPr>
        <w:t>clause. Following</w:t>
      </w:r>
      <w:r w:rsidRPr="00FF2036">
        <w:rPr>
          <w:lang w:val="en-US"/>
        </w:rPr>
        <w:t xml:space="preserve"> </w:t>
      </w:r>
      <w:r>
        <w:rPr>
          <w:lang w:val="en-US"/>
        </w:rPr>
        <w:t xml:space="preserve">up on </w:t>
      </w:r>
      <w:r w:rsidRPr="00FF2036">
        <w:rPr>
          <w:lang w:val="en-US"/>
        </w:rPr>
        <w:t xml:space="preserve">the discussion in Sode </w:t>
      </w:r>
      <w:r w:rsidR="003F49D5">
        <w:rPr>
          <w:lang w:val="en-US"/>
        </w:rPr>
        <w:t>(</w:t>
      </w:r>
      <w:r w:rsidRPr="00FF2036">
        <w:rPr>
          <w:lang w:val="en-US"/>
        </w:rPr>
        <w:t xml:space="preserve">2014), we think that this is </w:t>
      </w:r>
      <w:r>
        <w:rPr>
          <w:lang w:val="en-US"/>
        </w:rPr>
        <w:t>correct</w:t>
      </w:r>
      <w:r w:rsidRPr="00FF2036">
        <w:rPr>
          <w:lang w:val="en-US"/>
        </w:rPr>
        <w:t xml:space="preserve">. </w:t>
      </w:r>
      <w:r w:rsidR="003F49D5">
        <w:rPr>
          <w:lang w:val="en-US"/>
        </w:rPr>
        <w:t>(</w:t>
      </w:r>
      <w:r>
        <w:rPr>
          <w:lang w:val="en-US"/>
        </w:rPr>
        <w:t>75</w:t>
      </w:r>
      <w:r w:rsidRPr="00FF2036">
        <w:rPr>
          <w:lang w:val="en-US"/>
        </w:rPr>
        <w:t xml:space="preserve">a) shows a reportative peripheral adverbial clause attached to a non-reportative main clause. </w:t>
      </w:r>
      <w:r w:rsidR="003F49D5">
        <w:rPr>
          <w:lang w:val="en-US"/>
        </w:rPr>
        <w:t>(</w:t>
      </w:r>
      <w:r>
        <w:rPr>
          <w:lang w:val="en-US"/>
        </w:rPr>
        <w:t xml:space="preserve">75b) shows an imperative-like </w:t>
      </w:r>
      <w:r w:rsidRPr="00FF2036">
        <w:rPr>
          <w:lang w:val="en-US"/>
        </w:rPr>
        <w:t>use of an appositive relative clause with Konjunktiv I, which allows for imperative-related modality also in V2-clauses. We include the feature of the V-final root clauses that seem to control the verbal mood in their clause.</w:t>
      </w:r>
    </w:p>
    <w:p w14:paraId="3D5F9F51" w14:textId="77777777" w:rsidR="000B44AF" w:rsidRPr="00FF2036" w:rsidRDefault="000B44AF" w:rsidP="000B44AF">
      <w:pPr>
        <w:pStyle w:val="AbstandVor"/>
        <w:rPr>
          <w:lang w:val="en-US"/>
        </w:rPr>
      </w:pPr>
    </w:p>
    <w:p w14:paraId="186FAC90" w14:textId="51DDDF25" w:rsidR="000B44AF" w:rsidRDefault="003F49D5" w:rsidP="005E7B56">
      <w:pPr>
        <w:pStyle w:val="Beispiel"/>
        <w:keepNext/>
        <w:keepLines/>
        <w:rPr>
          <w:lang w:val="en-US"/>
        </w:rPr>
      </w:pPr>
      <w:r>
        <w:rPr>
          <w:lang w:val="en-US"/>
        </w:rPr>
        <w:t>(</w:t>
      </w:r>
      <w:r w:rsidR="000B44AF">
        <w:rPr>
          <w:lang w:val="en-US"/>
        </w:rPr>
        <w:t>75</w:t>
      </w:r>
      <w:r w:rsidR="000B44AF" w:rsidRPr="00FF2036">
        <w:rPr>
          <w:lang w:val="en-US"/>
        </w:rPr>
        <w:t>)</w:t>
      </w:r>
      <w:r w:rsidR="000B44AF" w:rsidRPr="00FF2036">
        <w:rPr>
          <w:lang w:val="en-US"/>
        </w:rPr>
        <w:tab/>
        <w:t>a.</w:t>
      </w:r>
      <w:r w:rsidR="000B44AF" w:rsidRPr="00FF2036">
        <w:rPr>
          <w:lang w:val="en-US"/>
        </w:rPr>
        <w:tab/>
        <w:t xml:space="preserve">[We collected evidence and also interrogated </w:t>
      </w:r>
      <w:r w:rsidR="000B44AF">
        <w:rPr>
          <w:lang w:val="en-US"/>
        </w:rPr>
        <w:t>various people</w:t>
      </w:r>
      <w:r w:rsidR="000B44AF" w:rsidRPr="00FF2036">
        <w:rPr>
          <w:lang w:val="en-US"/>
        </w:rPr>
        <w:t>.]</w:t>
      </w:r>
    </w:p>
    <w:p w14:paraId="0F3BC464" w14:textId="77777777" w:rsidR="000B44AF" w:rsidRPr="00FF2036" w:rsidRDefault="000B44AF" w:rsidP="005E7B56">
      <w:pPr>
        <w:pStyle w:val="AbstandBeispiel"/>
        <w:keepNext/>
        <w:keepLines/>
        <w:rPr>
          <w:lang w:val="en-US"/>
        </w:rPr>
      </w:pPr>
    </w:p>
    <w:p w14:paraId="02E9ED06" w14:textId="77777777" w:rsidR="000B44AF" w:rsidRPr="00FF2036" w:rsidRDefault="000B44AF" w:rsidP="005E7B56">
      <w:pPr>
        <w:pStyle w:val="Beispiel"/>
        <w:keepNext/>
        <w:keepLines/>
        <w:tabs>
          <w:tab w:val="left" w:pos="1276"/>
          <w:tab w:val="left" w:pos="1560"/>
          <w:tab w:val="left" w:pos="2127"/>
          <w:tab w:val="left" w:pos="2694"/>
          <w:tab w:val="left" w:pos="3261"/>
          <w:tab w:val="left" w:pos="3686"/>
          <w:tab w:val="left" w:pos="4536"/>
        </w:tabs>
        <w:rPr>
          <w:lang w:val="en-US"/>
        </w:rPr>
      </w:pPr>
      <w:r w:rsidRPr="00FF2036">
        <w:rPr>
          <w:lang w:val="en-US"/>
        </w:rPr>
        <w:tab/>
      </w:r>
      <w:r w:rsidRPr="00FF2036">
        <w:rPr>
          <w:lang w:val="en-US"/>
        </w:rPr>
        <w:tab/>
        <w:t>Peter</w:t>
      </w:r>
      <w:r>
        <w:rPr>
          <w:lang w:val="en-US"/>
        </w:rPr>
        <w:tab/>
      </w:r>
      <w:r w:rsidRPr="00FF2036">
        <w:rPr>
          <w:lang w:val="en-US"/>
        </w:rPr>
        <w:t>ist</w:t>
      </w:r>
      <w:r>
        <w:rPr>
          <w:lang w:val="en-US"/>
        </w:rPr>
        <w:tab/>
      </w:r>
      <w:r w:rsidRPr="00FF2036">
        <w:rPr>
          <w:lang w:val="en-US"/>
        </w:rPr>
        <w:t>nich</w:t>
      </w:r>
      <w:r>
        <w:rPr>
          <w:lang w:val="en-US"/>
        </w:rPr>
        <w:t>t</w:t>
      </w:r>
      <w:r>
        <w:rPr>
          <w:lang w:val="en-US"/>
        </w:rPr>
        <w:tab/>
        <w:t>am</w:t>
      </w:r>
      <w:r>
        <w:rPr>
          <w:lang w:val="en-US"/>
        </w:rPr>
        <w:tab/>
        <w:t>Tatort</w:t>
      </w:r>
      <w:r>
        <w:rPr>
          <w:lang w:val="en-US"/>
        </w:rPr>
        <w:tab/>
      </w:r>
      <w:r>
        <w:rPr>
          <w:lang w:val="en-US"/>
        </w:rPr>
        <w:tab/>
        <w:t>gewesen,</w:t>
      </w:r>
      <w:r>
        <w:rPr>
          <w:lang w:val="en-US"/>
        </w:rPr>
        <w:tab/>
        <w:t>obwohl–</w:t>
      </w:r>
      <w:r w:rsidRPr="00FF2036">
        <w:rPr>
          <w:lang w:val="en-US"/>
        </w:rPr>
        <w:t>c</w:t>
      </w:r>
      <w:r w:rsidRPr="00FF2036">
        <w:rPr>
          <w:vertAlign w:val="subscript"/>
          <w:lang w:val="en-US"/>
        </w:rPr>
        <w:t>i</w:t>
      </w:r>
      <w:r>
        <w:rPr>
          <w:lang w:val="en-US"/>
        </w:rPr>
        <w:t>[-p</w:t>
      </w:r>
      <w:r w:rsidRPr="00FF2036">
        <w:rPr>
          <w:lang w:val="en-US"/>
        </w:rPr>
        <w:t>,-o]</w:t>
      </w:r>
    </w:p>
    <w:p w14:paraId="6336B799" w14:textId="77777777" w:rsidR="000B44AF" w:rsidRDefault="000B44AF" w:rsidP="005E7B56">
      <w:pPr>
        <w:pStyle w:val="Beispiel"/>
        <w:keepNext/>
        <w:keepLines/>
        <w:tabs>
          <w:tab w:val="left" w:pos="1276"/>
          <w:tab w:val="left" w:pos="1560"/>
          <w:tab w:val="left" w:pos="2127"/>
          <w:tab w:val="left" w:pos="2694"/>
          <w:tab w:val="left" w:pos="3261"/>
          <w:tab w:val="left" w:pos="3686"/>
          <w:tab w:val="left" w:pos="4536"/>
        </w:tabs>
        <w:rPr>
          <w:lang w:val="en-US"/>
        </w:rPr>
      </w:pPr>
      <w:r w:rsidRPr="00FF2036">
        <w:rPr>
          <w:lang w:val="en-US"/>
        </w:rPr>
        <w:tab/>
      </w:r>
      <w:r w:rsidRPr="00FF2036">
        <w:rPr>
          <w:lang w:val="en-US"/>
        </w:rPr>
        <w:tab/>
        <w:t>Peter</w:t>
      </w:r>
      <w:r>
        <w:rPr>
          <w:lang w:val="en-US"/>
        </w:rPr>
        <w:tab/>
      </w:r>
      <w:r w:rsidRPr="00FF2036">
        <w:rPr>
          <w:lang w:val="en-US"/>
        </w:rPr>
        <w:t>is</w:t>
      </w:r>
      <w:r>
        <w:rPr>
          <w:lang w:val="en-US"/>
        </w:rPr>
        <w:tab/>
      </w:r>
      <w:r w:rsidRPr="00FF2036">
        <w:rPr>
          <w:lang w:val="en-US"/>
        </w:rPr>
        <w:t>not</w:t>
      </w:r>
      <w:r>
        <w:rPr>
          <w:lang w:val="en-US"/>
        </w:rPr>
        <w:tab/>
      </w:r>
      <w:r w:rsidRPr="00FF2036">
        <w:rPr>
          <w:lang w:val="en-US"/>
        </w:rPr>
        <w:t>at</w:t>
      </w:r>
      <w:r>
        <w:rPr>
          <w:lang w:val="en-US"/>
        </w:rPr>
        <w:t>.</w:t>
      </w:r>
      <w:r w:rsidRPr="00FF2036">
        <w:rPr>
          <w:lang w:val="en-US"/>
        </w:rPr>
        <w:t>the</w:t>
      </w:r>
      <w:r>
        <w:rPr>
          <w:lang w:val="en-US"/>
        </w:rPr>
        <w:tab/>
        <w:t>crime.scene</w:t>
      </w:r>
      <w:r>
        <w:rPr>
          <w:lang w:val="en-US"/>
        </w:rPr>
        <w:tab/>
      </w:r>
      <w:r w:rsidRPr="00FF2036">
        <w:rPr>
          <w:lang w:val="en-US"/>
        </w:rPr>
        <w:t>been.</w:t>
      </w:r>
      <w:r w:rsidRPr="00FF2036">
        <w:rPr>
          <w:smallCaps/>
          <w:lang w:val="en-US"/>
        </w:rPr>
        <w:t>ind</w:t>
      </w:r>
      <w:r>
        <w:rPr>
          <w:lang w:val="en-US"/>
        </w:rPr>
        <w:tab/>
      </w:r>
      <w:r w:rsidRPr="00FF2036">
        <w:rPr>
          <w:lang w:val="en-US"/>
        </w:rPr>
        <w:t>although</w:t>
      </w:r>
      <w:r>
        <w:rPr>
          <w:lang w:val="en-US"/>
        </w:rPr>
        <w:tab/>
      </w:r>
      <w:r w:rsidRPr="00D77EBB">
        <w:rPr>
          <w:lang w:val="en-US"/>
        </w:rPr>
        <w:t xml:space="preserve"> </w:t>
      </w:r>
    </w:p>
    <w:p w14:paraId="452E602C" w14:textId="77777777" w:rsidR="000B44AF" w:rsidRDefault="000B44AF" w:rsidP="005E7B56">
      <w:pPr>
        <w:pStyle w:val="AbstandBeispiel"/>
        <w:keepNext/>
        <w:keepLines/>
        <w:rPr>
          <w:lang w:val="en-US"/>
        </w:rPr>
      </w:pPr>
    </w:p>
    <w:p w14:paraId="1F2C3E92" w14:textId="77777777" w:rsidR="000B44AF" w:rsidRDefault="000B44AF" w:rsidP="005E7B56">
      <w:pPr>
        <w:pStyle w:val="Beispiel"/>
        <w:keepNext/>
        <w:keepLines/>
        <w:tabs>
          <w:tab w:val="left" w:pos="1134"/>
          <w:tab w:val="left" w:pos="2268"/>
          <w:tab w:val="left" w:pos="3402"/>
          <w:tab w:val="left" w:pos="4111"/>
          <w:tab w:val="left" w:pos="4395"/>
        </w:tabs>
        <w:rPr>
          <w:lang w:val="en-US"/>
        </w:rPr>
      </w:pPr>
      <w:r>
        <w:rPr>
          <w:lang w:val="en-US"/>
        </w:rPr>
        <w:tab/>
      </w:r>
      <w:r>
        <w:rPr>
          <w:lang w:val="en-US"/>
        </w:rPr>
        <w:tab/>
      </w:r>
      <w:r w:rsidRPr="00FF2036">
        <w:rPr>
          <w:lang w:val="en-US"/>
        </w:rPr>
        <w:t>er</w:t>
      </w:r>
      <w:r>
        <w:rPr>
          <w:lang w:val="en-US"/>
        </w:rPr>
        <w:tab/>
        <w:t>angekündigt</w:t>
      </w:r>
      <w:r>
        <w:rPr>
          <w:lang w:val="en-US"/>
        </w:rPr>
        <w:tab/>
        <w:t>habe[-p</w:t>
      </w:r>
      <w:r w:rsidRPr="00FF2036">
        <w:rPr>
          <w:lang w:val="en-US"/>
        </w:rPr>
        <w:t>,-o]</w:t>
      </w:r>
      <w:r>
        <w:rPr>
          <w:lang w:val="en-US"/>
        </w:rPr>
        <w:t>,</w:t>
      </w:r>
      <w:r>
        <w:rPr>
          <w:lang w:val="en-US"/>
        </w:rPr>
        <w:tab/>
        <w:t>dorthin</w:t>
      </w:r>
      <w:r>
        <w:rPr>
          <w:lang w:val="en-US"/>
        </w:rPr>
        <w:tab/>
        <w:t>zu</w:t>
      </w:r>
      <w:r>
        <w:rPr>
          <w:lang w:val="en-US"/>
        </w:rPr>
        <w:tab/>
        <w:t>kommen</w:t>
      </w:r>
      <w:r w:rsidRPr="00FF2036">
        <w:rPr>
          <w:lang w:val="en-US"/>
        </w:rPr>
        <w:t>.</w:t>
      </w:r>
    </w:p>
    <w:p w14:paraId="7F691E8F" w14:textId="77777777" w:rsidR="000B44AF" w:rsidRDefault="000B44AF" w:rsidP="005E7B56">
      <w:pPr>
        <w:pStyle w:val="Beispiel"/>
        <w:keepNext/>
        <w:keepLines/>
        <w:tabs>
          <w:tab w:val="left" w:pos="1134"/>
          <w:tab w:val="left" w:pos="2268"/>
          <w:tab w:val="left" w:pos="3402"/>
          <w:tab w:val="left" w:pos="4111"/>
          <w:tab w:val="left" w:pos="4395"/>
        </w:tabs>
        <w:rPr>
          <w:lang w:val="en-US"/>
        </w:rPr>
      </w:pPr>
      <w:r>
        <w:rPr>
          <w:lang w:val="en-US"/>
        </w:rPr>
        <w:tab/>
      </w:r>
      <w:r>
        <w:rPr>
          <w:lang w:val="en-US"/>
        </w:rPr>
        <w:tab/>
        <w:t>he</w:t>
      </w:r>
      <w:r>
        <w:rPr>
          <w:lang w:val="en-US"/>
        </w:rPr>
        <w:tab/>
        <w:t>announced</w:t>
      </w:r>
      <w:r>
        <w:rPr>
          <w:lang w:val="en-US"/>
        </w:rPr>
        <w:tab/>
        <w:t>have</w:t>
      </w:r>
      <w:r w:rsidRPr="00FF2036">
        <w:rPr>
          <w:lang w:val="en-US"/>
        </w:rPr>
        <w:t>.</w:t>
      </w:r>
      <w:r w:rsidRPr="00FF2036">
        <w:rPr>
          <w:smallCaps/>
          <w:lang w:val="en-US"/>
        </w:rPr>
        <w:t>konjI</w:t>
      </w:r>
      <w:r>
        <w:rPr>
          <w:lang w:val="en-US"/>
        </w:rPr>
        <w:tab/>
        <w:t>there</w:t>
      </w:r>
      <w:r>
        <w:rPr>
          <w:lang w:val="en-US"/>
        </w:rPr>
        <w:tab/>
        <w:t>to</w:t>
      </w:r>
      <w:r>
        <w:rPr>
          <w:lang w:val="en-US"/>
        </w:rPr>
        <w:tab/>
        <w:t>come.</w:t>
      </w:r>
    </w:p>
    <w:p w14:paraId="7EC644A3" w14:textId="77777777" w:rsidR="000B44AF" w:rsidRPr="00FF2036" w:rsidRDefault="000B44AF" w:rsidP="005E7B56">
      <w:pPr>
        <w:pStyle w:val="AbstandBeispiel"/>
        <w:keepNext/>
        <w:keepLines/>
        <w:rPr>
          <w:lang w:val="en-US"/>
        </w:rPr>
      </w:pPr>
    </w:p>
    <w:p w14:paraId="1744289D" w14:textId="0ACBB1EB" w:rsidR="000B44AF" w:rsidRDefault="000B44AF" w:rsidP="005E7B56">
      <w:pPr>
        <w:pStyle w:val="Beispiel"/>
        <w:keepNext/>
        <w:keepLines/>
        <w:rPr>
          <w:lang w:val="en-US"/>
        </w:rPr>
      </w:pPr>
      <w:r w:rsidRPr="00FF2036">
        <w:rPr>
          <w:lang w:val="en-US"/>
        </w:rPr>
        <w:tab/>
      </w:r>
      <w:r w:rsidRPr="00FF2036">
        <w:rPr>
          <w:lang w:val="en-US"/>
        </w:rPr>
        <w:tab/>
      </w:r>
      <w:r w:rsidR="00FF42CB">
        <w:rPr>
          <w:lang w:val="en-US"/>
        </w:rPr>
        <w:t>‘</w:t>
      </w:r>
      <w:r w:rsidRPr="00FF2036">
        <w:rPr>
          <w:lang w:val="en-US"/>
        </w:rPr>
        <w:t xml:space="preserve">Peter was not at the </w:t>
      </w:r>
      <w:r>
        <w:rPr>
          <w:lang w:val="en-US"/>
        </w:rPr>
        <w:t xml:space="preserve">scene of the crime, although he was said to have announced </w:t>
      </w:r>
      <w:r w:rsidR="001A5C92">
        <w:rPr>
          <w:lang w:val="en-US"/>
        </w:rPr>
        <w:t xml:space="preserve">that he would </w:t>
      </w:r>
      <w:r>
        <w:rPr>
          <w:lang w:val="en-US"/>
        </w:rPr>
        <w:t>come there</w:t>
      </w:r>
      <w:r w:rsidRPr="00FF2036">
        <w:rPr>
          <w:lang w:val="en-US"/>
        </w:rPr>
        <w:t>.</w:t>
      </w:r>
      <w:r w:rsidR="00FF42CB">
        <w:rPr>
          <w:lang w:val="en-US"/>
        </w:rPr>
        <w:t>’</w:t>
      </w:r>
    </w:p>
    <w:p w14:paraId="2CD6CB34" w14:textId="77777777" w:rsidR="000B44AF" w:rsidRPr="00FF2036" w:rsidRDefault="000B44AF" w:rsidP="000B44AF">
      <w:pPr>
        <w:pStyle w:val="AbstandBeispiel"/>
        <w:rPr>
          <w:lang w:val="en-US"/>
        </w:rPr>
      </w:pPr>
    </w:p>
    <w:p w14:paraId="473E5E43" w14:textId="77777777" w:rsidR="000B44AF" w:rsidRPr="00FF2036" w:rsidRDefault="000B44AF" w:rsidP="000B44AF">
      <w:pPr>
        <w:pStyle w:val="Beispiel"/>
        <w:tabs>
          <w:tab w:val="left" w:pos="1418"/>
          <w:tab w:val="left" w:pos="2268"/>
          <w:tab w:val="left" w:pos="2694"/>
          <w:tab w:val="left" w:pos="3544"/>
          <w:tab w:val="left" w:pos="4395"/>
          <w:tab w:val="left" w:pos="5387"/>
        </w:tabs>
        <w:rPr>
          <w:lang w:val="en-US"/>
        </w:rPr>
      </w:pPr>
      <w:r w:rsidRPr="00FF2036">
        <w:rPr>
          <w:lang w:val="en-US"/>
        </w:rPr>
        <w:tab/>
        <w:t>b.</w:t>
      </w:r>
      <w:r w:rsidRPr="00FF2036">
        <w:rPr>
          <w:lang w:val="en-US"/>
        </w:rPr>
        <w:tab/>
        <w:t>Dieser</w:t>
      </w:r>
      <w:r>
        <w:rPr>
          <w:lang w:val="en-US"/>
        </w:rPr>
        <w:tab/>
      </w:r>
      <w:r w:rsidRPr="00FF2036">
        <w:rPr>
          <w:lang w:val="en-US"/>
        </w:rPr>
        <w:t>Schuft,</w:t>
      </w:r>
      <w:r>
        <w:rPr>
          <w:lang w:val="en-US"/>
        </w:rPr>
        <w:tab/>
      </w:r>
      <w:r w:rsidRPr="00FF2036">
        <w:rPr>
          <w:lang w:val="en-US"/>
        </w:rPr>
        <w:t>der</w:t>
      </w:r>
      <w:r>
        <w:rPr>
          <w:lang w:val="en-US"/>
        </w:rPr>
        <w:tab/>
      </w:r>
      <w:r w:rsidRPr="00FF2036">
        <w:rPr>
          <w:lang w:val="en-US"/>
        </w:rPr>
        <w:t>c</w:t>
      </w:r>
      <w:r w:rsidRPr="00FF2036">
        <w:rPr>
          <w:vertAlign w:val="subscript"/>
          <w:lang w:val="en-US"/>
        </w:rPr>
        <w:t>i</w:t>
      </w:r>
      <w:r>
        <w:rPr>
          <w:lang w:val="en-US"/>
        </w:rPr>
        <w:t>[+p,+o]</w:t>
      </w:r>
      <w:r>
        <w:rPr>
          <w:lang w:val="en-US"/>
        </w:rPr>
        <w:tab/>
        <w:t>verflucht</w:t>
      </w:r>
      <w:r>
        <w:rPr>
          <w:lang w:val="en-US"/>
        </w:rPr>
        <w:tab/>
        <w:t>sei[+p</w:t>
      </w:r>
      <w:r w:rsidRPr="00FF2036">
        <w:rPr>
          <w:lang w:val="en-US"/>
        </w:rPr>
        <w:t>,+o],</w:t>
      </w:r>
      <w:r>
        <w:rPr>
          <w:lang w:val="en-US"/>
        </w:rPr>
        <w:tab/>
      </w:r>
    </w:p>
    <w:p w14:paraId="3EB2F80C" w14:textId="43752FC1" w:rsidR="000B44AF" w:rsidRDefault="000B44AF" w:rsidP="000B44AF">
      <w:pPr>
        <w:pStyle w:val="Beispiel"/>
        <w:tabs>
          <w:tab w:val="left" w:pos="1418"/>
          <w:tab w:val="left" w:pos="2268"/>
          <w:tab w:val="left" w:pos="2694"/>
          <w:tab w:val="left" w:pos="3544"/>
          <w:tab w:val="left" w:pos="4395"/>
          <w:tab w:val="left" w:pos="5387"/>
        </w:tabs>
        <w:rPr>
          <w:smallCaps/>
          <w:lang w:val="en-US"/>
        </w:rPr>
      </w:pPr>
      <w:r w:rsidRPr="00FF2036">
        <w:rPr>
          <w:lang w:val="en-US"/>
        </w:rPr>
        <w:tab/>
      </w:r>
      <w:r w:rsidRPr="00FF2036">
        <w:rPr>
          <w:lang w:val="en-US"/>
        </w:rPr>
        <w:tab/>
        <w:t>this</w:t>
      </w:r>
      <w:r>
        <w:rPr>
          <w:lang w:val="en-US"/>
        </w:rPr>
        <w:tab/>
      </w:r>
      <w:r w:rsidRPr="00FF2036">
        <w:rPr>
          <w:lang w:val="en-US"/>
        </w:rPr>
        <w:t>scoundrel</w:t>
      </w:r>
      <w:r>
        <w:rPr>
          <w:lang w:val="en-US"/>
        </w:rPr>
        <w:tab/>
      </w:r>
      <w:r w:rsidRPr="00FF2036">
        <w:rPr>
          <w:lang w:val="en-US"/>
        </w:rPr>
        <w:t>who</w:t>
      </w:r>
      <w:r>
        <w:rPr>
          <w:lang w:val="en-US"/>
        </w:rPr>
        <w:tab/>
      </w:r>
      <w:r>
        <w:rPr>
          <w:lang w:val="en-US"/>
        </w:rPr>
        <w:tab/>
      </w:r>
      <w:r w:rsidRPr="00FF2036">
        <w:rPr>
          <w:lang w:val="en-US"/>
        </w:rPr>
        <w:t>cursed</w:t>
      </w:r>
      <w:r>
        <w:rPr>
          <w:lang w:val="en-US"/>
        </w:rPr>
        <w:tab/>
      </w:r>
      <w:r w:rsidRPr="00FF2036">
        <w:rPr>
          <w:lang w:val="en-US"/>
        </w:rPr>
        <w:t>be.</w:t>
      </w:r>
      <w:r w:rsidR="001A5C92" w:rsidRPr="00FF2036">
        <w:rPr>
          <w:smallCaps/>
          <w:lang w:val="en-US"/>
        </w:rPr>
        <w:t>kon</w:t>
      </w:r>
      <w:r w:rsidR="001A5C92">
        <w:rPr>
          <w:smallCaps/>
          <w:lang w:val="en-US"/>
        </w:rPr>
        <w:t>j</w:t>
      </w:r>
      <w:r w:rsidR="001A5C92" w:rsidRPr="00FF2036">
        <w:rPr>
          <w:smallCaps/>
          <w:lang w:val="en-US"/>
        </w:rPr>
        <w:t>I</w:t>
      </w:r>
      <w:r>
        <w:rPr>
          <w:lang w:val="en-US"/>
        </w:rPr>
        <w:tab/>
      </w:r>
    </w:p>
    <w:p w14:paraId="72E2B7AD" w14:textId="77777777" w:rsidR="000B44AF" w:rsidRDefault="000B44AF" w:rsidP="000B44AF">
      <w:pPr>
        <w:pStyle w:val="AbstandBeispiel"/>
        <w:rPr>
          <w:lang w:val="en-US"/>
        </w:rPr>
      </w:pPr>
    </w:p>
    <w:p w14:paraId="7EAD6772" w14:textId="77777777" w:rsidR="000B44AF" w:rsidRPr="00FF2036" w:rsidRDefault="000B44AF" w:rsidP="000B44AF">
      <w:pPr>
        <w:pStyle w:val="Beispiel"/>
        <w:tabs>
          <w:tab w:val="left" w:pos="1560"/>
          <w:tab w:val="left" w:pos="2127"/>
          <w:tab w:val="left" w:pos="2835"/>
        </w:tabs>
        <w:rPr>
          <w:lang w:val="en-US"/>
        </w:rPr>
      </w:pPr>
      <w:r>
        <w:rPr>
          <w:lang w:val="en-US"/>
        </w:rPr>
        <w:tab/>
      </w:r>
      <w:r>
        <w:rPr>
          <w:lang w:val="en-US"/>
        </w:rPr>
        <w:tab/>
        <w:t>hat</w:t>
      </w:r>
      <w:r>
        <w:rPr>
          <w:lang w:val="en-US"/>
        </w:rPr>
        <w:tab/>
        <w:t>mein</w:t>
      </w:r>
      <w:r>
        <w:rPr>
          <w:lang w:val="en-US"/>
        </w:rPr>
        <w:tab/>
      </w:r>
      <w:r w:rsidRPr="00FF2036">
        <w:rPr>
          <w:lang w:val="en-US"/>
        </w:rPr>
        <w:t>Geld</w:t>
      </w:r>
      <w:r>
        <w:rPr>
          <w:lang w:val="en-US"/>
        </w:rPr>
        <w:tab/>
      </w:r>
      <w:r w:rsidRPr="00FF2036">
        <w:rPr>
          <w:lang w:val="en-US"/>
        </w:rPr>
        <w:t>gestohlen.</w:t>
      </w:r>
    </w:p>
    <w:p w14:paraId="5D668D81" w14:textId="77777777" w:rsidR="000B44AF" w:rsidRDefault="000B44AF" w:rsidP="000B44AF">
      <w:pPr>
        <w:pStyle w:val="Beispiel"/>
        <w:tabs>
          <w:tab w:val="left" w:pos="1560"/>
          <w:tab w:val="left" w:pos="2127"/>
          <w:tab w:val="left" w:pos="2835"/>
        </w:tabs>
        <w:rPr>
          <w:lang w:val="en-US"/>
        </w:rPr>
      </w:pPr>
      <w:r>
        <w:rPr>
          <w:lang w:val="en-US"/>
        </w:rPr>
        <w:tab/>
      </w:r>
      <w:r>
        <w:rPr>
          <w:lang w:val="en-US"/>
        </w:rPr>
        <w:tab/>
      </w:r>
      <w:r w:rsidRPr="00FF2036">
        <w:rPr>
          <w:lang w:val="en-US"/>
        </w:rPr>
        <w:t>has.</w:t>
      </w:r>
      <w:r w:rsidRPr="00FF2036">
        <w:rPr>
          <w:smallCaps/>
          <w:lang w:val="en-US"/>
        </w:rPr>
        <w:t>ind</w:t>
      </w:r>
      <w:r>
        <w:rPr>
          <w:lang w:val="en-US"/>
        </w:rPr>
        <w:tab/>
      </w:r>
      <w:r w:rsidRPr="00FF2036">
        <w:rPr>
          <w:lang w:val="en-US"/>
        </w:rPr>
        <w:t>my</w:t>
      </w:r>
      <w:r>
        <w:rPr>
          <w:lang w:val="en-US"/>
        </w:rPr>
        <w:tab/>
      </w:r>
      <w:r w:rsidRPr="00FF2036">
        <w:rPr>
          <w:lang w:val="en-US"/>
        </w:rPr>
        <w:t>money</w:t>
      </w:r>
      <w:r>
        <w:rPr>
          <w:lang w:val="en-US"/>
        </w:rPr>
        <w:tab/>
      </w:r>
      <w:r w:rsidRPr="00FF2036">
        <w:rPr>
          <w:lang w:val="en-US"/>
        </w:rPr>
        <w:t>stolen</w:t>
      </w:r>
    </w:p>
    <w:p w14:paraId="424F68E7" w14:textId="77777777" w:rsidR="000B44AF" w:rsidRPr="00D77EBB" w:rsidRDefault="000B44AF" w:rsidP="000B44AF">
      <w:pPr>
        <w:pStyle w:val="AbstandBeispiel"/>
        <w:rPr>
          <w:lang w:val="en-US"/>
        </w:rPr>
      </w:pPr>
    </w:p>
    <w:p w14:paraId="7B7833FD" w14:textId="352C8C5B" w:rsidR="000B44AF" w:rsidRPr="00FF2036" w:rsidRDefault="000B44AF" w:rsidP="000B44AF">
      <w:pPr>
        <w:pStyle w:val="Beispiel"/>
        <w:rPr>
          <w:lang w:val="en-US"/>
        </w:rPr>
      </w:pPr>
      <w:r w:rsidRPr="00FF2036">
        <w:rPr>
          <w:lang w:val="en-US"/>
        </w:rPr>
        <w:tab/>
      </w:r>
      <w:r w:rsidRPr="00FF2036">
        <w:rPr>
          <w:lang w:val="en-US"/>
        </w:rPr>
        <w:tab/>
      </w:r>
      <w:r w:rsidR="00FF42CB">
        <w:rPr>
          <w:lang w:val="en-US"/>
        </w:rPr>
        <w:t>‘</w:t>
      </w:r>
      <w:r w:rsidRPr="00FF2036">
        <w:rPr>
          <w:lang w:val="en-US"/>
        </w:rPr>
        <w:t>This scoundrel, whom I hereby curse, stole my money.</w:t>
      </w:r>
      <w:r w:rsidR="00FF42CB">
        <w:rPr>
          <w:lang w:val="en-US"/>
        </w:rPr>
        <w:t>’</w:t>
      </w:r>
    </w:p>
    <w:p w14:paraId="4D6F7B74" w14:textId="77777777" w:rsidR="000B44AF" w:rsidRDefault="000B44AF" w:rsidP="000B44AF">
      <w:pPr>
        <w:pStyle w:val="AbstandNach"/>
      </w:pPr>
    </w:p>
    <w:p w14:paraId="5C46323B" w14:textId="24F3FD4A" w:rsidR="00A75669" w:rsidRPr="001A5C92" w:rsidRDefault="00A75669" w:rsidP="00A75669">
      <w:pPr>
        <w:pStyle w:val="StandardAnfang"/>
        <w:rPr>
          <w:lang w:val="en-CA"/>
        </w:rPr>
      </w:pPr>
      <w:r w:rsidRPr="001A5C92">
        <w:rPr>
          <w:lang w:val="en-CA"/>
        </w:rPr>
        <w:t>We note, finally, that it is important that the indices and features are associated with morphemes, rather than words. The index c</w:t>
      </w:r>
      <w:r w:rsidRPr="001A5C92">
        <w:rPr>
          <w:vertAlign w:val="subscript"/>
          <w:lang w:val="en-CA"/>
        </w:rPr>
        <w:t>i</w:t>
      </w:r>
      <w:r w:rsidRPr="001A5C92">
        <w:rPr>
          <w:lang w:val="en-CA"/>
        </w:rPr>
        <w:t xml:space="preserve"> and its interpreted features are properties of lexical C-heads and of belief-related verb stems. The uninterpreted features for verbal mood forms, on the other hand, are associated with the verbal mood suffixes. Multiple features on the same word, but on different morphemes, can have conflicting specifications</w:t>
      </w:r>
      <w:r w:rsidR="00435A99" w:rsidRPr="001A5C92">
        <w:rPr>
          <w:lang w:val="en-CA"/>
        </w:rPr>
        <w:t>. An example of this is given in</w:t>
      </w:r>
      <w:r w:rsidRPr="001A5C92">
        <w:rPr>
          <w:lang w:val="en-CA"/>
        </w:rPr>
        <w:t xml:space="preserve"> </w:t>
      </w:r>
      <w:r w:rsidR="003F49D5" w:rsidRPr="001A5C92">
        <w:rPr>
          <w:lang w:val="en-CA"/>
        </w:rPr>
        <w:t>(</w:t>
      </w:r>
      <w:r w:rsidRPr="001A5C92">
        <w:rPr>
          <w:lang w:val="en-CA"/>
        </w:rPr>
        <w:t>76). The feature [pref] is here omitted for reasons of simplicity.</w:t>
      </w:r>
    </w:p>
    <w:p w14:paraId="4806C6CC" w14:textId="77777777" w:rsidR="000B44AF" w:rsidRDefault="000B44AF" w:rsidP="000B44AF">
      <w:pPr>
        <w:pStyle w:val="AbstandVor"/>
      </w:pPr>
    </w:p>
    <w:p w14:paraId="47055048" w14:textId="6FD7A897" w:rsidR="000B44AF" w:rsidRDefault="003F49D5" w:rsidP="00D40E4D">
      <w:pPr>
        <w:pStyle w:val="Beispiel"/>
        <w:tabs>
          <w:tab w:val="left" w:pos="1418"/>
          <w:tab w:val="left" w:pos="1701"/>
          <w:tab w:val="left" w:pos="3402"/>
          <w:tab w:val="left" w:pos="3828"/>
          <w:tab w:val="left" w:pos="4395"/>
          <w:tab w:val="left" w:pos="4820"/>
          <w:tab w:val="left" w:pos="5103"/>
        </w:tabs>
      </w:pPr>
      <w:r>
        <w:t>(</w:t>
      </w:r>
      <w:r w:rsidR="000B44AF">
        <w:t>76)</w:t>
      </w:r>
      <w:r w:rsidR="000B44AF">
        <w:tab/>
      </w:r>
      <w:r w:rsidR="000B44AF">
        <w:tab/>
        <w:t>Maria</w:t>
      </w:r>
      <w:r w:rsidR="000B44AF">
        <w:tab/>
        <w:t>[</w:t>
      </w:r>
      <w:r w:rsidR="000B44AF">
        <w:rPr>
          <w:vertAlign w:val="subscript"/>
        </w:rPr>
        <w:t>C</w:t>
      </w:r>
      <w:r w:rsidR="00435A99">
        <w:tab/>
      </w:r>
      <w:r w:rsidR="000B44AF">
        <w:t>sag</w:t>
      </w:r>
      <w:r w:rsidR="000B44AF" w:rsidRPr="000B4BE2">
        <w:rPr>
          <w:b/>
          <w:sz w:val="24"/>
          <w:szCs w:val="24"/>
          <w:vertAlign w:val="subscript"/>
        </w:rPr>
        <w:t>c</w:t>
      </w:r>
      <w:r w:rsidR="000B44AF">
        <w:rPr>
          <w:b/>
          <w:vertAlign w:val="subscript"/>
        </w:rPr>
        <w:t>i</w:t>
      </w:r>
      <w:r w:rsidR="000B44AF" w:rsidRPr="000B4BE2">
        <w:rPr>
          <w:b/>
          <w:sz w:val="24"/>
          <w:szCs w:val="24"/>
          <w:vertAlign w:val="subscript"/>
        </w:rPr>
        <w:t>[-o]</w:t>
      </w:r>
      <w:r w:rsidR="000B44AF">
        <w:t>-t</w:t>
      </w:r>
      <w:r w:rsidR="000B44AF" w:rsidRPr="000B4BE2">
        <w:rPr>
          <w:b/>
          <w:sz w:val="24"/>
          <w:szCs w:val="24"/>
          <w:vertAlign w:val="subscript"/>
        </w:rPr>
        <w:t>[+o]</w:t>
      </w:r>
      <w:r w:rsidR="00435A99">
        <w:t>-c</w:t>
      </w:r>
      <w:r w:rsidR="00435A99" w:rsidRPr="000B4BE2">
        <w:rPr>
          <w:vertAlign w:val="subscript"/>
        </w:rPr>
        <w:t>i</w:t>
      </w:r>
      <w:r w:rsidR="00435A99">
        <w:t>[+o]]</w:t>
      </w:r>
      <w:r w:rsidR="007E08D9">
        <w:tab/>
        <w:t>dass</w:t>
      </w:r>
      <w:r w:rsidR="007E08D9">
        <w:tab/>
        <w:t>Peter</w:t>
      </w:r>
      <w:r w:rsidR="007E08D9">
        <w:tab/>
        <w:t>nach</w:t>
      </w:r>
      <w:r w:rsidR="007E08D9">
        <w:tab/>
      </w:r>
      <w:r w:rsidR="00D40E4D">
        <w:t>S.</w:t>
      </w:r>
      <w:r w:rsidR="007E08D9">
        <w:tab/>
        <w:t>komme</w:t>
      </w:r>
      <w:r w:rsidR="000B44AF" w:rsidRPr="000B4BE2">
        <w:rPr>
          <w:b/>
          <w:sz w:val="24"/>
          <w:szCs w:val="24"/>
          <w:vertAlign w:val="subscript"/>
        </w:rPr>
        <w:t>[-o]</w:t>
      </w:r>
      <w:r w:rsidR="000B44AF">
        <w:t>.</w:t>
      </w:r>
    </w:p>
    <w:p w14:paraId="31E5C1A2" w14:textId="1D2AF9B0" w:rsidR="000B44AF" w:rsidRDefault="00435A99" w:rsidP="00D40E4D">
      <w:pPr>
        <w:pStyle w:val="Beispiel"/>
        <w:tabs>
          <w:tab w:val="left" w:pos="1418"/>
          <w:tab w:val="left" w:pos="1701"/>
          <w:tab w:val="left" w:pos="3402"/>
          <w:tab w:val="left" w:pos="3828"/>
          <w:tab w:val="left" w:pos="4395"/>
          <w:tab w:val="left" w:pos="4820"/>
          <w:tab w:val="left" w:pos="5103"/>
        </w:tabs>
        <w:rPr>
          <w:smallCaps/>
        </w:rPr>
      </w:pPr>
      <w:r>
        <w:tab/>
      </w:r>
      <w:r>
        <w:tab/>
        <w:t>Maria</w:t>
      </w:r>
      <w:r>
        <w:tab/>
        <w:t xml:space="preserve"> </w:t>
      </w:r>
      <w:r>
        <w:tab/>
      </w:r>
      <w:r w:rsidR="000B44AF">
        <w:t>say-</w:t>
      </w:r>
      <w:r w:rsidR="000B44AF" w:rsidRPr="001A628F">
        <w:rPr>
          <w:smallCaps/>
        </w:rPr>
        <w:t>past</w:t>
      </w:r>
      <w:r w:rsidR="007E08D9">
        <w:tab/>
        <w:t>that</w:t>
      </w:r>
      <w:r w:rsidR="007E08D9">
        <w:tab/>
        <w:t>Peter</w:t>
      </w:r>
      <w:r w:rsidR="007E08D9">
        <w:tab/>
        <w:t>to</w:t>
      </w:r>
      <w:r w:rsidR="007E08D9">
        <w:tab/>
      </w:r>
      <w:r w:rsidR="00D40E4D">
        <w:t>S.</w:t>
      </w:r>
      <w:r w:rsidR="007E08D9">
        <w:tab/>
        <w:t>come</w:t>
      </w:r>
      <w:r w:rsidR="000B44AF">
        <w:t>.</w:t>
      </w:r>
      <w:r w:rsidR="000B44AF" w:rsidRPr="001A628F">
        <w:rPr>
          <w:smallCaps/>
        </w:rPr>
        <w:t>KonjI</w:t>
      </w:r>
    </w:p>
    <w:p w14:paraId="564237C5" w14:textId="18E7B113" w:rsidR="000B44AF" w:rsidRPr="001A628F" w:rsidRDefault="000B44AF" w:rsidP="000B44AF">
      <w:pPr>
        <w:pStyle w:val="Beispiel"/>
        <w:tabs>
          <w:tab w:val="left" w:pos="1418"/>
          <w:tab w:val="left" w:pos="3402"/>
          <w:tab w:val="left" w:pos="3828"/>
          <w:tab w:val="left" w:pos="4395"/>
          <w:tab w:val="left" w:pos="4678"/>
          <w:tab w:val="left" w:pos="5387"/>
        </w:tabs>
        <w:rPr>
          <w:smallCaps/>
        </w:rPr>
      </w:pPr>
      <w:r>
        <w:rPr>
          <w:smallCaps/>
        </w:rPr>
        <w:tab/>
      </w:r>
      <w:r>
        <w:rPr>
          <w:smallCaps/>
        </w:rPr>
        <w:tab/>
      </w:r>
      <w:r w:rsidR="00FF42CB">
        <w:t>‘</w:t>
      </w:r>
      <w:r>
        <w:t xml:space="preserve">Maria said that Peter is </w:t>
      </w:r>
      <w:r w:rsidR="007E08D9">
        <w:t>coming to</w:t>
      </w:r>
      <w:r>
        <w:t xml:space="preserve"> </w:t>
      </w:r>
      <w:r w:rsidR="00D40E4D">
        <w:t>Saarbrücken</w:t>
      </w:r>
      <w:r>
        <w:t>.</w:t>
      </w:r>
      <w:r w:rsidR="00FF42CB">
        <w:t>’</w:t>
      </w:r>
    </w:p>
    <w:p w14:paraId="45626B30" w14:textId="77777777" w:rsidR="000B44AF" w:rsidRDefault="000B44AF" w:rsidP="000B44AF">
      <w:pPr>
        <w:pStyle w:val="AbstandNach"/>
      </w:pPr>
    </w:p>
    <w:p w14:paraId="24555032" w14:textId="394AEF10" w:rsidR="00A75669" w:rsidRPr="001A5C92" w:rsidRDefault="00A75669" w:rsidP="008D6E58">
      <w:pPr>
        <w:rPr>
          <w:lang w:val="en-CA"/>
        </w:rPr>
      </w:pPr>
      <w:r w:rsidRPr="001A5C92">
        <w:rPr>
          <w:lang w:val="en-CA"/>
        </w:rPr>
        <w:t>The matrix C carries c</w:t>
      </w:r>
      <w:r w:rsidRPr="001A5C92">
        <w:rPr>
          <w:vertAlign w:val="subscript"/>
          <w:lang w:val="en-CA"/>
        </w:rPr>
        <w:t>i</w:t>
      </w:r>
      <w:r w:rsidRPr="001A5C92">
        <w:rPr>
          <w:lang w:val="en-CA"/>
        </w:rPr>
        <w:t xml:space="preserve">[+origo], agreeing with the indicative suffix of the </w:t>
      </w:r>
      <w:r w:rsidR="00435A99" w:rsidRPr="001A5C92">
        <w:rPr>
          <w:lang w:val="en-CA"/>
        </w:rPr>
        <w:t>f</w:t>
      </w:r>
      <w:r w:rsidR="00435A99" w:rsidRPr="001A5C92">
        <w:rPr>
          <w:lang w:val="en-CA"/>
        </w:rPr>
        <w:t>i</w:t>
      </w:r>
      <w:r w:rsidR="00435A99" w:rsidRPr="001A5C92">
        <w:rPr>
          <w:lang w:val="en-CA"/>
        </w:rPr>
        <w:t xml:space="preserve">nite </w:t>
      </w:r>
      <w:r w:rsidRPr="001A5C92">
        <w:rPr>
          <w:lang w:val="en-CA"/>
        </w:rPr>
        <w:t>matrix verb, which thus marks the speaker assertion. At the same time, the stem of the matrix verb contains a belief</w:t>
      </w:r>
      <w:r w:rsidR="001A5C92">
        <w:rPr>
          <w:lang w:val="en-CA"/>
        </w:rPr>
        <w:t xml:space="preserve"> </w:t>
      </w:r>
      <w:r w:rsidRPr="001A5C92">
        <w:rPr>
          <w:lang w:val="en-CA"/>
        </w:rPr>
        <w:t>component related to Maria</w:t>
      </w:r>
      <w:r w:rsidR="00FF42CB" w:rsidRPr="001A5C92">
        <w:rPr>
          <w:lang w:val="en-CA"/>
        </w:rPr>
        <w:t>'</w:t>
      </w:r>
      <w:r w:rsidRPr="001A5C92">
        <w:rPr>
          <w:lang w:val="en-CA"/>
        </w:rPr>
        <w:t>s beliefs, and so carries c</w:t>
      </w:r>
      <w:r w:rsidRPr="001A5C92">
        <w:rPr>
          <w:vertAlign w:val="subscript"/>
          <w:lang w:val="en-CA"/>
        </w:rPr>
        <w:t>i</w:t>
      </w:r>
      <w:r w:rsidRPr="001A5C92">
        <w:rPr>
          <w:lang w:val="en-CA"/>
        </w:rPr>
        <w:t>[-origo], which agrees with [-origo] on the embedded Konjun</w:t>
      </w:r>
      <w:r w:rsidRPr="001A5C92">
        <w:rPr>
          <w:lang w:val="en-CA"/>
        </w:rPr>
        <w:t>k</w:t>
      </w:r>
      <w:r w:rsidRPr="001A5C92">
        <w:rPr>
          <w:lang w:val="en-CA"/>
        </w:rPr>
        <w:t xml:space="preserve">tiv I. </w:t>
      </w:r>
      <w:r w:rsidR="001A5C92">
        <w:rPr>
          <w:lang w:val="en-CA"/>
        </w:rPr>
        <w:t>The s</w:t>
      </w:r>
      <w:r w:rsidR="001A5C92" w:rsidRPr="001A5C92">
        <w:rPr>
          <w:lang w:val="en-CA"/>
        </w:rPr>
        <w:t xml:space="preserve">tem </w:t>
      </w:r>
      <w:r w:rsidRPr="001A5C92">
        <w:rPr>
          <w:lang w:val="en-CA"/>
        </w:rPr>
        <w:t>and suffix of the matrix verb have conflicting specifications for [origo]. This must be allowed.</w:t>
      </w:r>
    </w:p>
    <w:p w14:paraId="1357405E" w14:textId="77777777" w:rsidR="00A50E85" w:rsidRPr="001A5C92" w:rsidRDefault="00A50E85" w:rsidP="00A50E85">
      <w:pPr>
        <w:pStyle w:val="3"/>
        <w:rPr>
          <w:lang w:val="en-CA"/>
        </w:rPr>
      </w:pPr>
      <w:r w:rsidRPr="001A5C92">
        <w:rPr>
          <w:lang w:val="en-CA"/>
        </w:rPr>
        <w:lastRenderedPageBreak/>
        <w:t>6</w:t>
      </w:r>
      <w:r w:rsidRPr="001A5C92">
        <w:rPr>
          <w:lang w:val="en-CA"/>
        </w:rPr>
        <w:tab/>
        <w:t>V-final clauses as independent utterances</w:t>
      </w:r>
    </w:p>
    <w:p w14:paraId="154D1A1D" w14:textId="76C65000" w:rsidR="00A50E85" w:rsidRPr="001A5C92" w:rsidRDefault="00A50E85" w:rsidP="00A50E85">
      <w:pPr>
        <w:pStyle w:val="StandardAnfang"/>
        <w:rPr>
          <w:lang w:val="en-CA"/>
        </w:rPr>
      </w:pPr>
      <w:r w:rsidRPr="001A5C92">
        <w:rPr>
          <w:lang w:val="en-CA"/>
        </w:rPr>
        <w:t>In this section we comment on an additional clause type</w:t>
      </w:r>
      <w:r w:rsidR="00C31B5C" w:rsidRPr="001A5C92">
        <w:rPr>
          <w:lang w:val="en-CA"/>
        </w:rPr>
        <w:t>, in the context of the current volume</w:t>
      </w:r>
      <w:r w:rsidRPr="001A5C92">
        <w:rPr>
          <w:lang w:val="en-CA"/>
        </w:rPr>
        <w:t xml:space="preserve">: V-final clauses that are used as utterances of their own. We introduce them in section 6.1. In section 6.2, we review an argument from </w:t>
      </w:r>
      <w:r w:rsidR="00047E7A" w:rsidRPr="001A5C92">
        <w:rPr>
          <w:noProof/>
          <w:lang w:val="en-CA"/>
        </w:rPr>
        <w:t xml:space="preserve">Truckenbrodt </w:t>
      </w:r>
      <w:r w:rsidR="003F49D5" w:rsidRPr="001A5C92">
        <w:rPr>
          <w:noProof/>
          <w:lang w:val="en-CA"/>
        </w:rPr>
        <w:t>(</w:t>
      </w:r>
      <w:r w:rsidR="00047E7A" w:rsidRPr="001A5C92">
        <w:rPr>
          <w:noProof/>
          <w:lang w:val="en-CA"/>
        </w:rPr>
        <w:t>2013)</w:t>
      </w:r>
      <w:r w:rsidRPr="001A5C92">
        <w:rPr>
          <w:lang w:val="en-CA"/>
        </w:rPr>
        <w:t xml:space="preserve"> for an independent restriction on their meaning. In section 6.3, we review elements of the relevant analysis of </w:t>
      </w:r>
      <w:r w:rsidR="00047E7A" w:rsidRPr="001A5C92">
        <w:rPr>
          <w:noProof/>
          <w:lang w:val="en-CA"/>
        </w:rPr>
        <w:t xml:space="preserve">Grosz </w:t>
      </w:r>
      <w:r w:rsidR="003F49D5" w:rsidRPr="001A5C92">
        <w:rPr>
          <w:noProof/>
          <w:lang w:val="en-CA"/>
        </w:rPr>
        <w:t>(</w:t>
      </w:r>
      <w:r w:rsidR="00047E7A" w:rsidRPr="001A5C92">
        <w:rPr>
          <w:noProof/>
          <w:lang w:val="en-CA"/>
        </w:rPr>
        <w:t>2012)</w:t>
      </w:r>
      <w:r w:rsidRPr="001A5C92">
        <w:rPr>
          <w:lang w:val="en-CA"/>
        </w:rPr>
        <w:t xml:space="preserve">. In section 6.4 we lay out new issues </w:t>
      </w:r>
      <w:r w:rsidR="00C31B5C" w:rsidRPr="001A5C92">
        <w:rPr>
          <w:lang w:val="en-CA"/>
        </w:rPr>
        <w:t xml:space="preserve">that </w:t>
      </w:r>
      <w:r w:rsidRPr="001A5C92">
        <w:rPr>
          <w:lang w:val="en-CA"/>
        </w:rPr>
        <w:t>arise in connection with these suggestion</w:t>
      </w:r>
      <w:r w:rsidR="001A5C92">
        <w:rPr>
          <w:lang w:val="en-CA"/>
        </w:rPr>
        <w:t>s</w:t>
      </w:r>
      <w:r w:rsidRPr="001A5C92">
        <w:rPr>
          <w:lang w:val="en-CA"/>
        </w:rPr>
        <w:t xml:space="preserve"> and the account in the first part of this paper.</w:t>
      </w:r>
    </w:p>
    <w:p w14:paraId="49EF7458" w14:textId="77777777" w:rsidR="00A50E85" w:rsidRPr="001A5C92" w:rsidRDefault="00A50E85" w:rsidP="00A50E85">
      <w:pPr>
        <w:pStyle w:val="4"/>
        <w:rPr>
          <w:lang w:val="en-CA"/>
        </w:rPr>
      </w:pPr>
      <w:r w:rsidRPr="001A5C92">
        <w:rPr>
          <w:lang w:val="en-CA"/>
        </w:rPr>
        <w:t>6.1</w:t>
      </w:r>
      <w:r w:rsidRPr="001A5C92">
        <w:rPr>
          <w:lang w:val="en-CA"/>
        </w:rPr>
        <w:tab/>
        <w:t>Introduction to independent V-final clauses</w:t>
      </w:r>
    </w:p>
    <w:p w14:paraId="024F3B73" w14:textId="0AC204F2" w:rsidR="00A50E85" w:rsidRPr="001A5C92" w:rsidRDefault="00A50E85" w:rsidP="00A50E85">
      <w:pPr>
        <w:pStyle w:val="StandardAnfang"/>
        <w:rPr>
          <w:lang w:val="en-CA"/>
        </w:rPr>
      </w:pPr>
      <w:r w:rsidRPr="001A5C92">
        <w:rPr>
          <w:lang w:val="en-CA"/>
        </w:rPr>
        <w:t xml:space="preserve">There are four main types of independent V-final clauses in German. They are illustrated in </w:t>
      </w:r>
      <w:r w:rsidR="003F49D5" w:rsidRPr="001A5C92">
        <w:rPr>
          <w:lang w:val="en-CA"/>
        </w:rPr>
        <w:t>(77</w:t>
      </w:r>
      <w:r w:rsidRPr="001A5C92">
        <w:rPr>
          <w:lang w:val="en-CA"/>
        </w:rPr>
        <w:t xml:space="preserve">). The names we use for them are shown on the right. </w:t>
      </w:r>
      <w:r w:rsidR="003F49D5" w:rsidRPr="001A5C92">
        <w:rPr>
          <w:lang w:val="en-CA"/>
        </w:rPr>
        <w:t>(77</w:t>
      </w:r>
      <w:r w:rsidRPr="001A5C92">
        <w:rPr>
          <w:lang w:val="en-CA"/>
        </w:rPr>
        <w:t xml:space="preserve">a–c) employ an initial complementizer. </w:t>
      </w:r>
      <w:r w:rsidR="003F49D5" w:rsidRPr="001A5C92">
        <w:rPr>
          <w:lang w:val="en-CA"/>
        </w:rPr>
        <w:t>(77</w:t>
      </w:r>
      <w:r w:rsidRPr="001A5C92">
        <w:rPr>
          <w:lang w:val="en-CA"/>
        </w:rPr>
        <w:t xml:space="preserve">d) employs an initial wh-phrase. None of them have V-to-C movement. The verb is in clause-final position. The clauses have the typical shape of German embedded clauses, yet they also have uses where they are employed on their own. See </w:t>
      </w:r>
      <w:r w:rsidRPr="001A5C92">
        <w:rPr>
          <w:noProof/>
          <w:lang w:val="en-CA"/>
        </w:rPr>
        <w:t xml:space="preserve">Evans </w:t>
      </w:r>
      <w:r w:rsidR="003F49D5" w:rsidRPr="001A5C92">
        <w:rPr>
          <w:noProof/>
          <w:lang w:val="en-CA"/>
        </w:rPr>
        <w:t>(</w:t>
      </w:r>
      <w:r w:rsidRPr="001A5C92">
        <w:rPr>
          <w:noProof/>
          <w:lang w:val="en-CA"/>
        </w:rPr>
        <w:t>2007)</w:t>
      </w:r>
      <w:r w:rsidRPr="001A5C92">
        <w:rPr>
          <w:lang w:val="en-CA"/>
        </w:rPr>
        <w:t xml:space="preserve"> for related cases of such </w:t>
      </w:r>
      <w:r w:rsidRPr="001A5C92">
        <w:rPr>
          <w:i/>
          <w:lang w:val="en-CA"/>
        </w:rPr>
        <w:t>insubordination</w:t>
      </w:r>
      <w:r w:rsidRPr="001A5C92">
        <w:rPr>
          <w:lang w:val="en-CA"/>
        </w:rPr>
        <w:t xml:space="preserve"> in other languages.</w:t>
      </w:r>
    </w:p>
    <w:p w14:paraId="34A85856" w14:textId="77777777" w:rsidR="00A50E85" w:rsidRDefault="00A50E85" w:rsidP="00A50E85">
      <w:pPr>
        <w:pStyle w:val="AbstandVor"/>
      </w:pPr>
    </w:p>
    <w:p w14:paraId="39519F81" w14:textId="04FCBDAD" w:rsidR="00A50E85" w:rsidRDefault="003F49D5" w:rsidP="001A628F">
      <w:pPr>
        <w:pStyle w:val="Beispiel"/>
        <w:tabs>
          <w:tab w:val="left" w:pos="1276"/>
          <w:tab w:val="left" w:pos="1701"/>
          <w:tab w:val="left" w:pos="1985"/>
          <w:tab w:val="left" w:pos="2977"/>
          <w:tab w:val="left" w:pos="3544"/>
        </w:tabs>
      </w:pPr>
      <w:r>
        <w:t>(77</w:t>
      </w:r>
      <w:r w:rsidR="00A50E85">
        <w:t>)</w:t>
      </w:r>
      <w:r w:rsidR="00A50E85">
        <w:tab/>
        <w:t>a.</w:t>
      </w:r>
      <w:r w:rsidR="00A50E85">
        <w:tab/>
        <w:t>Dass</w:t>
      </w:r>
      <w:r w:rsidR="001A628F">
        <w:tab/>
      </w:r>
      <w:r w:rsidR="00A50E85">
        <w:t>sie</w:t>
      </w:r>
      <w:r w:rsidR="001A628F">
        <w:tab/>
      </w:r>
      <w:r w:rsidR="00A50E85">
        <w:t>so</w:t>
      </w:r>
      <w:r w:rsidR="001A628F">
        <w:tab/>
      </w:r>
      <w:r w:rsidR="00A50E85">
        <w:t>schön</w:t>
      </w:r>
      <w:r w:rsidR="001A628F">
        <w:tab/>
      </w:r>
      <w:r w:rsidR="00A50E85">
        <w:t>singen</w:t>
      </w:r>
      <w:r w:rsidR="001A628F">
        <w:tab/>
      </w:r>
      <w:r w:rsidR="00A50E85">
        <w:t>kann!</w:t>
      </w:r>
      <w:r w:rsidR="00A50E85">
        <w:tab/>
      </w:r>
      <w:r w:rsidR="001A628F">
        <w:tab/>
      </w:r>
      <w:r>
        <w:t>(</w:t>
      </w:r>
      <w:r w:rsidR="00A50E85" w:rsidRPr="008820A1">
        <w:rPr>
          <w:i/>
        </w:rPr>
        <w:t>dass</w:t>
      </w:r>
      <w:r w:rsidR="00A50E85">
        <w:t>-clause)</w:t>
      </w:r>
    </w:p>
    <w:p w14:paraId="75CC94C0" w14:textId="37297EE2" w:rsidR="001A628F" w:rsidRDefault="001A628F" w:rsidP="001A628F">
      <w:pPr>
        <w:pStyle w:val="Beispiel"/>
        <w:tabs>
          <w:tab w:val="left" w:pos="1276"/>
          <w:tab w:val="left" w:pos="1701"/>
          <w:tab w:val="left" w:pos="1985"/>
          <w:tab w:val="left" w:pos="2977"/>
          <w:tab w:val="left" w:pos="3544"/>
        </w:tabs>
      </w:pPr>
      <w:r>
        <w:tab/>
      </w:r>
      <w:r>
        <w:tab/>
        <w:t>that</w:t>
      </w:r>
      <w:r>
        <w:tab/>
        <w:t>she</w:t>
      </w:r>
      <w:r>
        <w:tab/>
        <w:t>so</w:t>
      </w:r>
      <w:r>
        <w:tab/>
        <w:t>beautifully</w:t>
      </w:r>
      <w:r>
        <w:tab/>
        <w:t>sing</w:t>
      </w:r>
      <w:r>
        <w:tab/>
        <w:t>can</w:t>
      </w:r>
    </w:p>
    <w:p w14:paraId="2F243A65" w14:textId="688D726B" w:rsidR="001A628F" w:rsidRDefault="001A628F" w:rsidP="00A50E85">
      <w:pPr>
        <w:pStyle w:val="Beispiel"/>
        <w:tabs>
          <w:tab w:val="left" w:pos="4678"/>
        </w:tabs>
      </w:pPr>
      <w:r>
        <w:tab/>
      </w:r>
      <w:r>
        <w:tab/>
      </w:r>
      <w:r w:rsidR="00FF42CB">
        <w:t>‘</w:t>
      </w:r>
      <w:r>
        <w:t>I am impressed/amazed that she can sing as beautifully as that.</w:t>
      </w:r>
      <w:r w:rsidR="00FF42CB">
        <w:t>’</w:t>
      </w:r>
    </w:p>
    <w:p w14:paraId="1F98119C" w14:textId="77777777" w:rsidR="00414B40" w:rsidRDefault="00414B40" w:rsidP="00414B40">
      <w:pPr>
        <w:pStyle w:val="AbstandBeispiel"/>
      </w:pPr>
    </w:p>
    <w:p w14:paraId="0B60F48E" w14:textId="38E36670" w:rsidR="00A50E85" w:rsidRDefault="00A50E85" w:rsidP="00414B40">
      <w:pPr>
        <w:pStyle w:val="Beispiel"/>
        <w:tabs>
          <w:tab w:val="left" w:pos="1418"/>
          <w:tab w:val="left" w:pos="1701"/>
          <w:tab w:val="left" w:pos="2127"/>
          <w:tab w:val="left" w:pos="2410"/>
          <w:tab w:val="left" w:pos="3544"/>
        </w:tabs>
      </w:pPr>
      <w:r>
        <w:tab/>
        <w:t>b.</w:t>
      </w:r>
      <w:r>
        <w:tab/>
        <w:t>Wenn</w:t>
      </w:r>
      <w:r w:rsidR="001A628F">
        <w:tab/>
      </w:r>
      <w:r>
        <w:t>ich</w:t>
      </w:r>
      <w:r w:rsidR="001A628F">
        <w:tab/>
      </w:r>
      <w:r>
        <w:t>doch</w:t>
      </w:r>
      <w:r w:rsidR="001A628F">
        <w:tab/>
      </w:r>
      <w:r>
        <w:t>ein</w:t>
      </w:r>
      <w:r w:rsidR="001A628F">
        <w:tab/>
      </w:r>
      <w:r>
        <w:t>Königssohn</w:t>
      </w:r>
      <w:r w:rsidR="001A628F">
        <w:tab/>
      </w:r>
      <w:r>
        <w:t>wäre!</w:t>
      </w:r>
      <w:r>
        <w:tab/>
      </w:r>
      <w:r w:rsidR="00414B40">
        <w:tab/>
      </w:r>
      <w:r w:rsidR="003F49D5">
        <w:t>(</w:t>
      </w:r>
      <w:r w:rsidRPr="008820A1">
        <w:rPr>
          <w:i/>
        </w:rPr>
        <w:t>wenn</w:t>
      </w:r>
      <w:r>
        <w:t>-clause)</w:t>
      </w:r>
    </w:p>
    <w:p w14:paraId="1F71C81C" w14:textId="6BF836C8" w:rsidR="001A628F" w:rsidRDefault="001A628F" w:rsidP="00414B40">
      <w:pPr>
        <w:pStyle w:val="Beispiel"/>
        <w:tabs>
          <w:tab w:val="left" w:pos="1418"/>
          <w:tab w:val="left" w:pos="1701"/>
          <w:tab w:val="left" w:pos="2127"/>
          <w:tab w:val="left" w:pos="2410"/>
          <w:tab w:val="left" w:pos="3544"/>
        </w:tabs>
      </w:pPr>
      <w:r>
        <w:tab/>
      </w:r>
      <w:r>
        <w:tab/>
        <w:t>if</w:t>
      </w:r>
      <w:r>
        <w:tab/>
        <w:t>I</w:t>
      </w:r>
      <w:r>
        <w:tab/>
      </w:r>
      <w:r w:rsidRPr="001A628F">
        <w:rPr>
          <w:smallCaps/>
        </w:rPr>
        <w:t>mp</w:t>
      </w:r>
      <w:r>
        <w:tab/>
        <w:t>a</w:t>
      </w:r>
      <w:r>
        <w:tab/>
        <w:t>son.of.a.king</w:t>
      </w:r>
      <w:r>
        <w:tab/>
        <w:t>were</w:t>
      </w:r>
    </w:p>
    <w:p w14:paraId="210BEAB4" w14:textId="4A614C10" w:rsidR="001A628F" w:rsidRDefault="001A628F" w:rsidP="001A628F">
      <w:pPr>
        <w:pStyle w:val="Beispiel"/>
      </w:pPr>
      <w:r>
        <w:tab/>
      </w:r>
      <w:r>
        <w:tab/>
      </w:r>
      <w:r w:rsidR="00FF42CB">
        <w:t>‘</w:t>
      </w:r>
      <w:r>
        <w:t>I wish I were the son of a king.</w:t>
      </w:r>
      <w:r w:rsidR="00FF42CB">
        <w:t>’</w:t>
      </w:r>
    </w:p>
    <w:p w14:paraId="17B5B6D6" w14:textId="77777777" w:rsidR="00414B40" w:rsidRDefault="00414B40" w:rsidP="00414B40">
      <w:pPr>
        <w:pStyle w:val="AbstandBeispiel"/>
      </w:pPr>
    </w:p>
    <w:p w14:paraId="21929326" w14:textId="7FE152B2" w:rsidR="00A50E85" w:rsidRDefault="00A50E85" w:rsidP="00414B40">
      <w:pPr>
        <w:pStyle w:val="Beispiel"/>
        <w:tabs>
          <w:tab w:val="left" w:pos="1560"/>
          <w:tab w:val="left" w:pos="1985"/>
          <w:tab w:val="left" w:pos="2410"/>
        </w:tabs>
      </w:pPr>
      <w:r>
        <w:tab/>
        <w:t>c.</w:t>
      </w:r>
      <w:r>
        <w:tab/>
        <w:t>Ob</w:t>
      </w:r>
      <w:r w:rsidR="001A628F">
        <w:tab/>
      </w:r>
      <w:r>
        <w:t>ich</w:t>
      </w:r>
      <w:r w:rsidR="001A628F">
        <w:tab/>
      </w:r>
      <w:r>
        <w:t>das</w:t>
      </w:r>
      <w:r w:rsidR="001A628F">
        <w:tab/>
      </w:r>
      <w:r>
        <w:t>schaffe?</w:t>
      </w:r>
      <w:r>
        <w:tab/>
      </w:r>
      <w:r w:rsidR="00414B40">
        <w:tab/>
      </w:r>
      <w:r w:rsidR="00414B40">
        <w:tab/>
      </w:r>
      <w:r w:rsidR="003F49D5">
        <w:t>(</w:t>
      </w:r>
      <w:r w:rsidRPr="008820A1">
        <w:rPr>
          <w:i/>
        </w:rPr>
        <w:t>ob</w:t>
      </w:r>
      <w:r>
        <w:t>-clause)</w:t>
      </w:r>
    </w:p>
    <w:p w14:paraId="6060D022" w14:textId="3135DFF7" w:rsidR="001A628F" w:rsidRDefault="001A628F" w:rsidP="00414B40">
      <w:pPr>
        <w:pStyle w:val="Beispiel"/>
        <w:tabs>
          <w:tab w:val="left" w:pos="1560"/>
          <w:tab w:val="left" w:pos="1985"/>
          <w:tab w:val="left" w:pos="2410"/>
        </w:tabs>
      </w:pPr>
      <w:r>
        <w:tab/>
      </w:r>
      <w:r>
        <w:tab/>
        <w:t>whether</w:t>
      </w:r>
      <w:r>
        <w:tab/>
        <w:t>I</w:t>
      </w:r>
      <w:r>
        <w:tab/>
        <w:t>that</w:t>
      </w:r>
      <w:r>
        <w:tab/>
        <w:t>manage</w:t>
      </w:r>
    </w:p>
    <w:p w14:paraId="098F27CB" w14:textId="3B2A6396" w:rsidR="001A628F" w:rsidRDefault="001A628F" w:rsidP="00A50E85">
      <w:pPr>
        <w:pStyle w:val="Beispiel"/>
        <w:tabs>
          <w:tab w:val="left" w:pos="4678"/>
        </w:tabs>
      </w:pPr>
      <w:r>
        <w:tab/>
      </w:r>
      <w:r>
        <w:tab/>
      </w:r>
      <w:r w:rsidR="00FF42CB">
        <w:t>‘</w:t>
      </w:r>
      <w:r>
        <w:t>I wonder/would like to know whether I can manage that.</w:t>
      </w:r>
      <w:r w:rsidR="00FF42CB">
        <w:t>’</w:t>
      </w:r>
    </w:p>
    <w:p w14:paraId="30EB12A2" w14:textId="77777777" w:rsidR="00414B40" w:rsidRDefault="00414B40" w:rsidP="00414B40">
      <w:pPr>
        <w:pStyle w:val="AbstandBeispiel"/>
      </w:pPr>
    </w:p>
    <w:p w14:paraId="0F23EF0D" w14:textId="4D02E3D7" w:rsidR="00A50E85" w:rsidRDefault="00A50E85" w:rsidP="00414B40">
      <w:pPr>
        <w:pStyle w:val="Beispiel"/>
        <w:tabs>
          <w:tab w:val="left" w:pos="1418"/>
          <w:tab w:val="left" w:pos="1843"/>
          <w:tab w:val="left" w:pos="2410"/>
          <w:tab w:val="left" w:pos="2835"/>
          <w:tab w:val="left" w:pos="3828"/>
        </w:tabs>
      </w:pPr>
      <w:r>
        <w:tab/>
        <w:t>d.</w:t>
      </w:r>
      <w:r>
        <w:tab/>
        <w:t>Wen</w:t>
      </w:r>
      <w:r w:rsidR="001A628F">
        <w:tab/>
      </w:r>
      <w:r>
        <w:t>sie</w:t>
      </w:r>
      <w:r w:rsidR="001A628F">
        <w:tab/>
      </w:r>
      <w:r>
        <w:t>wohl</w:t>
      </w:r>
      <w:r w:rsidR="001A628F">
        <w:tab/>
      </w:r>
      <w:r>
        <w:t>alles</w:t>
      </w:r>
      <w:r w:rsidR="001A628F">
        <w:tab/>
      </w:r>
      <w:r>
        <w:t>eingeladen</w:t>
      </w:r>
      <w:r w:rsidR="001A628F">
        <w:tab/>
      </w:r>
      <w:r>
        <w:t>hat?</w:t>
      </w:r>
      <w:r>
        <w:tab/>
      </w:r>
      <w:r w:rsidR="00414B40">
        <w:t xml:space="preserve">      </w:t>
      </w:r>
      <w:r w:rsidR="003F49D5">
        <w:t>(</w:t>
      </w:r>
      <w:r>
        <w:t>V-final</w:t>
      </w:r>
      <w:r w:rsidRPr="008820A1">
        <w:rPr>
          <w:i/>
        </w:rPr>
        <w:t xml:space="preserve"> wh</w:t>
      </w:r>
      <w:r>
        <w:t>-clause)</w:t>
      </w:r>
    </w:p>
    <w:p w14:paraId="70BF1BF8" w14:textId="5FDC7F4D" w:rsidR="001A628F" w:rsidRDefault="001A628F" w:rsidP="00414B40">
      <w:pPr>
        <w:pStyle w:val="Beispiel"/>
        <w:tabs>
          <w:tab w:val="left" w:pos="1418"/>
          <w:tab w:val="left" w:pos="1843"/>
          <w:tab w:val="left" w:pos="2410"/>
          <w:tab w:val="left" w:pos="2835"/>
          <w:tab w:val="left" w:pos="3828"/>
        </w:tabs>
      </w:pPr>
      <w:r>
        <w:tab/>
      </w:r>
      <w:r>
        <w:tab/>
        <w:t>whom</w:t>
      </w:r>
      <w:r>
        <w:tab/>
        <w:t>she</w:t>
      </w:r>
      <w:r>
        <w:tab/>
      </w:r>
      <w:r w:rsidRPr="001A628F">
        <w:rPr>
          <w:smallCaps/>
        </w:rPr>
        <w:t>mp</w:t>
      </w:r>
      <w:r>
        <w:tab/>
        <w:t>all</w:t>
      </w:r>
      <w:r>
        <w:tab/>
        <w:t>invited</w:t>
      </w:r>
      <w:r>
        <w:tab/>
        <w:t>has</w:t>
      </w:r>
    </w:p>
    <w:p w14:paraId="2C30CB5F" w14:textId="7BAEA871" w:rsidR="001A628F" w:rsidRDefault="001A628F" w:rsidP="00A50E85">
      <w:pPr>
        <w:pStyle w:val="Beispiel"/>
        <w:tabs>
          <w:tab w:val="left" w:pos="4678"/>
        </w:tabs>
      </w:pPr>
      <w:r>
        <w:tab/>
      </w:r>
      <w:r>
        <w:tab/>
      </w:r>
      <w:r w:rsidR="00FF42CB">
        <w:t>‘</w:t>
      </w:r>
      <w:r>
        <w:t>I wonder/would like to know whom she has invited.</w:t>
      </w:r>
      <w:r w:rsidR="00FF42CB">
        <w:t>’</w:t>
      </w:r>
    </w:p>
    <w:p w14:paraId="70967BD1" w14:textId="77777777" w:rsidR="00A50E85" w:rsidRDefault="00A50E85" w:rsidP="00A50E85">
      <w:pPr>
        <w:pStyle w:val="AbstandNach"/>
      </w:pPr>
    </w:p>
    <w:p w14:paraId="581906AC" w14:textId="6F3D9D2A" w:rsidR="00A50E85" w:rsidRPr="001A5C92" w:rsidRDefault="00A50E85" w:rsidP="00A50E85">
      <w:pPr>
        <w:pStyle w:val="StandardAnfang"/>
        <w:rPr>
          <w:lang w:val="en-CA"/>
        </w:rPr>
      </w:pPr>
      <w:r w:rsidRPr="001A5C92">
        <w:rPr>
          <w:lang w:val="en-CA"/>
        </w:rPr>
        <w:t xml:space="preserve">The literature </w:t>
      </w:r>
      <w:r w:rsidR="00B440EE">
        <w:rPr>
          <w:lang w:val="en-CA"/>
        </w:rPr>
        <w:t>on</w:t>
      </w:r>
      <w:r w:rsidRPr="001A5C92">
        <w:rPr>
          <w:lang w:val="en-CA"/>
        </w:rPr>
        <w:t xml:space="preserve"> the German case is largely in agreement that the relevant o</w:t>
      </w:r>
      <w:r w:rsidRPr="001A5C92">
        <w:rPr>
          <w:lang w:val="en-CA"/>
        </w:rPr>
        <w:t>c</w:t>
      </w:r>
      <w:r w:rsidRPr="001A5C92">
        <w:rPr>
          <w:lang w:val="en-CA"/>
        </w:rPr>
        <w:t>cu</w:t>
      </w:r>
      <w:r w:rsidR="001A5C92">
        <w:rPr>
          <w:lang w:val="en-CA"/>
        </w:rPr>
        <w:t>r</w:t>
      </w:r>
      <w:r w:rsidRPr="001A5C92">
        <w:rPr>
          <w:lang w:val="en-CA"/>
        </w:rPr>
        <w:t xml:space="preserve">rences are not elliptical </w:t>
      </w:r>
      <w:r w:rsidR="003F49D5" w:rsidRPr="001A5C92">
        <w:rPr>
          <w:lang w:val="en-CA"/>
        </w:rPr>
        <w:t>(</w:t>
      </w:r>
      <w:r w:rsidR="00E45257" w:rsidRPr="001A5C92">
        <w:rPr>
          <w:noProof/>
          <w:lang w:val="en-CA"/>
        </w:rPr>
        <w:t>Brugmann 1918</w:t>
      </w:r>
      <w:r w:rsidRPr="001A5C92">
        <w:rPr>
          <w:lang w:val="en-CA"/>
        </w:rPr>
        <w:t xml:space="preserve">:20, </w:t>
      </w:r>
      <w:r w:rsidR="00E45257" w:rsidRPr="001A5C92">
        <w:rPr>
          <w:noProof/>
          <w:lang w:val="en-CA"/>
        </w:rPr>
        <w:t>Weuster 1983</w:t>
      </w:r>
      <w:r w:rsidRPr="001A5C92">
        <w:rPr>
          <w:lang w:val="en-CA"/>
        </w:rPr>
        <w:t xml:space="preserve">, </w:t>
      </w:r>
      <w:r w:rsidR="00E45257" w:rsidRPr="001A5C92">
        <w:rPr>
          <w:noProof/>
          <w:lang w:val="en-CA"/>
        </w:rPr>
        <w:t>Reis 1985</w:t>
      </w:r>
      <w:r w:rsidRPr="001A5C92">
        <w:rPr>
          <w:lang w:val="en-CA"/>
        </w:rPr>
        <w:t xml:space="preserve">, </w:t>
      </w:r>
      <w:r w:rsidR="00E45257" w:rsidRPr="001A5C92">
        <w:rPr>
          <w:noProof/>
          <w:lang w:val="en-CA"/>
        </w:rPr>
        <w:t>Meibauer 1989</w:t>
      </w:r>
      <w:r w:rsidRPr="001A5C92">
        <w:rPr>
          <w:lang w:val="en-CA"/>
        </w:rPr>
        <w:t xml:space="preserve">, </w:t>
      </w:r>
      <w:r w:rsidR="00E45257" w:rsidRPr="001A5C92">
        <w:rPr>
          <w:noProof/>
          <w:lang w:val="en-CA"/>
        </w:rPr>
        <w:t>Altmann 1987, 1993</w:t>
      </w:r>
      <w:r w:rsidRPr="001A5C92">
        <w:rPr>
          <w:lang w:val="en-CA"/>
        </w:rPr>
        <w:t xml:space="preserve">, </w:t>
      </w:r>
      <w:r w:rsidR="00E45257" w:rsidRPr="001A5C92">
        <w:rPr>
          <w:noProof/>
          <w:lang w:val="en-CA"/>
        </w:rPr>
        <w:t>Oppenrieder 1989</w:t>
      </w:r>
      <w:r w:rsidRPr="001A5C92">
        <w:rPr>
          <w:lang w:val="en-CA"/>
        </w:rPr>
        <w:t xml:space="preserve">, </w:t>
      </w:r>
      <w:r w:rsidR="00E45257" w:rsidRPr="001A5C92">
        <w:rPr>
          <w:noProof/>
          <w:lang w:val="en-CA"/>
        </w:rPr>
        <w:t>Truckenbrodt 2006a, 2013</w:t>
      </w:r>
      <w:r w:rsidRPr="001A5C92">
        <w:rPr>
          <w:lang w:val="en-CA"/>
        </w:rPr>
        <w:t xml:space="preserve">, </w:t>
      </w:r>
      <w:r w:rsidR="00E45257" w:rsidRPr="001A5C92">
        <w:rPr>
          <w:noProof/>
          <w:lang w:val="en-CA"/>
        </w:rPr>
        <w:t>Zimmermann 2013)</w:t>
      </w:r>
      <w:r w:rsidRPr="001A5C92">
        <w:rPr>
          <w:lang w:val="en-CA"/>
        </w:rPr>
        <w:t xml:space="preserve">. An elliptical view is defended in </w:t>
      </w:r>
      <w:r w:rsidRPr="001A5C92">
        <w:rPr>
          <w:noProof/>
          <w:lang w:val="en-CA"/>
        </w:rPr>
        <w:t xml:space="preserve">Schwabe </w:t>
      </w:r>
      <w:r w:rsidR="003F49D5" w:rsidRPr="001A5C92">
        <w:rPr>
          <w:noProof/>
          <w:lang w:val="en-CA"/>
        </w:rPr>
        <w:t>(</w:t>
      </w:r>
      <w:r w:rsidRPr="001A5C92">
        <w:rPr>
          <w:noProof/>
          <w:lang w:val="en-CA"/>
        </w:rPr>
        <w:t>2007)</w:t>
      </w:r>
      <w:r w:rsidRPr="001A5C92">
        <w:rPr>
          <w:lang w:val="en-CA"/>
        </w:rPr>
        <w:t xml:space="preserve">. </w:t>
      </w:r>
    </w:p>
    <w:p w14:paraId="5321D72A" w14:textId="449F2E58" w:rsidR="00A50E85" w:rsidRPr="001A5C92" w:rsidRDefault="00A50E85" w:rsidP="00A50E85">
      <w:pPr>
        <w:rPr>
          <w:lang w:val="en-CA"/>
        </w:rPr>
      </w:pPr>
      <w:r w:rsidRPr="001A5C92">
        <w:rPr>
          <w:lang w:val="en-CA"/>
        </w:rPr>
        <w:t xml:space="preserve">An argument against the elliptical analysis from </w:t>
      </w:r>
      <w:r w:rsidR="00047E7A" w:rsidRPr="001A5C92">
        <w:rPr>
          <w:noProof/>
          <w:lang w:val="en-CA"/>
        </w:rPr>
        <w:t xml:space="preserve">Truckenbrodt </w:t>
      </w:r>
      <w:r w:rsidR="003F49D5" w:rsidRPr="001A5C92">
        <w:rPr>
          <w:noProof/>
          <w:lang w:val="en-CA"/>
        </w:rPr>
        <w:t>(</w:t>
      </w:r>
      <w:r w:rsidR="00047E7A" w:rsidRPr="001A5C92">
        <w:rPr>
          <w:noProof/>
          <w:lang w:val="en-CA"/>
        </w:rPr>
        <w:t>2013)</w:t>
      </w:r>
      <w:r w:rsidRPr="001A5C92">
        <w:rPr>
          <w:lang w:val="en-CA"/>
        </w:rPr>
        <w:t xml:space="preserve"> is r</w:t>
      </w:r>
      <w:r w:rsidRPr="001A5C92">
        <w:rPr>
          <w:lang w:val="en-CA"/>
        </w:rPr>
        <w:t>e</w:t>
      </w:r>
      <w:r w:rsidRPr="001A5C92">
        <w:rPr>
          <w:lang w:val="en-CA"/>
        </w:rPr>
        <w:t xml:space="preserve">viewed here. We first point out that the speech-act impact of such clauses can typically be paraphrased by a simple matrix clause. For example, the impact of </w:t>
      </w:r>
      <w:r w:rsidR="003F49D5" w:rsidRPr="001A5C92">
        <w:rPr>
          <w:lang w:val="en-CA"/>
        </w:rPr>
        <w:t>(77</w:t>
      </w:r>
      <w:r w:rsidRPr="001A5C92">
        <w:rPr>
          <w:lang w:val="en-CA"/>
        </w:rPr>
        <w:t xml:space="preserve">c) is along the lines of </w:t>
      </w:r>
      <w:r w:rsidR="00FF42CB" w:rsidRPr="001A5C92">
        <w:rPr>
          <w:i/>
          <w:lang w:val="en-CA"/>
        </w:rPr>
        <w:t>‘</w:t>
      </w:r>
      <w:r w:rsidRPr="001A5C92">
        <w:rPr>
          <w:i/>
          <w:lang w:val="en-CA"/>
        </w:rPr>
        <w:t>I would like to know</w:t>
      </w:r>
      <w:r w:rsidRPr="001A5C92">
        <w:rPr>
          <w:lang w:val="en-CA"/>
        </w:rPr>
        <w:t xml:space="preserve"> </w:t>
      </w:r>
      <w:r w:rsidR="003F49D5" w:rsidRPr="001A5C92">
        <w:rPr>
          <w:lang w:val="en-CA"/>
        </w:rPr>
        <w:t>(</w:t>
      </w:r>
      <w:r w:rsidRPr="001A5C92">
        <w:rPr>
          <w:lang w:val="en-CA"/>
        </w:rPr>
        <w:t xml:space="preserve">or: </w:t>
      </w:r>
      <w:r w:rsidRPr="001A5C92">
        <w:rPr>
          <w:i/>
          <w:lang w:val="en-CA"/>
        </w:rPr>
        <w:t>I wonder</w:t>
      </w:r>
      <w:r w:rsidRPr="001A5C92">
        <w:rPr>
          <w:lang w:val="en-CA"/>
        </w:rPr>
        <w:t>) whether I can do that.</w:t>
      </w:r>
      <w:r w:rsidR="00FF42CB" w:rsidRPr="001A5C92">
        <w:rPr>
          <w:lang w:val="en-CA"/>
        </w:rPr>
        <w:t>’</w:t>
      </w:r>
      <w:r w:rsidRPr="001A5C92">
        <w:rPr>
          <w:lang w:val="en-CA"/>
        </w:rPr>
        <w:t xml:space="preserve"> In </w:t>
      </w:r>
      <w:r w:rsidR="003F49D5" w:rsidRPr="001A5C92">
        <w:rPr>
          <w:lang w:val="en-CA"/>
        </w:rPr>
        <w:t>(78</w:t>
      </w:r>
      <w:r w:rsidRPr="001A5C92">
        <w:rPr>
          <w:lang w:val="en-CA"/>
        </w:rPr>
        <w:t xml:space="preserve">), then, the use of such a speech-act paraphrase in </w:t>
      </w:r>
      <w:r w:rsidR="003F49D5" w:rsidRPr="001A5C92">
        <w:rPr>
          <w:lang w:val="en-CA"/>
        </w:rPr>
        <w:t>(</w:t>
      </w:r>
      <w:r w:rsidRPr="001A5C92">
        <w:rPr>
          <w:lang w:val="en-CA"/>
        </w:rPr>
        <w:t xml:space="preserve">i) is contrasted with the deployment of the V-final clause on its own. </w:t>
      </w:r>
      <w:r w:rsidR="003F49D5" w:rsidRPr="001A5C92">
        <w:rPr>
          <w:lang w:val="en-CA"/>
        </w:rPr>
        <w:t>(</w:t>
      </w:r>
      <w:r w:rsidRPr="001A5C92">
        <w:rPr>
          <w:lang w:val="en-CA"/>
        </w:rPr>
        <w:t xml:space="preserve">i) is an answer to the </w:t>
      </w:r>
      <w:r w:rsidRPr="001A5C92">
        <w:rPr>
          <w:lang w:val="en-CA"/>
        </w:rPr>
        <w:lastRenderedPageBreak/>
        <w:t xml:space="preserve">preceding question, but </w:t>
      </w:r>
      <w:r w:rsidR="003F49D5" w:rsidRPr="001A5C92">
        <w:rPr>
          <w:lang w:val="en-CA"/>
        </w:rPr>
        <w:t>(</w:t>
      </w:r>
      <w:r w:rsidRPr="001A5C92">
        <w:rPr>
          <w:lang w:val="en-CA"/>
        </w:rPr>
        <w:t xml:space="preserve">ii) is not. Now, if </w:t>
      </w:r>
      <w:r w:rsidR="003F49D5" w:rsidRPr="001A5C92">
        <w:rPr>
          <w:lang w:val="en-CA"/>
        </w:rPr>
        <w:t>(</w:t>
      </w:r>
      <w:r w:rsidRPr="001A5C92">
        <w:rPr>
          <w:lang w:val="en-CA"/>
        </w:rPr>
        <w:t xml:space="preserve">ii) were derived from </w:t>
      </w:r>
      <w:r w:rsidR="003F49D5" w:rsidRPr="001A5C92">
        <w:rPr>
          <w:lang w:val="en-CA"/>
        </w:rPr>
        <w:t>(</w:t>
      </w:r>
      <w:r w:rsidRPr="001A5C92">
        <w:rPr>
          <w:lang w:val="en-CA"/>
        </w:rPr>
        <w:t xml:space="preserve">i) by syntactic deletion, as shown in </w:t>
      </w:r>
      <w:r w:rsidR="003F49D5" w:rsidRPr="001A5C92">
        <w:rPr>
          <w:lang w:val="en-CA"/>
        </w:rPr>
        <w:t>(</w:t>
      </w:r>
      <w:r w:rsidRPr="001A5C92">
        <w:rPr>
          <w:lang w:val="en-CA"/>
        </w:rPr>
        <w:t>iii), we would wrongly expect that they are not only ide</w:t>
      </w:r>
      <w:r w:rsidRPr="001A5C92">
        <w:rPr>
          <w:lang w:val="en-CA"/>
        </w:rPr>
        <w:t>n</w:t>
      </w:r>
      <w:r w:rsidRPr="001A5C92">
        <w:rPr>
          <w:lang w:val="en-CA"/>
        </w:rPr>
        <w:t xml:space="preserve">tical in underlying syntax, but also in meaning. We would then wrongly expect that </w:t>
      </w:r>
      <w:r w:rsidR="003F49D5" w:rsidRPr="001A5C92">
        <w:rPr>
          <w:lang w:val="en-CA"/>
        </w:rPr>
        <w:t>(</w:t>
      </w:r>
      <w:r w:rsidRPr="001A5C92">
        <w:rPr>
          <w:lang w:val="en-CA"/>
        </w:rPr>
        <w:t xml:space="preserve">ii) is as much a felicitous answer to the preceding question as </w:t>
      </w:r>
      <w:r w:rsidR="003F49D5" w:rsidRPr="001A5C92">
        <w:rPr>
          <w:lang w:val="en-CA"/>
        </w:rPr>
        <w:t>(</w:t>
      </w:r>
      <w:r w:rsidRPr="001A5C92">
        <w:rPr>
          <w:lang w:val="en-CA"/>
        </w:rPr>
        <w:t xml:space="preserve">i). </w:t>
      </w:r>
    </w:p>
    <w:p w14:paraId="54484890" w14:textId="77777777" w:rsidR="00A50E85" w:rsidRDefault="00A50E85" w:rsidP="00A50E85">
      <w:pPr>
        <w:pStyle w:val="AbstandVor"/>
      </w:pPr>
    </w:p>
    <w:p w14:paraId="7414A223" w14:textId="2D6D6288" w:rsidR="00A50E85" w:rsidRDefault="003F49D5" w:rsidP="00A50E85">
      <w:pPr>
        <w:pStyle w:val="Beispiel"/>
        <w:tabs>
          <w:tab w:val="left" w:pos="1134"/>
        </w:tabs>
      </w:pPr>
      <w:r>
        <w:t>(78</w:t>
      </w:r>
      <w:r w:rsidR="00414B40">
        <w:t>)</w:t>
      </w:r>
      <w:r w:rsidR="00414B40">
        <w:tab/>
      </w:r>
      <w:r w:rsidR="00414B40">
        <w:tab/>
        <w:t>A:</w:t>
      </w:r>
      <w:r w:rsidR="00414B40">
        <w:tab/>
      </w:r>
      <w:r w:rsidR="00A50E85">
        <w:t>Warum ve</w:t>
      </w:r>
      <w:r w:rsidR="00414B40">
        <w:t>rsuchst du, den Stein zu heben?</w:t>
      </w:r>
    </w:p>
    <w:p w14:paraId="3747F6B1" w14:textId="17E65FF4" w:rsidR="00414B40" w:rsidRDefault="00414B40" w:rsidP="00A50E85">
      <w:pPr>
        <w:pStyle w:val="Beispiel"/>
        <w:tabs>
          <w:tab w:val="left" w:pos="1134"/>
        </w:tabs>
      </w:pPr>
      <w:r>
        <w:tab/>
      </w:r>
      <w:r>
        <w:tab/>
      </w:r>
      <w:r>
        <w:tab/>
      </w:r>
      <w:r w:rsidR="00FF42CB">
        <w:t>‘</w:t>
      </w:r>
      <w:r>
        <w:t>Why are you trying to lift the stone?</w:t>
      </w:r>
      <w:r w:rsidR="00FF42CB">
        <w:t>’</w:t>
      </w:r>
    </w:p>
    <w:p w14:paraId="3BEC7801" w14:textId="77777777" w:rsidR="00414B40" w:rsidRDefault="00414B40" w:rsidP="00A50013">
      <w:pPr>
        <w:pStyle w:val="AbstandVor"/>
      </w:pPr>
    </w:p>
    <w:p w14:paraId="569D1326" w14:textId="08058F2B" w:rsidR="00A50E85" w:rsidRDefault="00A50E85" w:rsidP="00414B40">
      <w:pPr>
        <w:pStyle w:val="Beispiel"/>
        <w:tabs>
          <w:tab w:val="left" w:pos="1134"/>
          <w:tab w:val="left" w:pos="1418"/>
          <w:tab w:val="left" w:pos="1843"/>
          <w:tab w:val="left" w:pos="2410"/>
          <w:tab w:val="left" w:pos="3119"/>
          <w:tab w:val="left" w:pos="3828"/>
          <w:tab w:val="left" w:pos="4253"/>
          <w:tab w:val="left" w:pos="4678"/>
        </w:tabs>
      </w:pPr>
      <w:r>
        <w:tab/>
      </w:r>
      <w:r>
        <w:tab/>
        <w:t>B:</w:t>
      </w:r>
      <w:r>
        <w:tab/>
        <w:t>i.</w:t>
      </w:r>
      <w:r>
        <w:tab/>
        <w:t>Ich</w:t>
      </w:r>
      <w:r w:rsidR="00414B40">
        <w:tab/>
      </w:r>
      <w:r>
        <w:t>will</w:t>
      </w:r>
      <w:r w:rsidR="00414B40">
        <w:tab/>
      </w:r>
      <w:r>
        <w:t>wissen,</w:t>
      </w:r>
      <w:r w:rsidR="00414B40">
        <w:tab/>
      </w:r>
      <w:r>
        <w:t>ob</w:t>
      </w:r>
      <w:r w:rsidR="00414B40">
        <w:tab/>
      </w:r>
      <w:r>
        <w:t>ich</w:t>
      </w:r>
      <w:r w:rsidR="00414B40">
        <w:tab/>
      </w:r>
      <w:r>
        <w:t>das</w:t>
      </w:r>
      <w:r w:rsidR="00414B40">
        <w:tab/>
      </w:r>
      <w:r>
        <w:t>schaffe.</w:t>
      </w:r>
      <w:r>
        <w:tab/>
      </w:r>
    </w:p>
    <w:p w14:paraId="79C4920E" w14:textId="2F486E0B" w:rsidR="00414B40" w:rsidRDefault="00414B40" w:rsidP="00414B40">
      <w:pPr>
        <w:pStyle w:val="Beispiel"/>
        <w:tabs>
          <w:tab w:val="left" w:pos="1134"/>
          <w:tab w:val="left" w:pos="1418"/>
          <w:tab w:val="left" w:pos="1843"/>
          <w:tab w:val="left" w:pos="2410"/>
          <w:tab w:val="left" w:pos="3119"/>
          <w:tab w:val="left" w:pos="3828"/>
          <w:tab w:val="left" w:pos="4253"/>
          <w:tab w:val="left" w:pos="4678"/>
        </w:tabs>
      </w:pPr>
      <w:r>
        <w:tab/>
      </w:r>
      <w:r>
        <w:tab/>
      </w:r>
      <w:r>
        <w:tab/>
      </w:r>
      <w:r>
        <w:tab/>
        <w:t>I</w:t>
      </w:r>
      <w:r>
        <w:tab/>
        <w:t>want</w:t>
      </w:r>
      <w:r>
        <w:tab/>
        <w:t>know</w:t>
      </w:r>
      <w:r>
        <w:tab/>
        <w:t>whether</w:t>
      </w:r>
      <w:r>
        <w:tab/>
        <w:t>I</w:t>
      </w:r>
      <w:r>
        <w:tab/>
        <w:t>that</w:t>
      </w:r>
      <w:r>
        <w:tab/>
        <w:t>manage</w:t>
      </w:r>
    </w:p>
    <w:p w14:paraId="225723FE" w14:textId="77777777" w:rsidR="00414B40" w:rsidRDefault="00414B40" w:rsidP="00A50013">
      <w:pPr>
        <w:pStyle w:val="AbstandVor"/>
      </w:pPr>
    </w:p>
    <w:p w14:paraId="6EB99ED1" w14:textId="1AE14E85" w:rsidR="00414B40" w:rsidRDefault="00A50E85" w:rsidP="00414B40">
      <w:pPr>
        <w:pStyle w:val="Beispiel"/>
        <w:tabs>
          <w:tab w:val="left" w:pos="1134"/>
          <w:tab w:val="left" w:pos="1418"/>
          <w:tab w:val="left" w:pos="2127"/>
          <w:tab w:val="left" w:pos="2552"/>
          <w:tab w:val="left" w:pos="2977"/>
        </w:tabs>
      </w:pPr>
      <w:r>
        <w:tab/>
      </w:r>
      <w:r>
        <w:tab/>
      </w:r>
      <w:r>
        <w:tab/>
        <w:t>ii.</w:t>
      </w:r>
      <w:r>
        <w:tab/>
        <w:t>#Ob</w:t>
      </w:r>
      <w:r w:rsidR="00414B40">
        <w:tab/>
      </w:r>
      <w:r>
        <w:t>ich</w:t>
      </w:r>
      <w:r w:rsidR="00414B40">
        <w:tab/>
      </w:r>
      <w:r>
        <w:t>das</w:t>
      </w:r>
      <w:r w:rsidR="00414B40">
        <w:tab/>
      </w:r>
      <w:r>
        <w:t>schaffe?</w:t>
      </w:r>
    </w:p>
    <w:p w14:paraId="6503520D" w14:textId="28410F10" w:rsidR="00414B40" w:rsidRDefault="00414B40" w:rsidP="00414B40">
      <w:pPr>
        <w:pStyle w:val="Beispiel"/>
        <w:tabs>
          <w:tab w:val="left" w:pos="1134"/>
          <w:tab w:val="left" w:pos="1418"/>
          <w:tab w:val="left" w:pos="2127"/>
          <w:tab w:val="left" w:pos="2552"/>
          <w:tab w:val="left" w:pos="2977"/>
        </w:tabs>
      </w:pPr>
      <w:r>
        <w:tab/>
      </w:r>
      <w:r>
        <w:tab/>
      </w:r>
      <w:r>
        <w:tab/>
      </w:r>
      <w:r>
        <w:tab/>
        <w:t>whether</w:t>
      </w:r>
      <w:r>
        <w:tab/>
        <w:t>I</w:t>
      </w:r>
      <w:r>
        <w:tab/>
        <w:t>that</w:t>
      </w:r>
      <w:r>
        <w:tab/>
        <w:t>manage</w:t>
      </w:r>
    </w:p>
    <w:p w14:paraId="62F46B26" w14:textId="4B6FA193" w:rsidR="00A50E85" w:rsidRDefault="00A50E85" w:rsidP="00414B40">
      <w:pPr>
        <w:pStyle w:val="AbstandBeispiel"/>
      </w:pPr>
      <w:r>
        <w:tab/>
      </w:r>
    </w:p>
    <w:p w14:paraId="078537F0" w14:textId="54BA6B9B" w:rsidR="00414B40" w:rsidRDefault="00414B40" w:rsidP="00414B40">
      <w:pPr>
        <w:pStyle w:val="Beispiel"/>
        <w:tabs>
          <w:tab w:val="left" w:pos="1134"/>
          <w:tab w:val="left" w:pos="1418"/>
          <w:tab w:val="left" w:pos="1843"/>
          <w:tab w:val="left" w:pos="2410"/>
          <w:tab w:val="left" w:pos="3119"/>
          <w:tab w:val="left" w:pos="3828"/>
          <w:tab w:val="left" w:pos="4253"/>
          <w:tab w:val="left" w:pos="4678"/>
        </w:tabs>
      </w:pPr>
      <w:r>
        <w:tab/>
      </w:r>
      <w:r>
        <w:tab/>
      </w:r>
      <w:r>
        <w:tab/>
        <w:t>iii.</w:t>
      </w:r>
      <w:r>
        <w:tab/>
      </w:r>
      <w:r w:rsidRPr="00414B40">
        <w:rPr>
          <w:strike/>
        </w:rPr>
        <w:t>Ich</w:t>
      </w:r>
      <w:r w:rsidRPr="00414B40">
        <w:rPr>
          <w:strike/>
        </w:rPr>
        <w:tab/>
        <w:t>will</w:t>
      </w:r>
      <w:r w:rsidRPr="00414B40">
        <w:rPr>
          <w:strike/>
        </w:rPr>
        <w:tab/>
        <w:t>wissen</w:t>
      </w:r>
      <w:r>
        <w:t>,</w:t>
      </w:r>
      <w:r>
        <w:tab/>
        <w:t>ob</w:t>
      </w:r>
      <w:r>
        <w:tab/>
        <w:t>ich</w:t>
      </w:r>
      <w:r>
        <w:tab/>
        <w:t>das</w:t>
      </w:r>
      <w:r>
        <w:tab/>
        <w:t>schaffe.</w:t>
      </w:r>
      <w:r>
        <w:tab/>
      </w:r>
    </w:p>
    <w:p w14:paraId="1CBF9B2D" w14:textId="77777777" w:rsidR="00414B40" w:rsidRDefault="00414B40" w:rsidP="00414B40">
      <w:pPr>
        <w:pStyle w:val="Beispiel"/>
        <w:tabs>
          <w:tab w:val="left" w:pos="1134"/>
          <w:tab w:val="left" w:pos="1418"/>
          <w:tab w:val="left" w:pos="1843"/>
          <w:tab w:val="left" w:pos="2410"/>
          <w:tab w:val="left" w:pos="3119"/>
          <w:tab w:val="left" w:pos="3828"/>
          <w:tab w:val="left" w:pos="4253"/>
          <w:tab w:val="left" w:pos="4678"/>
        </w:tabs>
      </w:pPr>
      <w:r>
        <w:tab/>
      </w:r>
      <w:r>
        <w:tab/>
      </w:r>
      <w:r>
        <w:tab/>
      </w:r>
      <w:r>
        <w:tab/>
        <w:t>I</w:t>
      </w:r>
      <w:r>
        <w:tab/>
        <w:t>want</w:t>
      </w:r>
      <w:r>
        <w:tab/>
        <w:t>know</w:t>
      </w:r>
      <w:r>
        <w:tab/>
        <w:t>whether</w:t>
      </w:r>
      <w:r>
        <w:tab/>
        <w:t>I</w:t>
      </w:r>
      <w:r>
        <w:tab/>
        <w:t>that</w:t>
      </w:r>
      <w:r>
        <w:tab/>
        <w:t>manage</w:t>
      </w:r>
    </w:p>
    <w:p w14:paraId="2F00045C" w14:textId="77777777" w:rsidR="00A50E85" w:rsidRDefault="00A50E85" w:rsidP="00A50E85">
      <w:pPr>
        <w:pStyle w:val="AbstandNach"/>
      </w:pPr>
    </w:p>
    <w:p w14:paraId="2EB40C8C" w14:textId="0630F3C4" w:rsidR="00A50E85" w:rsidRPr="00D047E0" w:rsidRDefault="00A50E85" w:rsidP="00A50E85">
      <w:pPr>
        <w:pStyle w:val="StandardAnfang"/>
        <w:rPr>
          <w:lang w:val="en-CA"/>
        </w:rPr>
      </w:pPr>
      <w:r w:rsidRPr="00D047E0">
        <w:rPr>
          <w:lang w:val="en-CA"/>
        </w:rPr>
        <w:t xml:space="preserve">The contrast seems to show more generally that the interpretation of </w:t>
      </w:r>
      <w:r w:rsidR="003F49D5" w:rsidRPr="00D047E0">
        <w:rPr>
          <w:lang w:val="en-CA"/>
        </w:rPr>
        <w:t>(</w:t>
      </w:r>
      <w:r w:rsidRPr="00D047E0">
        <w:rPr>
          <w:lang w:val="en-CA"/>
        </w:rPr>
        <w:t>ii)</w:t>
      </w:r>
      <w:r w:rsidR="00D6221E">
        <w:rPr>
          <w:lang w:val="en-CA"/>
        </w:rPr>
        <w:t xml:space="preserve"> that is shown</w:t>
      </w:r>
      <w:r w:rsidRPr="00D047E0">
        <w:rPr>
          <w:lang w:val="en-CA"/>
        </w:rPr>
        <w:t xml:space="preserve"> in </w:t>
      </w:r>
      <w:r w:rsidR="003F49D5" w:rsidRPr="00D047E0">
        <w:rPr>
          <w:lang w:val="en-CA"/>
        </w:rPr>
        <w:t>(</w:t>
      </w:r>
      <w:r w:rsidRPr="00D047E0">
        <w:rPr>
          <w:lang w:val="en-CA"/>
        </w:rPr>
        <w:t xml:space="preserve">iii), whatever its status, is not asserted. If it was, </w:t>
      </w:r>
      <w:r w:rsidR="003F49D5" w:rsidRPr="00D047E0">
        <w:rPr>
          <w:lang w:val="en-CA"/>
        </w:rPr>
        <w:t>(</w:t>
      </w:r>
      <w:r w:rsidRPr="00D047E0">
        <w:rPr>
          <w:lang w:val="en-CA"/>
        </w:rPr>
        <w:t xml:space="preserve">i) and </w:t>
      </w:r>
      <w:r w:rsidR="003F49D5" w:rsidRPr="00D047E0">
        <w:rPr>
          <w:lang w:val="en-CA"/>
        </w:rPr>
        <w:t>(</w:t>
      </w:r>
      <w:r w:rsidRPr="00D047E0">
        <w:rPr>
          <w:lang w:val="en-CA"/>
        </w:rPr>
        <w:t xml:space="preserve">ii) should behave the same, since the matrix clause is asserted in </w:t>
      </w:r>
      <w:r w:rsidR="003F49D5" w:rsidRPr="00D047E0">
        <w:rPr>
          <w:lang w:val="en-CA"/>
        </w:rPr>
        <w:t>(</w:t>
      </w:r>
      <w:r w:rsidRPr="00D047E0">
        <w:rPr>
          <w:lang w:val="en-CA"/>
        </w:rPr>
        <w:t xml:space="preserve">i), and since this is what seems to allow it serve as an answer to the context question. See </w:t>
      </w:r>
      <w:r w:rsidR="00047E7A" w:rsidRPr="00D047E0">
        <w:rPr>
          <w:noProof/>
          <w:lang w:val="en-CA"/>
        </w:rPr>
        <w:t xml:space="preserve">Truckenbrodt </w:t>
      </w:r>
      <w:r w:rsidR="003F49D5" w:rsidRPr="00D047E0">
        <w:rPr>
          <w:noProof/>
          <w:lang w:val="en-CA"/>
        </w:rPr>
        <w:t>(</w:t>
      </w:r>
      <w:r w:rsidR="00047E7A" w:rsidRPr="00D047E0">
        <w:rPr>
          <w:noProof/>
          <w:lang w:val="en-CA"/>
        </w:rPr>
        <w:t>2013)</w:t>
      </w:r>
      <w:r w:rsidRPr="00D047E0">
        <w:rPr>
          <w:lang w:val="en-CA"/>
        </w:rPr>
        <w:t xml:space="preserve"> for similar contrasts with the other independent V-final clause types.</w:t>
      </w:r>
    </w:p>
    <w:p w14:paraId="4C522981" w14:textId="1F045004" w:rsidR="00A50E85" w:rsidRPr="00D047E0" w:rsidRDefault="00A50E85" w:rsidP="00A50E85">
      <w:pPr>
        <w:rPr>
          <w:lang w:val="en-CA"/>
        </w:rPr>
      </w:pPr>
      <w:r w:rsidRPr="00D047E0">
        <w:rPr>
          <w:lang w:val="en-CA"/>
        </w:rPr>
        <w:t xml:space="preserve">The speech-act meanings of the independent V-final clause-types </w:t>
      </w:r>
      <w:r w:rsidR="00D047E0">
        <w:rPr>
          <w:lang w:val="en-CA"/>
        </w:rPr>
        <w:t>are</w:t>
      </w:r>
      <w:r w:rsidR="00D047E0" w:rsidRPr="00D047E0">
        <w:rPr>
          <w:lang w:val="en-CA"/>
        </w:rPr>
        <w:t xml:space="preserve"> </w:t>
      </w:r>
      <w:r w:rsidRPr="00D047E0">
        <w:rPr>
          <w:lang w:val="en-CA"/>
        </w:rPr>
        <w:t>diffe</w:t>
      </w:r>
      <w:r w:rsidRPr="00D047E0">
        <w:rPr>
          <w:lang w:val="en-CA"/>
        </w:rPr>
        <w:t>r</w:t>
      </w:r>
      <w:r w:rsidRPr="00D047E0">
        <w:rPr>
          <w:lang w:val="en-CA"/>
        </w:rPr>
        <w:t>ent from that of the V1/V2 clause type. We illustrate this with three compar</w:t>
      </w:r>
      <w:r w:rsidRPr="00D047E0">
        <w:rPr>
          <w:lang w:val="en-CA"/>
        </w:rPr>
        <w:t>i</w:t>
      </w:r>
      <w:r w:rsidRPr="00D047E0">
        <w:rPr>
          <w:lang w:val="en-CA"/>
        </w:rPr>
        <w:t>sons.</w:t>
      </w:r>
    </w:p>
    <w:p w14:paraId="070F211E" w14:textId="30DA544B" w:rsidR="00A50E85" w:rsidRPr="00D047E0" w:rsidRDefault="00A50E85" w:rsidP="00A50E85">
      <w:pPr>
        <w:rPr>
          <w:lang w:val="en-CA"/>
        </w:rPr>
      </w:pPr>
      <w:r w:rsidRPr="00D047E0">
        <w:rPr>
          <w:lang w:val="en-CA"/>
        </w:rPr>
        <w:t xml:space="preserve">V2-declaratives are typically assertions as in </w:t>
      </w:r>
      <w:r w:rsidR="003F49D5" w:rsidRPr="00D047E0">
        <w:rPr>
          <w:lang w:val="en-CA"/>
        </w:rPr>
        <w:t>(79</w:t>
      </w:r>
      <w:r w:rsidRPr="00D047E0">
        <w:rPr>
          <w:lang w:val="en-CA"/>
        </w:rPr>
        <w:t xml:space="preserve">a). An observation of </w:t>
      </w:r>
      <w:r w:rsidR="00047E7A" w:rsidRPr="00D047E0">
        <w:rPr>
          <w:noProof/>
          <w:lang w:val="en-CA"/>
        </w:rPr>
        <w:t xml:space="preserve">Altmann </w:t>
      </w:r>
      <w:r w:rsidR="003F49D5" w:rsidRPr="00D047E0">
        <w:rPr>
          <w:noProof/>
          <w:lang w:val="en-CA"/>
        </w:rPr>
        <w:t>(</w:t>
      </w:r>
      <w:r w:rsidR="00047E7A" w:rsidRPr="00D047E0">
        <w:rPr>
          <w:noProof/>
          <w:lang w:val="en-CA"/>
        </w:rPr>
        <w:t>1987)</w:t>
      </w:r>
      <w:r w:rsidRPr="00D047E0">
        <w:rPr>
          <w:lang w:val="en-CA"/>
        </w:rPr>
        <w:t xml:space="preserve"> is that </w:t>
      </w:r>
      <w:r w:rsidRPr="00D047E0">
        <w:rPr>
          <w:i/>
          <w:lang w:val="en-CA"/>
        </w:rPr>
        <w:t>dass</w:t>
      </w:r>
      <w:r w:rsidRPr="00D047E0">
        <w:rPr>
          <w:lang w:val="en-CA"/>
        </w:rPr>
        <w:t xml:space="preserve">-clauses cannot assert. This is shown in </w:t>
      </w:r>
      <w:r w:rsidR="003F49D5" w:rsidRPr="00D047E0">
        <w:rPr>
          <w:lang w:val="en-CA"/>
        </w:rPr>
        <w:t>(79</w:t>
      </w:r>
      <w:r w:rsidRPr="00D047E0">
        <w:rPr>
          <w:lang w:val="en-CA"/>
        </w:rPr>
        <w:t>b).</w:t>
      </w:r>
    </w:p>
    <w:p w14:paraId="6A763AE9" w14:textId="77777777" w:rsidR="00A50E85" w:rsidRDefault="00A50E85" w:rsidP="00A50E85">
      <w:pPr>
        <w:pStyle w:val="AbstandVor"/>
      </w:pPr>
    </w:p>
    <w:p w14:paraId="54BEF3A1" w14:textId="494902D4" w:rsidR="00A50E85" w:rsidRDefault="003F49D5" w:rsidP="00A50E85">
      <w:pPr>
        <w:pStyle w:val="Beispiel"/>
      </w:pPr>
      <w:r>
        <w:t>(79</w:t>
      </w:r>
      <w:r w:rsidR="00A50E85">
        <w:t>)</w:t>
      </w:r>
      <w:r w:rsidR="00A50E85">
        <w:tab/>
      </w:r>
      <w:r w:rsidR="00872585">
        <w:tab/>
        <w:t>[Where is the car?]</w:t>
      </w:r>
    </w:p>
    <w:p w14:paraId="2430F4B4" w14:textId="77777777" w:rsidR="00872585" w:rsidRDefault="00872585" w:rsidP="00872585">
      <w:pPr>
        <w:pStyle w:val="AbstandBeispiel"/>
      </w:pPr>
    </w:p>
    <w:p w14:paraId="3C955269" w14:textId="4F4990CB" w:rsidR="00A50E85" w:rsidRDefault="00A50E85" w:rsidP="00872585">
      <w:pPr>
        <w:pStyle w:val="Beispiel"/>
        <w:tabs>
          <w:tab w:val="left" w:pos="1134"/>
          <w:tab w:val="left" w:pos="1701"/>
          <w:tab w:val="left" w:pos="2268"/>
        </w:tabs>
      </w:pPr>
      <w:r>
        <w:tab/>
        <w:t>a.</w:t>
      </w:r>
      <w:r>
        <w:tab/>
        <w:t>Es</w:t>
      </w:r>
      <w:r w:rsidR="00872585">
        <w:tab/>
      </w:r>
      <w:r>
        <w:t>steht</w:t>
      </w:r>
      <w:r w:rsidR="00872585">
        <w:tab/>
      </w:r>
      <w:r>
        <w:t>da</w:t>
      </w:r>
      <w:r w:rsidR="00872585">
        <w:tab/>
      </w:r>
      <w:r>
        <w:t>drüben.</w:t>
      </w:r>
    </w:p>
    <w:p w14:paraId="462F6F68" w14:textId="4852F931" w:rsidR="00872585" w:rsidRDefault="00872585" w:rsidP="00872585">
      <w:pPr>
        <w:pStyle w:val="Beispiel"/>
        <w:tabs>
          <w:tab w:val="left" w:pos="1134"/>
          <w:tab w:val="left" w:pos="1701"/>
          <w:tab w:val="left" w:pos="2268"/>
        </w:tabs>
      </w:pPr>
      <w:r>
        <w:tab/>
      </w:r>
      <w:r>
        <w:tab/>
        <w:t>it</w:t>
      </w:r>
      <w:r>
        <w:tab/>
        <w:t>stands</w:t>
      </w:r>
      <w:r>
        <w:tab/>
        <w:t>there</w:t>
      </w:r>
      <w:r>
        <w:tab/>
        <w:t>over.there</w:t>
      </w:r>
    </w:p>
    <w:p w14:paraId="24D1B25D" w14:textId="5236EB9C" w:rsidR="00872585" w:rsidRDefault="00872585" w:rsidP="00A50E85">
      <w:pPr>
        <w:pStyle w:val="Beispiel"/>
      </w:pPr>
      <w:r>
        <w:tab/>
      </w:r>
      <w:r>
        <w:tab/>
      </w:r>
      <w:r w:rsidR="00FF42CB">
        <w:t>‘</w:t>
      </w:r>
      <w:r>
        <w:t>It stands over there.</w:t>
      </w:r>
      <w:r w:rsidR="00FF42CB">
        <w:t>’</w:t>
      </w:r>
    </w:p>
    <w:p w14:paraId="7126FC70" w14:textId="77777777" w:rsidR="00872585" w:rsidRDefault="00872585" w:rsidP="00872585">
      <w:pPr>
        <w:pStyle w:val="AbstandBeispiel"/>
      </w:pPr>
    </w:p>
    <w:p w14:paraId="478767B3" w14:textId="15E25FF1" w:rsidR="00A50E85" w:rsidRDefault="00636070" w:rsidP="00872585">
      <w:pPr>
        <w:pStyle w:val="Beispiel"/>
        <w:tabs>
          <w:tab w:val="left" w:pos="1418"/>
          <w:tab w:val="left" w:pos="1701"/>
          <w:tab w:val="left" w:pos="2268"/>
          <w:tab w:val="left" w:pos="3261"/>
        </w:tabs>
      </w:pPr>
      <w:r>
        <w:tab/>
        <w:t>b.</w:t>
      </w:r>
      <w:r>
        <w:tab/>
        <w:t>#</w:t>
      </w:r>
      <w:r w:rsidR="00A50E85">
        <w:t>Dass</w:t>
      </w:r>
      <w:r w:rsidR="00872585">
        <w:tab/>
      </w:r>
      <w:r w:rsidR="00A50E85">
        <w:t>es</w:t>
      </w:r>
      <w:r w:rsidR="00872585">
        <w:tab/>
      </w:r>
      <w:r w:rsidR="00A50E85">
        <w:t>da</w:t>
      </w:r>
      <w:r w:rsidR="00872585">
        <w:tab/>
      </w:r>
      <w:r w:rsidR="00A50E85">
        <w:t>drüben</w:t>
      </w:r>
      <w:r w:rsidR="00872585">
        <w:tab/>
      </w:r>
      <w:r w:rsidR="00A50E85">
        <w:t>steht.</w:t>
      </w:r>
    </w:p>
    <w:p w14:paraId="01EB9C83" w14:textId="213C5FB9" w:rsidR="00872585" w:rsidRDefault="00872585" w:rsidP="00872585">
      <w:pPr>
        <w:pStyle w:val="Beispiel"/>
        <w:tabs>
          <w:tab w:val="left" w:pos="1418"/>
          <w:tab w:val="left" w:pos="1701"/>
          <w:tab w:val="left" w:pos="2268"/>
          <w:tab w:val="left" w:pos="3261"/>
        </w:tabs>
      </w:pPr>
      <w:r>
        <w:tab/>
      </w:r>
      <w:r>
        <w:tab/>
        <w:t xml:space="preserve">  that</w:t>
      </w:r>
      <w:r>
        <w:tab/>
        <w:t>it</w:t>
      </w:r>
      <w:r>
        <w:tab/>
        <w:t>there</w:t>
      </w:r>
      <w:r>
        <w:tab/>
        <w:t>over.there</w:t>
      </w:r>
      <w:r>
        <w:tab/>
        <w:t>stands</w:t>
      </w:r>
    </w:p>
    <w:p w14:paraId="46E00F74" w14:textId="75490FF3" w:rsidR="00872585" w:rsidRDefault="00872585" w:rsidP="00A50E85">
      <w:pPr>
        <w:pStyle w:val="Beispiel"/>
      </w:pPr>
      <w:r>
        <w:tab/>
      </w:r>
      <w:r>
        <w:tab/>
      </w:r>
      <w:r w:rsidR="00FF42CB">
        <w:t>‘</w:t>
      </w:r>
      <w:r>
        <w:t>that it stands over there</w:t>
      </w:r>
      <w:r w:rsidR="00FF42CB">
        <w:t>’</w:t>
      </w:r>
    </w:p>
    <w:p w14:paraId="30A22AE6" w14:textId="77777777" w:rsidR="00A50E85" w:rsidRDefault="00A50E85" w:rsidP="00A50E85">
      <w:pPr>
        <w:pStyle w:val="AbstandNach"/>
      </w:pPr>
    </w:p>
    <w:p w14:paraId="58549078" w14:textId="3B60070C" w:rsidR="00A50E85" w:rsidRPr="00D047E0" w:rsidRDefault="00A50E85" w:rsidP="00A50E85">
      <w:pPr>
        <w:pStyle w:val="StandardAnfang"/>
        <w:rPr>
          <w:lang w:val="en-CA"/>
        </w:rPr>
      </w:pPr>
      <w:r w:rsidRPr="00D047E0">
        <w:rPr>
          <w:lang w:val="en-CA"/>
        </w:rPr>
        <w:t xml:space="preserve">The </w:t>
      </w:r>
      <w:r w:rsidRPr="00D047E0">
        <w:rPr>
          <w:i/>
          <w:lang w:val="en-CA"/>
        </w:rPr>
        <w:t>dass</w:t>
      </w:r>
      <w:r w:rsidRPr="00D047E0">
        <w:rPr>
          <w:lang w:val="en-CA"/>
        </w:rPr>
        <w:t xml:space="preserve">-clauses can have an ordering-related impact as in </w:t>
      </w:r>
      <w:r w:rsidR="003F49D5" w:rsidRPr="00D047E0">
        <w:rPr>
          <w:lang w:val="en-CA"/>
        </w:rPr>
        <w:t>(80</w:t>
      </w:r>
      <w:r w:rsidRPr="00D047E0">
        <w:rPr>
          <w:lang w:val="en-CA"/>
        </w:rPr>
        <w:t xml:space="preserve">). However, it seems that this is really a reminder of an order already established earlier. In a context in which a new order is given, as in </w:t>
      </w:r>
      <w:r w:rsidR="003F49D5" w:rsidRPr="00D047E0">
        <w:rPr>
          <w:lang w:val="en-CA"/>
        </w:rPr>
        <w:t>(81</w:t>
      </w:r>
      <w:r w:rsidRPr="00D047E0">
        <w:rPr>
          <w:lang w:val="en-CA"/>
        </w:rPr>
        <w:t>), it can be given by the imper</w:t>
      </w:r>
      <w:r w:rsidRPr="00D047E0">
        <w:rPr>
          <w:lang w:val="en-CA"/>
        </w:rPr>
        <w:t>a</w:t>
      </w:r>
      <w:r w:rsidRPr="00D047E0">
        <w:rPr>
          <w:lang w:val="en-CA"/>
        </w:rPr>
        <w:t xml:space="preserve">tive, but not by the </w:t>
      </w:r>
      <w:r w:rsidRPr="00D047E0">
        <w:rPr>
          <w:i/>
          <w:lang w:val="en-CA"/>
        </w:rPr>
        <w:t>dass</w:t>
      </w:r>
      <w:r w:rsidR="00AF48A6" w:rsidRPr="00D047E0">
        <w:rPr>
          <w:lang w:val="en-CA"/>
        </w:rPr>
        <w:t xml:space="preserve">-clause, as pointed out by </w:t>
      </w:r>
      <w:r w:rsidR="00E45257" w:rsidRPr="00D047E0">
        <w:rPr>
          <w:noProof/>
          <w:lang w:val="en-CA"/>
        </w:rPr>
        <w:t xml:space="preserve">Schwabe </w:t>
      </w:r>
      <w:r w:rsidR="003F49D5" w:rsidRPr="00D047E0">
        <w:rPr>
          <w:noProof/>
          <w:lang w:val="en-CA"/>
        </w:rPr>
        <w:t>(</w:t>
      </w:r>
      <w:r w:rsidR="00E45257" w:rsidRPr="00D047E0">
        <w:rPr>
          <w:noProof/>
          <w:lang w:val="en-CA"/>
        </w:rPr>
        <w:t>2007</w:t>
      </w:r>
      <w:r w:rsidR="000C579A" w:rsidRPr="00D047E0">
        <w:rPr>
          <w:noProof/>
          <w:lang w:val="en-CA"/>
        </w:rPr>
        <w:t>)</w:t>
      </w:r>
      <w:r w:rsidRPr="00D047E0">
        <w:rPr>
          <w:lang w:val="en-CA"/>
        </w:rPr>
        <w:t>.</w:t>
      </w:r>
    </w:p>
    <w:p w14:paraId="3F374068" w14:textId="77777777" w:rsidR="00A50E85" w:rsidRPr="00E2160B" w:rsidRDefault="00A50E85" w:rsidP="00A50E85">
      <w:pPr>
        <w:pStyle w:val="AbstandVor"/>
      </w:pPr>
    </w:p>
    <w:p w14:paraId="45AEB670" w14:textId="687520DA" w:rsidR="00A50E85" w:rsidRDefault="003F49D5" w:rsidP="00872585">
      <w:pPr>
        <w:pStyle w:val="Beispiel"/>
        <w:tabs>
          <w:tab w:val="left" w:pos="1276"/>
          <w:tab w:val="left" w:pos="1701"/>
          <w:tab w:val="left" w:pos="2268"/>
          <w:tab w:val="left" w:pos="2977"/>
          <w:tab w:val="left" w:pos="3402"/>
          <w:tab w:val="left" w:pos="4820"/>
        </w:tabs>
      </w:pPr>
      <w:r>
        <w:t>(80</w:t>
      </w:r>
      <w:r w:rsidR="00A50E85">
        <w:t>)</w:t>
      </w:r>
      <w:r w:rsidR="00A50E85">
        <w:tab/>
      </w:r>
      <w:r w:rsidR="00A50E85">
        <w:tab/>
        <w:t>Dass</w:t>
      </w:r>
      <w:r w:rsidR="00872585">
        <w:tab/>
      </w:r>
      <w:r w:rsidR="00A50E85">
        <w:t>du</w:t>
      </w:r>
      <w:r w:rsidR="00872585">
        <w:tab/>
      </w:r>
      <w:r w:rsidR="00A50E85">
        <w:t>nicht</w:t>
      </w:r>
      <w:r w:rsidR="00872585">
        <w:tab/>
      </w:r>
      <w:r w:rsidR="00A50E85">
        <w:t>wieder</w:t>
      </w:r>
      <w:r w:rsidR="00872585">
        <w:tab/>
      </w:r>
      <w:r w:rsidR="00A50E85">
        <w:t>dein</w:t>
      </w:r>
      <w:r w:rsidR="00872585">
        <w:tab/>
      </w:r>
      <w:r w:rsidR="00A50E85">
        <w:t>Pausenbrot</w:t>
      </w:r>
      <w:r w:rsidR="00872585">
        <w:tab/>
      </w:r>
      <w:r w:rsidR="00A50E85">
        <w:t>verkaufst!</w:t>
      </w:r>
    </w:p>
    <w:p w14:paraId="7C33A6F2" w14:textId="3D712A8A" w:rsidR="00872585" w:rsidRDefault="00872585" w:rsidP="00872585">
      <w:pPr>
        <w:pStyle w:val="Beispiel"/>
        <w:tabs>
          <w:tab w:val="left" w:pos="1276"/>
          <w:tab w:val="left" w:pos="1701"/>
          <w:tab w:val="left" w:pos="2268"/>
          <w:tab w:val="left" w:pos="2977"/>
          <w:tab w:val="left" w:pos="3402"/>
          <w:tab w:val="left" w:pos="4820"/>
        </w:tabs>
      </w:pPr>
      <w:r>
        <w:tab/>
      </w:r>
      <w:r>
        <w:tab/>
        <w:t>that</w:t>
      </w:r>
      <w:r>
        <w:tab/>
        <w:t>you</w:t>
      </w:r>
      <w:r>
        <w:tab/>
        <w:t>not</w:t>
      </w:r>
      <w:r>
        <w:tab/>
        <w:t>again</w:t>
      </w:r>
      <w:r>
        <w:tab/>
        <w:t>your</w:t>
      </w:r>
      <w:r>
        <w:tab/>
      </w:r>
      <w:r w:rsidR="00C31B5C">
        <w:t>pause</w:t>
      </w:r>
      <w:r>
        <w:t>.sandwich</w:t>
      </w:r>
      <w:r>
        <w:tab/>
        <w:t>sell</w:t>
      </w:r>
    </w:p>
    <w:p w14:paraId="64989F9A" w14:textId="2222EBFF" w:rsidR="00872585" w:rsidRDefault="00872585" w:rsidP="00A50E85">
      <w:pPr>
        <w:pStyle w:val="Beispiel"/>
      </w:pPr>
      <w:r>
        <w:tab/>
      </w:r>
      <w:r>
        <w:tab/>
      </w:r>
      <w:r w:rsidR="00FF42CB">
        <w:t>‘</w:t>
      </w:r>
      <w:r w:rsidR="003F49D5">
        <w:t>(</w:t>
      </w:r>
      <w:r>
        <w:t>Remember that) I don</w:t>
      </w:r>
      <w:r w:rsidR="00FF42CB">
        <w:t>'</w:t>
      </w:r>
      <w:r>
        <w:t>t want you to sell your lunch sandwich again.</w:t>
      </w:r>
      <w:r w:rsidR="00FF42CB">
        <w:t>’</w:t>
      </w:r>
    </w:p>
    <w:p w14:paraId="5A99CCAA" w14:textId="77777777" w:rsidR="00A50E85" w:rsidRDefault="00A50E85" w:rsidP="00A50E85">
      <w:pPr>
        <w:pStyle w:val="AbstractStandard"/>
      </w:pPr>
    </w:p>
    <w:p w14:paraId="594D77C3" w14:textId="605D9301" w:rsidR="00A50E85" w:rsidRDefault="003F49D5" w:rsidP="00C31B5C">
      <w:pPr>
        <w:pStyle w:val="Beispiel"/>
        <w:tabs>
          <w:tab w:val="left" w:pos="2127"/>
          <w:tab w:val="left" w:pos="2410"/>
          <w:tab w:val="left" w:pos="3119"/>
          <w:tab w:val="left" w:pos="4111"/>
        </w:tabs>
      </w:pPr>
      <w:r>
        <w:t>(81</w:t>
      </w:r>
      <w:r w:rsidR="00A50E85">
        <w:t>)</w:t>
      </w:r>
      <w:r w:rsidR="00A50E85">
        <w:tab/>
      </w:r>
      <w:r w:rsidR="00A50E85">
        <w:tab/>
        <w:t>Polizeibeamte:</w:t>
      </w:r>
      <w:r w:rsidR="00A50E85">
        <w:tab/>
        <w:t>a.</w:t>
      </w:r>
      <w:r w:rsidR="00A50E85">
        <w:tab/>
        <w:t>Folgen</w:t>
      </w:r>
      <w:r w:rsidR="00C31B5C">
        <w:tab/>
      </w:r>
      <w:r w:rsidR="00A50E85">
        <w:t>Sie</w:t>
      </w:r>
      <w:r w:rsidR="00C31B5C">
        <w:tab/>
      </w:r>
      <w:r w:rsidR="00A50E85">
        <w:t>mir.</w:t>
      </w:r>
    </w:p>
    <w:p w14:paraId="3979B824" w14:textId="51869755" w:rsidR="00C31B5C" w:rsidRDefault="00C31B5C" w:rsidP="00C31B5C">
      <w:pPr>
        <w:pStyle w:val="Beispiel"/>
        <w:tabs>
          <w:tab w:val="left" w:pos="2127"/>
          <w:tab w:val="left" w:pos="2410"/>
          <w:tab w:val="left" w:pos="3119"/>
          <w:tab w:val="left" w:pos="4111"/>
        </w:tabs>
      </w:pPr>
      <w:r>
        <w:tab/>
      </w:r>
      <w:r>
        <w:tab/>
      </w:r>
      <w:r>
        <w:tab/>
      </w:r>
      <w:r>
        <w:tab/>
        <w:t>follow</w:t>
      </w:r>
      <w:r>
        <w:tab/>
        <w:t>you.</w:t>
      </w:r>
      <w:r w:rsidRPr="00C31B5C">
        <w:rPr>
          <w:smallCaps/>
        </w:rPr>
        <w:t>polite</w:t>
      </w:r>
      <w:r>
        <w:tab/>
        <w:t>me</w:t>
      </w:r>
    </w:p>
    <w:p w14:paraId="0D9A05E9" w14:textId="03B7C6C1" w:rsidR="00C31B5C" w:rsidRDefault="00C31B5C" w:rsidP="00C31B5C">
      <w:pPr>
        <w:pStyle w:val="Beispiel"/>
        <w:tabs>
          <w:tab w:val="left" w:pos="2127"/>
          <w:tab w:val="left" w:pos="2410"/>
        </w:tabs>
      </w:pPr>
      <w:r>
        <w:tab/>
      </w:r>
      <w:r>
        <w:tab/>
      </w:r>
      <w:r>
        <w:tab/>
      </w:r>
      <w:r>
        <w:tab/>
      </w:r>
      <w:r w:rsidR="00FF42CB">
        <w:t>‘</w:t>
      </w:r>
      <w:r>
        <w:t>Follow me.</w:t>
      </w:r>
      <w:r w:rsidR="00FF42CB">
        <w:t>’</w:t>
      </w:r>
    </w:p>
    <w:p w14:paraId="12913D0D" w14:textId="77777777" w:rsidR="00C31B5C" w:rsidRDefault="00C31B5C" w:rsidP="00A50E85">
      <w:pPr>
        <w:pStyle w:val="Beispiel"/>
      </w:pPr>
    </w:p>
    <w:p w14:paraId="0BF86429" w14:textId="06A65F76" w:rsidR="00A50E85" w:rsidRDefault="00C31B5C" w:rsidP="00515B93">
      <w:pPr>
        <w:pStyle w:val="Beispiel"/>
        <w:tabs>
          <w:tab w:val="left" w:pos="2127"/>
          <w:tab w:val="left" w:pos="2410"/>
          <w:tab w:val="left" w:pos="2977"/>
          <w:tab w:val="left" w:pos="3969"/>
          <w:tab w:val="left" w:pos="4395"/>
          <w:tab w:val="left" w:pos="4962"/>
        </w:tabs>
      </w:pPr>
      <w:r>
        <w:tab/>
      </w:r>
      <w:r>
        <w:tab/>
      </w:r>
      <w:r>
        <w:tab/>
      </w:r>
      <w:r w:rsidR="00636070">
        <w:t>b.</w:t>
      </w:r>
      <w:r w:rsidR="00636070">
        <w:tab/>
        <w:t>#</w:t>
      </w:r>
      <w:r>
        <w:t>Dass</w:t>
      </w:r>
      <w:r>
        <w:tab/>
        <w:t>Sie</w:t>
      </w:r>
      <w:r>
        <w:tab/>
        <w:t>mir</w:t>
      </w:r>
      <w:r>
        <w:tab/>
      </w:r>
      <w:r w:rsidR="003F49D5">
        <w:t>(</w:t>
      </w:r>
      <w:r>
        <w:t>bloß)</w:t>
      </w:r>
      <w:r>
        <w:tab/>
        <w:t>folgen!</w:t>
      </w:r>
    </w:p>
    <w:p w14:paraId="349A98CB" w14:textId="4E7919ED" w:rsidR="00C31B5C" w:rsidRDefault="00C31B5C" w:rsidP="00515B93">
      <w:pPr>
        <w:pStyle w:val="Beispiel"/>
        <w:tabs>
          <w:tab w:val="left" w:pos="2410"/>
          <w:tab w:val="left" w:pos="2977"/>
          <w:tab w:val="left" w:pos="3969"/>
          <w:tab w:val="left" w:pos="4395"/>
          <w:tab w:val="left" w:pos="4962"/>
        </w:tabs>
      </w:pPr>
      <w:r>
        <w:tab/>
      </w:r>
      <w:r>
        <w:tab/>
      </w:r>
      <w:r>
        <w:tab/>
        <w:t>that</w:t>
      </w:r>
      <w:r>
        <w:tab/>
        <w:t>you.</w:t>
      </w:r>
      <w:r w:rsidRPr="00C31B5C">
        <w:rPr>
          <w:smallCaps/>
        </w:rPr>
        <w:t>polite</w:t>
      </w:r>
      <w:r>
        <w:tab/>
        <w:t>me</w:t>
      </w:r>
      <w:r>
        <w:tab/>
      </w:r>
      <w:r w:rsidRPr="00C31B5C">
        <w:rPr>
          <w:smallCaps/>
        </w:rPr>
        <w:t>mp</w:t>
      </w:r>
      <w:r>
        <w:tab/>
        <w:t>follow</w:t>
      </w:r>
    </w:p>
    <w:p w14:paraId="7DF3094B" w14:textId="56B658E0" w:rsidR="00C31B5C" w:rsidRDefault="00C31B5C" w:rsidP="00515B93">
      <w:pPr>
        <w:pStyle w:val="Beispiel"/>
        <w:tabs>
          <w:tab w:val="left" w:pos="2410"/>
          <w:tab w:val="left" w:pos="2977"/>
          <w:tab w:val="left" w:pos="3969"/>
          <w:tab w:val="left" w:pos="4395"/>
          <w:tab w:val="left" w:pos="4962"/>
        </w:tabs>
      </w:pPr>
      <w:r>
        <w:tab/>
      </w:r>
      <w:r>
        <w:tab/>
      </w:r>
      <w:r>
        <w:tab/>
      </w:r>
      <w:r w:rsidR="00FF42CB">
        <w:t>‘</w:t>
      </w:r>
      <w:r>
        <w:t>that you follow me</w:t>
      </w:r>
      <w:r w:rsidR="00FF42CB">
        <w:t>’</w:t>
      </w:r>
    </w:p>
    <w:p w14:paraId="53273716" w14:textId="77777777" w:rsidR="00A50E85" w:rsidRDefault="00A50E85" w:rsidP="00A50E85">
      <w:pPr>
        <w:pStyle w:val="AbstandNach"/>
      </w:pPr>
    </w:p>
    <w:p w14:paraId="227917B1" w14:textId="23CB1099" w:rsidR="00A50E85" w:rsidRDefault="00A50E85" w:rsidP="00A50E85">
      <w:pPr>
        <w:pStyle w:val="StandardAnfang"/>
      </w:pPr>
      <w:r>
        <w:t xml:space="preserve">Yes-no-interrogatives in V1-form seem to require that </w:t>
      </w:r>
      <w:r w:rsidR="003174A4">
        <w:t>the context does not preclude the possibility that they are answered</w:t>
      </w:r>
      <w:r>
        <w:t xml:space="preserve">, as shown in </w:t>
      </w:r>
      <w:r w:rsidR="003F49D5">
        <w:t>(82</w:t>
      </w:r>
      <w:r>
        <w:t>a).</w:t>
      </w:r>
      <w:r>
        <w:rPr>
          <w:rStyle w:val="Funotenzeichen"/>
        </w:rPr>
        <w:footnoteReference w:id="15"/>
      </w:r>
      <w:r>
        <w:t xml:space="preserve"> However, </w:t>
      </w:r>
      <w:r w:rsidRPr="00AA05A8">
        <w:rPr>
          <w:i/>
        </w:rPr>
        <w:t>ob</w:t>
      </w:r>
      <w:r>
        <w:t xml:space="preserve">-clauses can raise a yes-no-question in such a context, as in </w:t>
      </w:r>
      <w:r w:rsidR="003F49D5">
        <w:t>(82</w:t>
      </w:r>
      <w:r>
        <w:t xml:space="preserve">b) </w:t>
      </w:r>
      <w:r w:rsidR="003F49D5">
        <w:t>(</w:t>
      </w:r>
      <w:r>
        <w:t xml:space="preserve">from </w:t>
      </w:r>
      <w:r>
        <w:rPr>
          <w:noProof/>
        </w:rPr>
        <w:t>Truckenbrodt 2004</w:t>
      </w:r>
      <w:r>
        <w:t xml:space="preserve">, building on related observations by </w:t>
      </w:r>
      <w:r w:rsidR="00E45257">
        <w:rPr>
          <w:noProof/>
        </w:rPr>
        <w:t>Thurmair 1989</w:t>
      </w:r>
      <w:r>
        <w:t>).</w:t>
      </w:r>
    </w:p>
    <w:p w14:paraId="1A8EACD5" w14:textId="77777777" w:rsidR="00A50E85" w:rsidRDefault="00A50E85" w:rsidP="00A50E85">
      <w:pPr>
        <w:pStyle w:val="AbstandVor"/>
      </w:pPr>
    </w:p>
    <w:p w14:paraId="6E891E73" w14:textId="4CF5E13B" w:rsidR="00A50E85" w:rsidRDefault="003F49D5" w:rsidP="00A50E85">
      <w:pPr>
        <w:pStyle w:val="Beispiel"/>
      </w:pPr>
      <w:r>
        <w:t>(82</w:t>
      </w:r>
      <w:r w:rsidR="00C31B5C">
        <w:t>)</w:t>
      </w:r>
      <w:r w:rsidR="00C31B5C">
        <w:tab/>
      </w:r>
      <w:r w:rsidR="00C31B5C">
        <w:tab/>
        <w:t>Stefan:</w:t>
      </w:r>
      <w:r w:rsidR="00C31B5C">
        <w:tab/>
      </w:r>
      <w:r w:rsidR="00A50E85">
        <w:t>Ich habe seit Jahren nichts von Peter gehört.</w:t>
      </w:r>
    </w:p>
    <w:p w14:paraId="7371EA26" w14:textId="7A20B68F" w:rsidR="00C31B5C" w:rsidRDefault="00C31B5C" w:rsidP="00A50E85">
      <w:pPr>
        <w:pStyle w:val="Beispiel"/>
      </w:pPr>
      <w:r>
        <w:tab/>
      </w:r>
      <w:r>
        <w:tab/>
      </w:r>
      <w:r>
        <w:tab/>
      </w:r>
      <w:r w:rsidR="00FF42CB">
        <w:t>‘</w:t>
      </w:r>
      <w:r>
        <w:t>I haven</w:t>
      </w:r>
      <w:r w:rsidR="00FF42CB">
        <w:t>'</w:t>
      </w:r>
      <w:r>
        <w:t>t heard from Peter in years.</w:t>
      </w:r>
      <w:r w:rsidR="00FF42CB">
        <w:t>’</w:t>
      </w:r>
    </w:p>
    <w:p w14:paraId="0376C2A9" w14:textId="77777777" w:rsidR="00C31B5C" w:rsidRDefault="00C31B5C" w:rsidP="00C31B5C">
      <w:pPr>
        <w:pStyle w:val="AbstandBeispiel"/>
      </w:pPr>
    </w:p>
    <w:p w14:paraId="1D620F06" w14:textId="6276D282" w:rsidR="00A50E85" w:rsidRDefault="00C31B5C" w:rsidP="00A50E85">
      <w:pPr>
        <w:pStyle w:val="Beispiel"/>
      </w:pPr>
      <w:r>
        <w:tab/>
      </w:r>
      <w:r>
        <w:tab/>
        <w:t>Heiner:</w:t>
      </w:r>
      <w:r>
        <w:tab/>
      </w:r>
      <w:r w:rsidR="00A50E85">
        <w:t>Ich auch nicht.</w:t>
      </w:r>
    </w:p>
    <w:p w14:paraId="49FDE3E7" w14:textId="13E6ED1C" w:rsidR="00C31B5C" w:rsidRDefault="00C31B5C" w:rsidP="00A50E85">
      <w:pPr>
        <w:pStyle w:val="Beispiel"/>
      </w:pPr>
      <w:r>
        <w:tab/>
      </w:r>
      <w:r>
        <w:tab/>
      </w:r>
      <w:r>
        <w:tab/>
      </w:r>
      <w:r w:rsidR="00FF42CB">
        <w:t>‘</w:t>
      </w:r>
      <w:r>
        <w:t>Me neither.</w:t>
      </w:r>
      <w:r w:rsidR="00FF42CB">
        <w:t>’</w:t>
      </w:r>
    </w:p>
    <w:p w14:paraId="7E16836A" w14:textId="77777777" w:rsidR="00C31B5C" w:rsidRDefault="00C31B5C" w:rsidP="00C31B5C">
      <w:pPr>
        <w:pStyle w:val="AbstandBeispiel"/>
      </w:pPr>
    </w:p>
    <w:p w14:paraId="55E72CB9" w14:textId="112A2DE1" w:rsidR="00A50E85" w:rsidRDefault="0058023C" w:rsidP="00C31B5C">
      <w:pPr>
        <w:pStyle w:val="Beispiel"/>
        <w:tabs>
          <w:tab w:val="left" w:pos="1418"/>
          <w:tab w:val="left" w:pos="1701"/>
          <w:tab w:val="left" w:pos="2268"/>
          <w:tab w:val="left" w:pos="2552"/>
          <w:tab w:val="left" w:pos="3261"/>
          <w:tab w:val="left" w:pos="3828"/>
          <w:tab w:val="left" w:pos="4820"/>
        </w:tabs>
      </w:pPr>
      <w:r>
        <w:tab/>
      </w:r>
      <w:r>
        <w:tab/>
        <w:t>Stefan:</w:t>
      </w:r>
      <w:r>
        <w:tab/>
      </w:r>
      <w:r w:rsidR="00AF48A6">
        <w:t>a.</w:t>
      </w:r>
      <w:r w:rsidR="00AF48A6">
        <w:tab/>
      </w:r>
      <w:r w:rsidR="00636070">
        <w:t>#</w:t>
      </w:r>
      <w:r w:rsidR="00A50E85">
        <w:t>Mag</w:t>
      </w:r>
      <w:r w:rsidR="00C31B5C">
        <w:tab/>
      </w:r>
      <w:r w:rsidR="00A50E85">
        <w:t>er</w:t>
      </w:r>
      <w:r w:rsidR="00C31B5C">
        <w:tab/>
      </w:r>
      <w:r w:rsidR="00A50E85">
        <w:t>immer</w:t>
      </w:r>
      <w:r w:rsidR="00C31B5C">
        <w:tab/>
      </w:r>
      <w:r w:rsidR="00A50E85">
        <w:t>noch</w:t>
      </w:r>
      <w:r w:rsidR="00C31B5C">
        <w:tab/>
      </w:r>
      <w:r w:rsidR="00A50E85">
        <w:t>kubanische</w:t>
      </w:r>
      <w:r w:rsidR="00C31B5C">
        <w:tab/>
      </w:r>
      <w:r w:rsidR="00A50E85">
        <w:t>Zigarren?</w:t>
      </w:r>
    </w:p>
    <w:p w14:paraId="40BC7849" w14:textId="19E60509" w:rsidR="00C31B5C" w:rsidRDefault="00C31B5C" w:rsidP="00C31B5C">
      <w:pPr>
        <w:pStyle w:val="Beispiel"/>
        <w:tabs>
          <w:tab w:val="left" w:pos="1418"/>
          <w:tab w:val="left" w:pos="1701"/>
          <w:tab w:val="left" w:pos="2268"/>
          <w:tab w:val="left" w:pos="2552"/>
          <w:tab w:val="left" w:pos="3261"/>
          <w:tab w:val="left" w:pos="3828"/>
          <w:tab w:val="left" w:pos="4820"/>
        </w:tabs>
      </w:pPr>
      <w:r>
        <w:tab/>
      </w:r>
      <w:r>
        <w:tab/>
      </w:r>
      <w:r>
        <w:tab/>
      </w:r>
      <w:r>
        <w:tab/>
        <w:t xml:space="preserve">  likes</w:t>
      </w:r>
      <w:r>
        <w:tab/>
        <w:t>he</w:t>
      </w:r>
      <w:r>
        <w:tab/>
        <w:t>always</w:t>
      </w:r>
      <w:r>
        <w:tab/>
        <w:t>still</w:t>
      </w:r>
      <w:r>
        <w:tab/>
        <w:t>Cuban</w:t>
      </w:r>
      <w:r>
        <w:tab/>
        <w:t>cigars</w:t>
      </w:r>
    </w:p>
    <w:p w14:paraId="195F6F40" w14:textId="3D5429BA" w:rsidR="00C31B5C" w:rsidRDefault="00C31B5C" w:rsidP="003174A4">
      <w:pPr>
        <w:pStyle w:val="Beispiel"/>
        <w:tabs>
          <w:tab w:val="left" w:pos="1418"/>
          <w:tab w:val="left" w:pos="1701"/>
        </w:tabs>
      </w:pPr>
      <w:r>
        <w:tab/>
      </w:r>
      <w:r>
        <w:tab/>
      </w:r>
      <w:r>
        <w:tab/>
      </w:r>
      <w:r>
        <w:tab/>
      </w:r>
      <w:r w:rsidR="00FF42CB">
        <w:t>‘</w:t>
      </w:r>
      <w:r>
        <w:t>Does he still like Cuban cigars?</w:t>
      </w:r>
      <w:r w:rsidR="00FF42CB">
        <w:t>’</w:t>
      </w:r>
    </w:p>
    <w:p w14:paraId="7349D84D" w14:textId="77777777" w:rsidR="00C31B5C" w:rsidRDefault="00C31B5C" w:rsidP="00C31B5C">
      <w:pPr>
        <w:pStyle w:val="AbstandBeispiel"/>
      </w:pPr>
    </w:p>
    <w:p w14:paraId="20ABA35B" w14:textId="015BD737" w:rsidR="00A50E85" w:rsidRDefault="00A50E85" w:rsidP="00C31B5C">
      <w:pPr>
        <w:pStyle w:val="Beispiel"/>
        <w:tabs>
          <w:tab w:val="left" w:pos="1418"/>
          <w:tab w:val="left" w:pos="1701"/>
          <w:tab w:val="left" w:pos="2552"/>
          <w:tab w:val="left" w:pos="2835"/>
          <w:tab w:val="left" w:pos="3544"/>
          <w:tab w:val="left" w:pos="4111"/>
          <w:tab w:val="left" w:pos="5103"/>
          <w:tab w:val="left" w:pos="5954"/>
        </w:tabs>
      </w:pPr>
      <w:r>
        <w:tab/>
      </w:r>
      <w:r>
        <w:tab/>
        <w:t xml:space="preserve">   </w:t>
      </w:r>
      <w:r w:rsidR="0058023C">
        <w:tab/>
      </w:r>
      <w:r w:rsidR="00AF48A6">
        <w:t>b.</w:t>
      </w:r>
      <w:r w:rsidR="00AF48A6">
        <w:tab/>
      </w:r>
      <w:r>
        <w:rPr>
          <w:rFonts w:ascii="Menlo Regular" w:hAnsi="Menlo Regular" w:cs="Menlo Regular"/>
        </w:rPr>
        <w:t>✓</w:t>
      </w:r>
      <w:r>
        <w:t>Ob</w:t>
      </w:r>
      <w:r w:rsidR="00C31B5C">
        <w:tab/>
      </w:r>
      <w:r>
        <w:t>er</w:t>
      </w:r>
      <w:r w:rsidR="00C31B5C">
        <w:tab/>
      </w:r>
      <w:r>
        <w:t>imme</w:t>
      </w:r>
      <w:r w:rsidR="00C31B5C">
        <w:t>r</w:t>
      </w:r>
      <w:r w:rsidR="00C31B5C">
        <w:tab/>
        <w:t>noch</w:t>
      </w:r>
      <w:r w:rsidR="00C31B5C">
        <w:tab/>
        <w:t>kubanische</w:t>
      </w:r>
      <w:r w:rsidR="00C31B5C">
        <w:tab/>
        <w:t>Zigarren</w:t>
      </w:r>
      <w:r w:rsidR="00C31B5C">
        <w:tab/>
        <w:t>mag?</w:t>
      </w:r>
    </w:p>
    <w:p w14:paraId="306BD1EC" w14:textId="285BED08" w:rsidR="00C31B5C" w:rsidRDefault="00C31B5C" w:rsidP="00C31B5C">
      <w:pPr>
        <w:pStyle w:val="Beispiel"/>
        <w:tabs>
          <w:tab w:val="left" w:pos="1418"/>
          <w:tab w:val="left" w:pos="1701"/>
          <w:tab w:val="left" w:pos="2552"/>
          <w:tab w:val="left" w:pos="2835"/>
          <w:tab w:val="left" w:pos="3544"/>
          <w:tab w:val="left" w:pos="4111"/>
          <w:tab w:val="left" w:pos="5103"/>
          <w:tab w:val="left" w:pos="5954"/>
        </w:tabs>
      </w:pPr>
      <w:r>
        <w:tab/>
      </w:r>
      <w:r>
        <w:tab/>
      </w:r>
      <w:r>
        <w:tab/>
      </w:r>
      <w:r>
        <w:tab/>
        <w:t xml:space="preserve">  whether</w:t>
      </w:r>
      <w:r>
        <w:tab/>
        <w:t>he</w:t>
      </w:r>
      <w:r>
        <w:tab/>
        <w:t>always</w:t>
      </w:r>
      <w:r>
        <w:tab/>
        <w:t>still</w:t>
      </w:r>
      <w:r>
        <w:tab/>
        <w:t>Cuban</w:t>
      </w:r>
      <w:r>
        <w:tab/>
        <w:t>cigars</w:t>
      </w:r>
      <w:r>
        <w:tab/>
        <w:t>likes</w:t>
      </w:r>
    </w:p>
    <w:p w14:paraId="73A68DFB" w14:textId="26B2DE1B" w:rsidR="00A50E85" w:rsidRDefault="00C31B5C" w:rsidP="00A50013">
      <w:pPr>
        <w:pStyle w:val="Beispiel"/>
        <w:tabs>
          <w:tab w:val="left" w:pos="1418"/>
          <w:tab w:val="left" w:pos="1701"/>
        </w:tabs>
      </w:pPr>
      <w:r>
        <w:tab/>
      </w:r>
      <w:r>
        <w:tab/>
      </w:r>
      <w:r>
        <w:tab/>
      </w:r>
      <w:r>
        <w:tab/>
      </w:r>
      <w:r w:rsidR="00FF42CB">
        <w:t>‘</w:t>
      </w:r>
      <w:r>
        <w:t>I wonder whether he still likes Cuban cigars.</w:t>
      </w:r>
      <w:r w:rsidR="00FF42CB">
        <w:t>’</w:t>
      </w:r>
    </w:p>
    <w:p w14:paraId="57A1D1AA" w14:textId="77777777" w:rsidR="00A50E85" w:rsidRPr="00814F81" w:rsidRDefault="00A50E85" w:rsidP="00A50E85">
      <w:pPr>
        <w:pStyle w:val="4"/>
        <w:rPr>
          <w:lang w:val="en-CA"/>
        </w:rPr>
      </w:pPr>
      <w:r w:rsidRPr="00814F81">
        <w:rPr>
          <w:lang w:val="en-CA"/>
        </w:rPr>
        <w:t>6.2</w:t>
      </w:r>
      <w:r w:rsidRPr="00814F81">
        <w:rPr>
          <w:lang w:val="en-CA"/>
        </w:rPr>
        <w:tab/>
        <w:t>A restriction on the meaning of independent V-final clauses</w:t>
      </w:r>
    </w:p>
    <w:p w14:paraId="75F54DC8" w14:textId="647EB2E1" w:rsidR="00A50E85" w:rsidRPr="00814F81" w:rsidRDefault="00047E7A" w:rsidP="00A50E85">
      <w:pPr>
        <w:pStyle w:val="StandardAnfang"/>
        <w:rPr>
          <w:lang w:val="en-CA"/>
        </w:rPr>
      </w:pPr>
      <w:r w:rsidRPr="00814F81">
        <w:rPr>
          <w:noProof/>
          <w:lang w:val="en-CA"/>
        </w:rPr>
        <w:t xml:space="preserve">Truckenbrodt </w:t>
      </w:r>
      <w:r w:rsidR="003F49D5" w:rsidRPr="00814F81">
        <w:rPr>
          <w:noProof/>
          <w:lang w:val="en-CA"/>
        </w:rPr>
        <w:t>(</w:t>
      </w:r>
      <w:r w:rsidRPr="00814F81">
        <w:rPr>
          <w:noProof/>
          <w:lang w:val="en-CA"/>
        </w:rPr>
        <w:t>2013)</w:t>
      </w:r>
      <w:r w:rsidR="00A50E85" w:rsidRPr="00814F81">
        <w:rPr>
          <w:lang w:val="en-CA"/>
        </w:rPr>
        <w:t xml:space="preserve"> argues that the following restriction governs independent V-final clauses:</w:t>
      </w:r>
    </w:p>
    <w:p w14:paraId="5EB5E87E" w14:textId="77777777" w:rsidR="00A50E85" w:rsidRPr="00814F81" w:rsidRDefault="00A50E85" w:rsidP="00A50E85">
      <w:pPr>
        <w:pStyle w:val="AbstandVor"/>
        <w:rPr>
          <w:lang w:val="en-CA"/>
        </w:rPr>
      </w:pPr>
    </w:p>
    <w:p w14:paraId="03A506EA" w14:textId="387E343E" w:rsidR="00A50E85" w:rsidRPr="00814F81" w:rsidRDefault="00A50E85" w:rsidP="00A50E85">
      <w:pPr>
        <w:pStyle w:val="Beispiel"/>
        <w:rPr>
          <w:lang w:val="en-CA"/>
        </w:rPr>
      </w:pPr>
      <w:r w:rsidRPr="00814F81">
        <w:rPr>
          <w:lang w:val="en-CA"/>
        </w:rPr>
        <w:t xml:space="preserve"> </w:t>
      </w:r>
      <w:r w:rsidR="003F49D5" w:rsidRPr="00814F81">
        <w:rPr>
          <w:lang w:val="en-CA"/>
        </w:rPr>
        <w:t>(83</w:t>
      </w:r>
      <w:r w:rsidRPr="00814F81">
        <w:rPr>
          <w:lang w:val="en-CA"/>
        </w:rPr>
        <w:t>)</w:t>
      </w:r>
      <w:r w:rsidRPr="00814F81">
        <w:rPr>
          <w:lang w:val="en-CA"/>
        </w:rPr>
        <w:tab/>
      </w:r>
      <w:r w:rsidRPr="00814F81">
        <w:rPr>
          <w:lang w:val="en-CA"/>
        </w:rPr>
        <w:tab/>
      </w:r>
      <w:r w:rsidRPr="00814F81">
        <w:rPr>
          <w:i/>
          <w:lang w:val="en-CA"/>
        </w:rPr>
        <w:t>Meaning restiction on independent V-final clauses</w:t>
      </w:r>
    </w:p>
    <w:p w14:paraId="6D06EA04" w14:textId="38AA0127" w:rsidR="00A50E85" w:rsidRPr="00814F81" w:rsidRDefault="00A50E85" w:rsidP="00A50E85">
      <w:pPr>
        <w:pStyle w:val="Beispiel"/>
        <w:rPr>
          <w:lang w:val="en-CA"/>
        </w:rPr>
      </w:pPr>
      <w:r w:rsidRPr="00814F81">
        <w:rPr>
          <w:lang w:val="en-CA"/>
        </w:rPr>
        <w:tab/>
      </w:r>
      <w:r w:rsidRPr="00814F81">
        <w:rPr>
          <w:lang w:val="en-CA"/>
        </w:rPr>
        <w:tab/>
        <w:t xml:space="preserve">German unembedded V-final clauses have </w:t>
      </w:r>
      <w:r w:rsidR="00814F81" w:rsidRPr="00814F81">
        <w:rPr>
          <w:lang w:val="en-CA"/>
        </w:rPr>
        <w:t xml:space="preserve">similarities </w:t>
      </w:r>
      <w:r w:rsidR="00814F81">
        <w:rPr>
          <w:lang w:val="en-CA"/>
        </w:rPr>
        <w:t xml:space="preserve">with the </w:t>
      </w:r>
      <w:r w:rsidRPr="00814F81">
        <w:rPr>
          <w:lang w:val="en-CA"/>
        </w:rPr>
        <w:t>refe</w:t>
      </w:r>
      <w:r w:rsidRPr="00814F81">
        <w:rPr>
          <w:lang w:val="en-CA"/>
        </w:rPr>
        <w:t>r</w:t>
      </w:r>
      <w:r w:rsidRPr="00814F81">
        <w:rPr>
          <w:lang w:val="en-CA"/>
        </w:rPr>
        <w:t xml:space="preserve">ence of definite expressions: They </w:t>
      </w:r>
      <w:r w:rsidR="003F49D5" w:rsidRPr="00814F81">
        <w:rPr>
          <w:lang w:val="en-CA"/>
        </w:rPr>
        <w:t>(</w:t>
      </w:r>
      <w:r w:rsidRPr="00814F81">
        <w:rPr>
          <w:lang w:val="en-CA"/>
        </w:rPr>
        <w:t xml:space="preserve">a) refer to a fact or </w:t>
      </w:r>
      <w:r w:rsidR="003F49D5" w:rsidRPr="00814F81">
        <w:rPr>
          <w:lang w:val="en-CA"/>
        </w:rPr>
        <w:t>(</w:t>
      </w:r>
      <w:r w:rsidRPr="00814F81">
        <w:rPr>
          <w:lang w:val="en-CA"/>
        </w:rPr>
        <w:t>b) link up to an earlier utterance.</w:t>
      </w:r>
    </w:p>
    <w:p w14:paraId="3D4C7F55" w14:textId="77777777" w:rsidR="00A50E85" w:rsidRPr="00814F81" w:rsidRDefault="00A50E85" w:rsidP="00A50E85">
      <w:pPr>
        <w:pStyle w:val="AbstandBeispiel"/>
        <w:rPr>
          <w:lang w:val="en-CA"/>
        </w:rPr>
      </w:pPr>
    </w:p>
    <w:p w14:paraId="3ABDBEAA" w14:textId="6D319687" w:rsidR="00A50E85" w:rsidRPr="00814F81" w:rsidRDefault="00A50E85" w:rsidP="00A50E85">
      <w:pPr>
        <w:pStyle w:val="StandardAnfang"/>
        <w:rPr>
          <w:lang w:val="en-CA"/>
        </w:rPr>
      </w:pPr>
      <w:r w:rsidRPr="00814F81">
        <w:rPr>
          <w:lang w:val="en-CA"/>
        </w:rPr>
        <w:t xml:space="preserve">Obviously factive or anaphoric uses are illustrated in </w:t>
      </w:r>
      <w:r w:rsidR="003F49D5" w:rsidRPr="00814F81">
        <w:rPr>
          <w:lang w:val="en-CA"/>
        </w:rPr>
        <w:t>(84</w:t>
      </w:r>
      <w:r w:rsidRPr="00814F81">
        <w:rPr>
          <w:lang w:val="en-CA"/>
        </w:rPr>
        <w:t xml:space="preserve">) and </w:t>
      </w:r>
      <w:r w:rsidR="003F49D5" w:rsidRPr="00814F81">
        <w:rPr>
          <w:lang w:val="en-CA"/>
        </w:rPr>
        <w:t>(85</w:t>
      </w:r>
      <w:r w:rsidRPr="00814F81">
        <w:rPr>
          <w:lang w:val="en-CA"/>
        </w:rPr>
        <w:t xml:space="preserve">). In </w:t>
      </w:r>
      <w:r w:rsidR="003F49D5" w:rsidRPr="00814F81">
        <w:rPr>
          <w:lang w:val="en-CA"/>
        </w:rPr>
        <w:t>(84</w:t>
      </w:r>
      <w:r w:rsidRPr="00814F81">
        <w:rPr>
          <w:lang w:val="en-CA"/>
        </w:rPr>
        <w:t>), reference is to the fact that she can sing as beautifully as that. In the interrog</w:t>
      </w:r>
      <w:r w:rsidRPr="00814F81">
        <w:rPr>
          <w:lang w:val="en-CA"/>
        </w:rPr>
        <w:t>a</w:t>
      </w:r>
      <w:r w:rsidRPr="00814F81">
        <w:rPr>
          <w:lang w:val="en-CA"/>
        </w:rPr>
        <w:t xml:space="preserve">tive in </w:t>
      </w:r>
      <w:r w:rsidR="003F49D5" w:rsidRPr="00814F81">
        <w:rPr>
          <w:lang w:val="en-CA"/>
        </w:rPr>
        <w:t>(85</w:t>
      </w:r>
      <w:r w:rsidRPr="00814F81">
        <w:rPr>
          <w:lang w:val="en-CA"/>
        </w:rPr>
        <w:t xml:space="preserve">), the true answer is taken to be a known fact. </w:t>
      </w:r>
    </w:p>
    <w:p w14:paraId="1C4850FC" w14:textId="77777777" w:rsidR="00A50E85" w:rsidRPr="00814F81" w:rsidRDefault="00A50E85" w:rsidP="00A50E85">
      <w:pPr>
        <w:pStyle w:val="AbstandVor"/>
        <w:rPr>
          <w:lang w:val="en-CA"/>
        </w:rPr>
      </w:pPr>
    </w:p>
    <w:p w14:paraId="1D578321" w14:textId="0AD90657" w:rsidR="00A50E85" w:rsidRPr="00814F81" w:rsidRDefault="003F49D5" w:rsidP="00C31B5C">
      <w:pPr>
        <w:pStyle w:val="Beispiel"/>
        <w:tabs>
          <w:tab w:val="left" w:pos="1276"/>
          <w:tab w:val="left" w:pos="1701"/>
          <w:tab w:val="left" w:pos="1985"/>
          <w:tab w:val="left" w:pos="2977"/>
          <w:tab w:val="left" w:pos="3686"/>
        </w:tabs>
        <w:rPr>
          <w:lang w:val="en-CA"/>
        </w:rPr>
      </w:pPr>
      <w:r w:rsidRPr="00814F81">
        <w:rPr>
          <w:lang w:val="en-CA"/>
        </w:rPr>
        <w:t>(84</w:t>
      </w:r>
      <w:r w:rsidR="00A50E85" w:rsidRPr="00814F81">
        <w:rPr>
          <w:lang w:val="en-CA"/>
        </w:rPr>
        <w:t>)</w:t>
      </w:r>
      <w:r w:rsidR="00A50E85" w:rsidRPr="00814F81">
        <w:rPr>
          <w:lang w:val="en-CA"/>
        </w:rPr>
        <w:tab/>
      </w:r>
      <w:r w:rsidR="00A50E85" w:rsidRPr="00814F81">
        <w:rPr>
          <w:lang w:val="en-CA"/>
        </w:rPr>
        <w:tab/>
        <w:t>Dass</w:t>
      </w:r>
      <w:r w:rsidR="00C31B5C" w:rsidRPr="00814F81">
        <w:rPr>
          <w:lang w:val="en-CA"/>
        </w:rPr>
        <w:tab/>
      </w:r>
      <w:r w:rsidR="00A50E85" w:rsidRPr="00814F81">
        <w:rPr>
          <w:lang w:val="en-CA"/>
        </w:rPr>
        <w:t>sie</w:t>
      </w:r>
      <w:r w:rsidR="00C31B5C" w:rsidRPr="00814F81">
        <w:rPr>
          <w:lang w:val="en-CA"/>
        </w:rPr>
        <w:tab/>
      </w:r>
      <w:r w:rsidR="00A50E85" w:rsidRPr="00814F81">
        <w:rPr>
          <w:lang w:val="en-CA"/>
        </w:rPr>
        <w:t>so</w:t>
      </w:r>
      <w:r w:rsidR="00C31B5C" w:rsidRPr="00814F81">
        <w:rPr>
          <w:lang w:val="en-CA"/>
        </w:rPr>
        <w:tab/>
      </w:r>
      <w:r w:rsidR="00A50E85" w:rsidRPr="00814F81">
        <w:rPr>
          <w:lang w:val="en-CA"/>
        </w:rPr>
        <w:t>schön</w:t>
      </w:r>
      <w:r w:rsidR="00C31B5C" w:rsidRPr="00814F81">
        <w:rPr>
          <w:lang w:val="en-CA"/>
        </w:rPr>
        <w:tab/>
      </w:r>
      <w:r w:rsidR="00A50E85" w:rsidRPr="00814F81">
        <w:rPr>
          <w:lang w:val="en-CA"/>
        </w:rPr>
        <w:t>singen</w:t>
      </w:r>
      <w:r w:rsidR="00C31B5C" w:rsidRPr="00814F81">
        <w:rPr>
          <w:lang w:val="en-CA"/>
        </w:rPr>
        <w:tab/>
      </w:r>
      <w:r w:rsidR="00A50E85" w:rsidRPr="00814F81">
        <w:rPr>
          <w:lang w:val="en-CA"/>
        </w:rPr>
        <w:t>kann!</w:t>
      </w:r>
      <w:r w:rsidR="00C31B5C" w:rsidRPr="00814F81">
        <w:rPr>
          <w:lang w:val="en-CA"/>
        </w:rPr>
        <w:tab/>
      </w:r>
    </w:p>
    <w:p w14:paraId="69A11FAD" w14:textId="23C24869" w:rsidR="00C31B5C" w:rsidRPr="00814F81" w:rsidRDefault="00C31B5C" w:rsidP="00C31B5C">
      <w:pPr>
        <w:pStyle w:val="Beispiel"/>
        <w:tabs>
          <w:tab w:val="left" w:pos="1276"/>
          <w:tab w:val="left" w:pos="1701"/>
          <w:tab w:val="left" w:pos="1985"/>
          <w:tab w:val="left" w:pos="2977"/>
          <w:tab w:val="left" w:pos="3686"/>
        </w:tabs>
        <w:rPr>
          <w:lang w:val="en-CA"/>
        </w:rPr>
      </w:pPr>
      <w:r w:rsidRPr="00814F81">
        <w:rPr>
          <w:lang w:val="en-CA"/>
        </w:rPr>
        <w:tab/>
      </w:r>
      <w:r w:rsidRPr="00814F81">
        <w:rPr>
          <w:lang w:val="en-CA"/>
        </w:rPr>
        <w:tab/>
        <w:t>that</w:t>
      </w:r>
      <w:r w:rsidRPr="00814F81">
        <w:rPr>
          <w:lang w:val="en-CA"/>
        </w:rPr>
        <w:tab/>
        <w:t>she</w:t>
      </w:r>
      <w:r w:rsidRPr="00814F81">
        <w:rPr>
          <w:lang w:val="en-CA"/>
        </w:rPr>
        <w:tab/>
        <w:t>so</w:t>
      </w:r>
      <w:r w:rsidRPr="00814F81">
        <w:rPr>
          <w:lang w:val="en-CA"/>
        </w:rPr>
        <w:tab/>
        <w:t>beautifully</w:t>
      </w:r>
      <w:r w:rsidRPr="00814F81">
        <w:rPr>
          <w:lang w:val="en-CA"/>
        </w:rPr>
        <w:tab/>
        <w:t>sing</w:t>
      </w:r>
      <w:r w:rsidRPr="00814F81">
        <w:rPr>
          <w:lang w:val="en-CA"/>
        </w:rPr>
        <w:tab/>
        <w:t>can</w:t>
      </w:r>
    </w:p>
    <w:p w14:paraId="65490C88" w14:textId="2F170B06" w:rsidR="00C31B5C" w:rsidRPr="00814F81" w:rsidRDefault="00C31B5C" w:rsidP="00A50E85">
      <w:pPr>
        <w:pStyle w:val="Beispiel"/>
        <w:rPr>
          <w:lang w:val="en-CA"/>
        </w:rPr>
      </w:pPr>
      <w:r w:rsidRPr="00814F81">
        <w:rPr>
          <w:lang w:val="en-CA"/>
        </w:rPr>
        <w:tab/>
      </w:r>
      <w:r w:rsidRPr="00814F81">
        <w:rPr>
          <w:lang w:val="en-CA"/>
        </w:rPr>
        <w:tab/>
      </w:r>
      <w:r w:rsidR="00FF42CB" w:rsidRPr="00814F81">
        <w:rPr>
          <w:lang w:val="en-CA"/>
        </w:rPr>
        <w:t>‘</w:t>
      </w:r>
      <w:r w:rsidRPr="00814F81">
        <w:rPr>
          <w:lang w:val="en-CA"/>
        </w:rPr>
        <w:t>I am impressed/amazed that she can sing as beautifully as that.</w:t>
      </w:r>
      <w:r w:rsidR="00FF42CB" w:rsidRPr="00814F81">
        <w:rPr>
          <w:lang w:val="en-CA"/>
        </w:rPr>
        <w:t>’</w:t>
      </w:r>
    </w:p>
    <w:p w14:paraId="414E4994" w14:textId="77777777" w:rsidR="00A50E85" w:rsidRPr="00814F81" w:rsidRDefault="00A50E85" w:rsidP="00A50E85">
      <w:pPr>
        <w:pStyle w:val="AbstandBeispiel"/>
        <w:rPr>
          <w:lang w:val="en-CA"/>
        </w:rPr>
      </w:pPr>
    </w:p>
    <w:p w14:paraId="49E51B63" w14:textId="260A9E0C" w:rsidR="00C31B5C" w:rsidRPr="00814F81" w:rsidRDefault="003F49D5" w:rsidP="00C31B5C">
      <w:pPr>
        <w:pStyle w:val="Beispiel"/>
        <w:tabs>
          <w:tab w:val="left" w:pos="1276"/>
          <w:tab w:val="left" w:pos="1843"/>
          <w:tab w:val="left" w:pos="2268"/>
        </w:tabs>
        <w:rPr>
          <w:lang w:val="en-CA"/>
        </w:rPr>
      </w:pPr>
      <w:r w:rsidRPr="00814F81">
        <w:rPr>
          <w:lang w:val="en-CA"/>
        </w:rPr>
        <w:t>(85</w:t>
      </w:r>
      <w:r w:rsidR="00C31B5C" w:rsidRPr="00814F81">
        <w:rPr>
          <w:lang w:val="en-CA"/>
        </w:rPr>
        <w:t>)</w:t>
      </w:r>
      <w:r w:rsidR="00C31B5C" w:rsidRPr="00814F81">
        <w:rPr>
          <w:lang w:val="en-CA"/>
        </w:rPr>
        <w:tab/>
      </w:r>
      <w:r w:rsidR="00C31B5C" w:rsidRPr="00814F81">
        <w:rPr>
          <w:lang w:val="en-CA"/>
        </w:rPr>
        <w:tab/>
        <w:t>Was</w:t>
      </w:r>
      <w:r w:rsidR="00C31B5C" w:rsidRPr="00814F81">
        <w:rPr>
          <w:lang w:val="en-CA"/>
        </w:rPr>
        <w:tab/>
        <w:t>Maria</w:t>
      </w:r>
      <w:r w:rsidR="00C31B5C" w:rsidRPr="00814F81">
        <w:rPr>
          <w:lang w:val="en-CA"/>
        </w:rPr>
        <w:tab/>
        <w:t>alles</w:t>
      </w:r>
      <w:r w:rsidR="00C31B5C" w:rsidRPr="00814F81">
        <w:rPr>
          <w:lang w:val="en-CA"/>
        </w:rPr>
        <w:tab/>
        <w:t>kann!</w:t>
      </w:r>
    </w:p>
    <w:p w14:paraId="5F3EF3EB" w14:textId="7F70103A" w:rsidR="00C31B5C" w:rsidRPr="00814F81" w:rsidRDefault="00C31B5C" w:rsidP="00C31B5C">
      <w:pPr>
        <w:pStyle w:val="Beispiel"/>
        <w:tabs>
          <w:tab w:val="left" w:pos="1276"/>
          <w:tab w:val="left" w:pos="1843"/>
          <w:tab w:val="left" w:pos="2268"/>
        </w:tabs>
        <w:rPr>
          <w:lang w:val="en-CA"/>
        </w:rPr>
      </w:pPr>
      <w:r w:rsidRPr="00814F81">
        <w:rPr>
          <w:lang w:val="en-CA"/>
        </w:rPr>
        <w:tab/>
      </w:r>
      <w:r w:rsidRPr="00814F81">
        <w:rPr>
          <w:lang w:val="en-CA"/>
        </w:rPr>
        <w:tab/>
        <w:t>what</w:t>
      </w:r>
      <w:r w:rsidRPr="00814F81">
        <w:rPr>
          <w:lang w:val="en-CA"/>
        </w:rPr>
        <w:tab/>
        <w:t>Maria</w:t>
      </w:r>
      <w:r w:rsidRPr="00814F81">
        <w:rPr>
          <w:lang w:val="en-CA"/>
        </w:rPr>
        <w:tab/>
        <w:t>all</w:t>
      </w:r>
      <w:r w:rsidRPr="00814F81">
        <w:rPr>
          <w:lang w:val="en-CA"/>
        </w:rPr>
        <w:tab/>
        <w:t>can</w:t>
      </w:r>
    </w:p>
    <w:p w14:paraId="73697C44" w14:textId="2AA8B286" w:rsidR="00A50E85" w:rsidRPr="00814F81" w:rsidRDefault="00C31B5C" w:rsidP="00A50E85">
      <w:pPr>
        <w:pStyle w:val="Beispiel"/>
        <w:rPr>
          <w:lang w:val="en-CA"/>
        </w:rPr>
      </w:pPr>
      <w:r w:rsidRPr="00814F81">
        <w:rPr>
          <w:lang w:val="en-CA"/>
        </w:rPr>
        <w:tab/>
      </w:r>
      <w:r w:rsidRPr="00814F81">
        <w:rPr>
          <w:lang w:val="en-CA"/>
        </w:rPr>
        <w:tab/>
      </w:r>
      <w:r w:rsidR="00FF42CB" w:rsidRPr="00814F81">
        <w:rPr>
          <w:lang w:val="en-CA"/>
        </w:rPr>
        <w:t>‘</w:t>
      </w:r>
      <w:r w:rsidRPr="00814F81">
        <w:rPr>
          <w:lang w:val="en-CA"/>
        </w:rPr>
        <w:t>I am impressed/amazed what a multitude of things Maria can do.</w:t>
      </w:r>
      <w:r w:rsidR="00FF42CB" w:rsidRPr="00814F81">
        <w:rPr>
          <w:lang w:val="en-CA"/>
        </w:rPr>
        <w:t>’</w:t>
      </w:r>
      <w:r w:rsidR="00515B93" w:rsidRPr="00814F81">
        <w:rPr>
          <w:lang w:val="en-CA"/>
        </w:rPr>
        <w:tab/>
      </w:r>
    </w:p>
    <w:p w14:paraId="5C3ADA27" w14:textId="77777777" w:rsidR="00515B93" w:rsidRPr="00814F81" w:rsidRDefault="00515B93" w:rsidP="00515B93">
      <w:pPr>
        <w:pStyle w:val="AbstandNach"/>
        <w:rPr>
          <w:lang w:val="en-CA"/>
        </w:rPr>
      </w:pPr>
    </w:p>
    <w:p w14:paraId="67313568" w14:textId="6CFB0C28" w:rsidR="00A50E85" w:rsidRPr="00814F81" w:rsidRDefault="00A50E85" w:rsidP="00A50E85">
      <w:pPr>
        <w:pStyle w:val="StandardAnfang"/>
        <w:rPr>
          <w:lang w:val="en-CA"/>
        </w:rPr>
      </w:pPr>
      <w:r w:rsidRPr="00814F81">
        <w:rPr>
          <w:lang w:val="en-CA"/>
        </w:rPr>
        <w:lastRenderedPageBreak/>
        <w:t xml:space="preserve">Anaphoric uses are illustrated in </w:t>
      </w:r>
      <w:r w:rsidR="003F49D5" w:rsidRPr="00814F81">
        <w:rPr>
          <w:lang w:val="en-CA"/>
        </w:rPr>
        <w:t>(86</w:t>
      </w:r>
      <w:r w:rsidRPr="00814F81">
        <w:rPr>
          <w:lang w:val="en-CA"/>
        </w:rPr>
        <w:t>)–</w:t>
      </w:r>
      <w:r w:rsidR="003F49D5" w:rsidRPr="00814F81">
        <w:rPr>
          <w:lang w:val="en-CA"/>
        </w:rPr>
        <w:t>(88</w:t>
      </w:r>
      <w:r w:rsidRPr="00814F81">
        <w:rPr>
          <w:lang w:val="en-CA"/>
        </w:rPr>
        <w:t xml:space="preserve">). In </w:t>
      </w:r>
      <w:r w:rsidR="003F49D5" w:rsidRPr="00814F81">
        <w:rPr>
          <w:lang w:val="en-CA"/>
        </w:rPr>
        <w:t>(86</w:t>
      </w:r>
      <w:r w:rsidRPr="00814F81">
        <w:rPr>
          <w:lang w:val="en-CA"/>
        </w:rPr>
        <w:t xml:space="preserve">), the </w:t>
      </w:r>
      <w:r w:rsidRPr="00814F81">
        <w:rPr>
          <w:i/>
          <w:lang w:val="en-CA"/>
        </w:rPr>
        <w:t>dass</w:t>
      </w:r>
      <w:r w:rsidRPr="00814F81">
        <w:rPr>
          <w:lang w:val="en-CA"/>
        </w:rPr>
        <w:t xml:space="preserve">-clause works as a reminder </w:t>
      </w:r>
      <w:r w:rsidR="00814F81" w:rsidRPr="00814F81">
        <w:rPr>
          <w:lang w:val="en-CA"/>
        </w:rPr>
        <w:t>o</w:t>
      </w:r>
      <w:r w:rsidR="00814F81">
        <w:rPr>
          <w:lang w:val="en-CA"/>
        </w:rPr>
        <w:t>f</w:t>
      </w:r>
      <w:r w:rsidR="00814F81" w:rsidRPr="00814F81">
        <w:rPr>
          <w:lang w:val="en-CA"/>
        </w:rPr>
        <w:t xml:space="preserve"> </w:t>
      </w:r>
      <w:r w:rsidRPr="00814F81">
        <w:rPr>
          <w:lang w:val="en-CA"/>
        </w:rPr>
        <w:t xml:space="preserve">an earlier request. The V-final wh-question in </w:t>
      </w:r>
      <w:r w:rsidR="003F49D5" w:rsidRPr="00814F81">
        <w:rPr>
          <w:lang w:val="en-CA"/>
        </w:rPr>
        <w:t>(87</w:t>
      </w:r>
      <w:r w:rsidRPr="00814F81">
        <w:rPr>
          <w:lang w:val="en-CA"/>
        </w:rPr>
        <w:t xml:space="preserve">) and the </w:t>
      </w:r>
      <w:r w:rsidRPr="00814F81">
        <w:rPr>
          <w:i/>
          <w:lang w:val="en-CA"/>
        </w:rPr>
        <w:t>ob</w:t>
      </w:r>
      <w:r w:rsidRPr="00814F81">
        <w:rPr>
          <w:lang w:val="en-CA"/>
        </w:rPr>
        <w:t xml:space="preserve">-clause in </w:t>
      </w:r>
      <w:r w:rsidR="003F49D5" w:rsidRPr="00814F81">
        <w:rPr>
          <w:lang w:val="en-CA"/>
        </w:rPr>
        <w:t>(88</w:t>
      </w:r>
      <w:r w:rsidRPr="00814F81">
        <w:rPr>
          <w:lang w:val="en-CA"/>
        </w:rPr>
        <w:t xml:space="preserve">) are reminders of the content of an earlier question. </w:t>
      </w:r>
    </w:p>
    <w:p w14:paraId="65DAC66C" w14:textId="77777777" w:rsidR="00A50E85" w:rsidRPr="00814F81" w:rsidRDefault="00A50E85" w:rsidP="00A50E85">
      <w:pPr>
        <w:pStyle w:val="AbstandVor"/>
        <w:rPr>
          <w:lang w:val="en-CA"/>
        </w:rPr>
      </w:pPr>
    </w:p>
    <w:p w14:paraId="45679C50" w14:textId="56A6D611" w:rsidR="00C31B5C" w:rsidRPr="00814F81" w:rsidRDefault="003F49D5" w:rsidP="00A50E85">
      <w:pPr>
        <w:pStyle w:val="Beispiel"/>
        <w:rPr>
          <w:lang w:val="en-CA"/>
        </w:rPr>
      </w:pPr>
      <w:r w:rsidRPr="00814F81">
        <w:rPr>
          <w:lang w:val="en-CA"/>
        </w:rPr>
        <w:t>(86</w:t>
      </w:r>
      <w:r w:rsidR="00A50013" w:rsidRPr="00814F81">
        <w:rPr>
          <w:lang w:val="en-CA"/>
        </w:rPr>
        <w:t>)</w:t>
      </w:r>
      <w:r w:rsidR="00A50013" w:rsidRPr="00814F81">
        <w:rPr>
          <w:lang w:val="en-CA"/>
        </w:rPr>
        <w:tab/>
      </w:r>
      <w:r w:rsidR="00A50013" w:rsidRPr="00814F81">
        <w:rPr>
          <w:lang w:val="en-CA"/>
        </w:rPr>
        <w:tab/>
        <w:t xml:space="preserve">Police officer: </w:t>
      </w:r>
      <w:r w:rsidR="00FF42CB" w:rsidRPr="00814F81">
        <w:rPr>
          <w:lang w:val="en-CA"/>
        </w:rPr>
        <w:t>‘</w:t>
      </w:r>
      <w:r w:rsidR="00C31B5C" w:rsidRPr="00814F81">
        <w:rPr>
          <w:lang w:val="en-CA"/>
        </w:rPr>
        <w:t>Please follow me in your car when I drive away from here later.</w:t>
      </w:r>
      <w:r w:rsidR="00FF42CB" w:rsidRPr="00814F81">
        <w:rPr>
          <w:lang w:val="en-CA"/>
        </w:rPr>
        <w:t>’</w:t>
      </w:r>
      <w:r w:rsidR="00A50013" w:rsidRPr="00814F81">
        <w:rPr>
          <w:lang w:val="en-CA"/>
        </w:rPr>
        <w:t xml:space="preserve"> </w:t>
      </w:r>
    </w:p>
    <w:p w14:paraId="4CF02F24" w14:textId="77777777" w:rsidR="00A50013" w:rsidRPr="00814F81" w:rsidRDefault="00A50013" w:rsidP="00A50013">
      <w:pPr>
        <w:pStyle w:val="AbstandBeispiel"/>
        <w:rPr>
          <w:lang w:val="en-CA"/>
        </w:rPr>
      </w:pPr>
    </w:p>
    <w:p w14:paraId="50AADBFE" w14:textId="65CFC798" w:rsidR="00A50013" w:rsidRPr="00814F81" w:rsidRDefault="00A50013" w:rsidP="00A50E85">
      <w:pPr>
        <w:pStyle w:val="Beispiel"/>
        <w:rPr>
          <w:lang w:val="en-CA"/>
        </w:rPr>
      </w:pPr>
      <w:r w:rsidRPr="00814F81">
        <w:rPr>
          <w:lang w:val="en-CA"/>
        </w:rPr>
        <w:tab/>
      </w:r>
      <w:r w:rsidRPr="00814F81">
        <w:rPr>
          <w:lang w:val="en-CA"/>
        </w:rPr>
        <w:tab/>
      </w:r>
      <w:r w:rsidR="003F49D5" w:rsidRPr="00814F81">
        <w:rPr>
          <w:lang w:val="en-CA"/>
        </w:rPr>
        <w:t>(</w:t>
      </w:r>
      <w:r w:rsidRPr="00814F81">
        <w:rPr>
          <w:lang w:val="en-CA"/>
        </w:rPr>
        <w:t>Later, after some questioning:)</w:t>
      </w:r>
    </w:p>
    <w:p w14:paraId="69EEE04E" w14:textId="77777777" w:rsidR="00C31B5C" w:rsidRDefault="00C31B5C" w:rsidP="00C31B5C">
      <w:pPr>
        <w:pStyle w:val="AbstandBeispiel"/>
      </w:pPr>
    </w:p>
    <w:p w14:paraId="57903817" w14:textId="1956F109" w:rsidR="00C31B5C" w:rsidRDefault="00A50E85" w:rsidP="00C31B5C">
      <w:pPr>
        <w:pStyle w:val="Beispiel"/>
        <w:tabs>
          <w:tab w:val="left" w:pos="1276"/>
          <w:tab w:val="left" w:pos="1701"/>
          <w:tab w:val="left" w:pos="2127"/>
          <w:tab w:val="left" w:pos="2694"/>
          <w:tab w:val="left" w:pos="3402"/>
          <w:tab w:val="left" w:pos="3969"/>
          <w:tab w:val="left" w:pos="4395"/>
          <w:tab w:val="left" w:pos="4820"/>
        </w:tabs>
      </w:pPr>
      <w:r>
        <w:tab/>
        <w:t xml:space="preserve">    Dass</w:t>
      </w:r>
      <w:r w:rsidR="00C31B5C">
        <w:tab/>
      </w:r>
      <w:r>
        <w:t>sie</w:t>
      </w:r>
      <w:r w:rsidR="00C31B5C">
        <w:tab/>
      </w:r>
      <w:r>
        <w:t>mir</w:t>
      </w:r>
      <w:r w:rsidR="00C31B5C">
        <w:tab/>
      </w:r>
      <w:r>
        <w:t>auch</w:t>
      </w:r>
      <w:r w:rsidR="00C31B5C">
        <w:tab/>
      </w:r>
      <w:r>
        <w:t>f</w:t>
      </w:r>
      <w:r w:rsidR="00C31B5C">
        <w:t>olgen,</w:t>
      </w:r>
      <w:r w:rsidR="00C31B5C">
        <w:tab/>
        <w:t>wenn</w:t>
      </w:r>
      <w:r w:rsidR="00C31B5C">
        <w:tab/>
        <w:t>ich</w:t>
      </w:r>
      <w:r w:rsidR="00C31B5C">
        <w:tab/>
        <w:t>jetzt</w:t>
      </w:r>
      <w:r w:rsidR="00C31B5C">
        <w:tab/>
        <w:t>losfahre!</w:t>
      </w:r>
    </w:p>
    <w:p w14:paraId="5D8B3BF2" w14:textId="0DF377B7" w:rsidR="00C31B5C" w:rsidRDefault="00C31B5C" w:rsidP="00C31B5C">
      <w:pPr>
        <w:pStyle w:val="Beispiel"/>
        <w:tabs>
          <w:tab w:val="left" w:pos="1276"/>
          <w:tab w:val="left" w:pos="1701"/>
          <w:tab w:val="left" w:pos="2127"/>
          <w:tab w:val="left" w:pos="2694"/>
          <w:tab w:val="left" w:pos="3402"/>
          <w:tab w:val="left" w:pos="3969"/>
          <w:tab w:val="left" w:pos="4395"/>
          <w:tab w:val="left" w:pos="4820"/>
        </w:tabs>
      </w:pPr>
      <w:r>
        <w:tab/>
      </w:r>
      <w:r>
        <w:tab/>
        <w:t>that</w:t>
      </w:r>
      <w:r>
        <w:tab/>
        <w:t>you</w:t>
      </w:r>
      <w:r>
        <w:tab/>
        <w:t>me</w:t>
      </w:r>
      <w:r>
        <w:tab/>
        <w:t>also</w:t>
      </w:r>
      <w:r>
        <w:tab/>
        <w:t>follow</w:t>
      </w:r>
      <w:r>
        <w:tab/>
        <w:t>when</w:t>
      </w:r>
      <w:r>
        <w:tab/>
        <w:t>I</w:t>
      </w:r>
      <w:r>
        <w:tab/>
        <w:t>now</w:t>
      </w:r>
      <w:r>
        <w:tab/>
        <w:t>drive.away</w:t>
      </w:r>
    </w:p>
    <w:p w14:paraId="192349F6" w14:textId="74BD5977" w:rsidR="00A50E85" w:rsidRDefault="00C31B5C" w:rsidP="00A50E85">
      <w:pPr>
        <w:pStyle w:val="Beispiel"/>
      </w:pPr>
      <w:r>
        <w:tab/>
      </w:r>
      <w:r>
        <w:tab/>
      </w:r>
      <w:r w:rsidR="00FF42CB">
        <w:t>‘</w:t>
      </w:r>
      <w:r>
        <w:t>Remember that I want you to follow me when I drive now.</w:t>
      </w:r>
      <w:r w:rsidR="00FF42CB">
        <w:t>’</w:t>
      </w:r>
      <w:r w:rsidR="00A50E85">
        <w:tab/>
      </w:r>
    </w:p>
    <w:p w14:paraId="44FC1FC6" w14:textId="2E8D3897" w:rsidR="00A50013" w:rsidRDefault="000C579A" w:rsidP="00A50E85">
      <w:pPr>
        <w:pStyle w:val="Beispiel"/>
      </w:pPr>
      <w:r>
        <w:tab/>
      </w:r>
    </w:p>
    <w:p w14:paraId="1B2A2E7C" w14:textId="77777777" w:rsidR="00A50E85" w:rsidRDefault="00A50E85" w:rsidP="00A50E85">
      <w:pPr>
        <w:pStyle w:val="AbstandBeispiel"/>
      </w:pPr>
    </w:p>
    <w:p w14:paraId="3C460651" w14:textId="73DD21CA" w:rsidR="00A50E85" w:rsidRDefault="003F49D5" w:rsidP="00C31B5C">
      <w:pPr>
        <w:pStyle w:val="Beispiel"/>
        <w:tabs>
          <w:tab w:val="left" w:pos="1276"/>
        </w:tabs>
      </w:pPr>
      <w:r>
        <w:t>(87</w:t>
      </w:r>
      <w:r w:rsidR="00C31B5C">
        <w:t>)</w:t>
      </w:r>
      <w:r w:rsidR="00C31B5C">
        <w:tab/>
      </w:r>
      <w:r w:rsidR="00C31B5C">
        <w:tab/>
        <w:t>A:</w:t>
      </w:r>
      <w:r w:rsidR="00C31B5C">
        <w:tab/>
      </w:r>
      <w:r w:rsidR="00A50E85">
        <w:t>Wen bringt er mit?</w:t>
      </w:r>
    </w:p>
    <w:p w14:paraId="504467C5" w14:textId="760E564F" w:rsidR="00C31B5C" w:rsidRDefault="00C31B5C" w:rsidP="00C31B5C">
      <w:pPr>
        <w:pStyle w:val="Beispiel"/>
        <w:tabs>
          <w:tab w:val="left" w:pos="1276"/>
        </w:tabs>
      </w:pPr>
      <w:r>
        <w:tab/>
      </w:r>
      <w:r>
        <w:tab/>
      </w:r>
      <w:r>
        <w:tab/>
      </w:r>
      <w:r w:rsidR="00FF42CB">
        <w:t>‘</w:t>
      </w:r>
      <w:r>
        <w:t>Who is he bringing along?</w:t>
      </w:r>
      <w:r w:rsidR="00FF42CB">
        <w:t>’</w:t>
      </w:r>
    </w:p>
    <w:p w14:paraId="412E63D6" w14:textId="77777777" w:rsidR="00C31B5C" w:rsidRDefault="00C31B5C" w:rsidP="00C31B5C">
      <w:pPr>
        <w:pStyle w:val="AbstandBeispiel"/>
        <w:tabs>
          <w:tab w:val="left" w:pos="1276"/>
        </w:tabs>
      </w:pPr>
    </w:p>
    <w:p w14:paraId="656D1EE6" w14:textId="62055F7B" w:rsidR="00A50E85" w:rsidRDefault="00C31B5C" w:rsidP="00C31B5C">
      <w:pPr>
        <w:pStyle w:val="Beispiel"/>
        <w:tabs>
          <w:tab w:val="left" w:pos="1276"/>
        </w:tabs>
      </w:pPr>
      <w:r>
        <w:tab/>
      </w:r>
      <w:r>
        <w:tab/>
        <w:t>B:</w:t>
      </w:r>
      <w:r>
        <w:tab/>
      </w:r>
      <w:r w:rsidR="00A50E85">
        <w:t>Wie bitte?</w:t>
      </w:r>
    </w:p>
    <w:p w14:paraId="217A938B" w14:textId="3F69DB5A" w:rsidR="00C31B5C" w:rsidRDefault="00C31B5C" w:rsidP="00C31B5C">
      <w:pPr>
        <w:pStyle w:val="Beispiel"/>
        <w:tabs>
          <w:tab w:val="left" w:pos="1276"/>
        </w:tabs>
      </w:pPr>
      <w:r>
        <w:tab/>
      </w:r>
      <w:r>
        <w:tab/>
      </w:r>
      <w:r>
        <w:tab/>
      </w:r>
      <w:r w:rsidR="00FF42CB">
        <w:t>‘</w:t>
      </w:r>
      <w:r>
        <w:t>Pardon?</w:t>
      </w:r>
      <w:r w:rsidR="00FF42CB">
        <w:t>’</w:t>
      </w:r>
    </w:p>
    <w:p w14:paraId="2BB8E8A7" w14:textId="77777777" w:rsidR="00C31B5C" w:rsidRDefault="00C31B5C" w:rsidP="00C31B5C">
      <w:pPr>
        <w:pStyle w:val="AbstandBeispiel"/>
        <w:tabs>
          <w:tab w:val="left" w:pos="1276"/>
        </w:tabs>
      </w:pPr>
    </w:p>
    <w:p w14:paraId="264756B7" w14:textId="7B842466" w:rsidR="00A50E85" w:rsidRDefault="00C31B5C" w:rsidP="00C31B5C">
      <w:pPr>
        <w:pStyle w:val="Beispiel"/>
        <w:tabs>
          <w:tab w:val="left" w:pos="1276"/>
          <w:tab w:val="left" w:pos="1701"/>
          <w:tab w:val="left" w:pos="1985"/>
        </w:tabs>
      </w:pPr>
      <w:r>
        <w:tab/>
      </w:r>
      <w:r>
        <w:tab/>
        <w:t>A/C:</w:t>
      </w:r>
      <w:r>
        <w:tab/>
      </w:r>
      <w:r w:rsidR="00A50E85">
        <w:t>Wen</w:t>
      </w:r>
      <w:r>
        <w:tab/>
      </w:r>
      <w:r w:rsidR="00A50E85">
        <w:t>er</w:t>
      </w:r>
      <w:r>
        <w:tab/>
      </w:r>
      <w:r w:rsidR="00A50E85">
        <w:t>mitbringt.</w:t>
      </w:r>
    </w:p>
    <w:p w14:paraId="674AFFD0" w14:textId="2A2A381B" w:rsidR="00C31B5C" w:rsidRDefault="00C31B5C" w:rsidP="00C31B5C">
      <w:pPr>
        <w:pStyle w:val="Beispiel"/>
        <w:tabs>
          <w:tab w:val="left" w:pos="1276"/>
          <w:tab w:val="left" w:pos="1701"/>
          <w:tab w:val="left" w:pos="1985"/>
        </w:tabs>
      </w:pPr>
      <w:r>
        <w:tab/>
      </w:r>
      <w:r>
        <w:tab/>
      </w:r>
      <w:r>
        <w:tab/>
        <w:t>who</w:t>
      </w:r>
      <w:r>
        <w:tab/>
        <w:t>he</w:t>
      </w:r>
      <w:r>
        <w:tab/>
        <w:t>brings.along</w:t>
      </w:r>
    </w:p>
    <w:p w14:paraId="014C9CD2" w14:textId="1F12179A" w:rsidR="00C31B5C" w:rsidRDefault="00C31B5C" w:rsidP="00C31B5C">
      <w:pPr>
        <w:pStyle w:val="Beispiel"/>
        <w:tabs>
          <w:tab w:val="left" w:pos="1276"/>
        </w:tabs>
      </w:pPr>
      <w:r>
        <w:tab/>
      </w:r>
      <w:r>
        <w:tab/>
      </w:r>
      <w:r>
        <w:tab/>
      </w:r>
      <w:r w:rsidR="00FF42CB">
        <w:t>‘</w:t>
      </w:r>
      <w:r>
        <w:t>who he is bringing along</w:t>
      </w:r>
      <w:r w:rsidR="00FF42CB">
        <w:t>’</w:t>
      </w:r>
    </w:p>
    <w:p w14:paraId="19D6794F" w14:textId="77777777" w:rsidR="00A50E85" w:rsidRDefault="00A50E85" w:rsidP="00A50E85">
      <w:pPr>
        <w:pStyle w:val="AbstandBeispiel"/>
      </w:pPr>
    </w:p>
    <w:p w14:paraId="53F88279" w14:textId="2FF17361" w:rsidR="00A50E85" w:rsidRDefault="003F49D5" w:rsidP="00C31B5C">
      <w:pPr>
        <w:pStyle w:val="Beispiel"/>
        <w:tabs>
          <w:tab w:val="left" w:pos="1276"/>
        </w:tabs>
      </w:pPr>
      <w:r>
        <w:t>(88</w:t>
      </w:r>
      <w:r w:rsidR="00A50E85">
        <w:t>)</w:t>
      </w:r>
      <w:r w:rsidR="00A50E85">
        <w:tab/>
      </w:r>
      <w:r w:rsidR="00A50E85">
        <w:tab/>
        <w:t xml:space="preserve">A: </w:t>
      </w:r>
      <w:r w:rsidR="00C31B5C">
        <w:tab/>
      </w:r>
      <w:r w:rsidR="00A50E85">
        <w:t>Hast du Zeit?</w:t>
      </w:r>
    </w:p>
    <w:p w14:paraId="30B7296B" w14:textId="127E277D" w:rsidR="00C31B5C" w:rsidRDefault="00C31B5C" w:rsidP="00C31B5C">
      <w:pPr>
        <w:pStyle w:val="Beispiel"/>
        <w:tabs>
          <w:tab w:val="left" w:pos="1276"/>
        </w:tabs>
      </w:pPr>
      <w:r>
        <w:tab/>
      </w:r>
      <w:r>
        <w:tab/>
      </w:r>
      <w:r>
        <w:tab/>
      </w:r>
      <w:r w:rsidR="00FF42CB">
        <w:t>‘</w:t>
      </w:r>
      <w:r>
        <w:t>Do you have time?</w:t>
      </w:r>
      <w:r w:rsidR="00FF42CB">
        <w:t>’</w:t>
      </w:r>
    </w:p>
    <w:p w14:paraId="2A16EC28" w14:textId="77777777" w:rsidR="00C31B5C" w:rsidRDefault="00C31B5C" w:rsidP="00C31B5C">
      <w:pPr>
        <w:pStyle w:val="AbstandBeispiel"/>
        <w:tabs>
          <w:tab w:val="left" w:pos="1276"/>
        </w:tabs>
      </w:pPr>
    </w:p>
    <w:p w14:paraId="7FB22D53" w14:textId="0F40892C" w:rsidR="00A50E85" w:rsidRDefault="00A50E85" w:rsidP="00C31B5C">
      <w:pPr>
        <w:pStyle w:val="Beispiel"/>
        <w:tabs>
          <w:tab w:val="left" w:pos="1276"/>
        </w:tabs>
      </w:pPr>
      <w:r>
        <w:tab/>
      </w:r>
      <w:r>
        <w:tab/>
        <w:t xml:space="preserve">B: </w:t>
      </w:r>
      <w:r w:rsidR="00C31B5C">
        <w:tab/>
      </w:r>
      <w:r>
        <w:t>Wie bitte?</w:t>
      </w:r>
    </w:p>
    <w:p w14:paraId="39DB2777" w14:textId="59D337DA" w:rsidR="00C31B5C" w:rsidRDefault="00C31B5C" w:rsidP="00C31B5C">
      <w:pPr>
        <w:pStyle w:val="Beispiel"/>
        <w:tabs>
          <w:tab w:val="left" w:pos="1276"/>
        </w:tabs>
      </w:pPr>
      <w:r>
        <w:tab/>
      </w:r>
      <w:r>
        <w:tab/>
      </w:r>
      <w:r>
        <w:tab/>
      </w:r>
      <w:r w:rsidR="00FF42CB">
        <w:t>‘</w:t>
      </w:r>
      <w:r>
        <w:t>Pardon?</w:t>
      </w:r>
      <w:r w:rsidR="00FF42CB">
        <w:t>’</w:t>
      </w:r>
    </w:p>
    <w:p w14:paraId="2785C8D6" w14:textId="77777777" w:rsidR="00C31B5C" w:rsidRDefault="00C31B5C" w:rsidP="00C31B5C">
      <w:pPr>
        <w:pStyle w:val="AbstandBeispiel"/>
        <w:tabs>
          <w:tab w:val="left" w:pos="1276"/>
        </w:tabs>
      </w:pPr>
    </w:p>
    <w:p w14:paraId="7181D364" w14:textId="21F4603B" w:rsidR="00A50E85" w:rsidRDefault="00A50E85" w:rsidP="00C31B5C">
      <w:pPr>
        <w:pStyle w:val="Beispiel"/>
        <w:tabs>
          <w:tab w:val="left" w:pos="1276"/>
          <w:tab w:val="left" w:pos="1985"/>
          <w:tab w:val="left" w:pos="2410"/>
          <w:tab w:val="left" w:pos="2835"/>
        </w:tabs>
      </w:pPr>
      <w:r>
        <w:tab/>
      </w:r>
      <w:r>
        <w:tab/>
        <w:t xml:space="preserve">A/C: </w:t>
      </w:r>
      <w:r w:rsidR="00C31B5C">
        <w:tab/>
      </w:r>
      <w:r>
        <w:t>Ob</w:t>
      </w:r>
      <w:r w:rsidR="00C31B5C">
        <w:tab/>
      </w:r>
      <w:r>
        <w:t>du</w:t>
      </w:r>
      <w:r w:rsidR="00C31B5C">
        <w:tab/>
      </w:r>
      <w:r>
        <w:t>Zeit</w:t>
      </w:r>
      <w:r w:rsidR="00C31B5C">
        <w:tab/>
      </w:r>
      <w:r>
        <w:t>hast.</w:t>
      </w:r>
    </w:p>
    <w:p w14:paraId="46171686" w14:textId="31806F55" w:rsidR="00C31B5C" w:rsidRDefault="00C31B5C" w:rsidP="00C31B5C">
      <w:pPr>
        <w:pStyle w:val="Beispiel"/>
        <w:tabs>
          <w:tab w:val="left" w:pos="1276"/>
          <w:tab w:val="left" w:pos="1985"/>
          <w:tab w:val="left" w:pos="2410"/>
          <w:tab w:val="left" w:pos="2835"/>
        </w:tabs>
      </w:pPr>
      <w:r>
        <w:tab/>
      </w:r>
      <w:r>
        <w:tab/>
      </w:r>
      <w:r>
        <w:tab/>
        <w:t>whether</w:t>
      </w:r>
      <w:r>
        <w:tab/>
        <w:t>you</w:t>
      </w:r>
      <w:r>
        <w:tab/>
        <w:t>time</w:t>
      </w:r>
      <w:r>
        <w:tab/>
        <w:t>have</w:t>
      </w:r>
    </w:p>
    <w:p w14:paraId="7EC7F32F" w14:textId="257FF207" w:rsidR="00C31B5C" w:rsidRDefault="00C31B5C" w:rsidP="00C31B5C">
      <w:pPr>
        <w:pStyle w:val="Beispiel"/>
        <w:tabs>
          <w:tab w:val="left" w:pos="1276"/>
        </w:tabs>
      </w:pPr>
      <w:r>
        <w:tab/>
      </w:r>
      <w:r>
        <w:tab/>
      </w:r>
      <w:r>
        <w:tab/>
      </w:r>
      <w:r w:rsidR="00FF42CB">
        <w:t>‘</w:t>
      </w:r>
      <w:r>
        <w:t>whether you have time</w:t>
      </w:r>
      <w:r w:rsidR="00FF42CB">
        <w:t>’</w:t>
      </w:r>
    </w:p>
    <w:p w14:paraId="1C97A87A" w14:textId="77777777" w:rsidR="00A50E85" w:rsidRDefault="00A50E85" w:rsidP="00A50E85">
      <w:pPr>
        <w:pStyle w:val="AbstandNach"/>
      </w:pPr>
    </w:p>
    <w:p w14:paraId="0127219F" w14:textId="122833C7" w:rsidR="00A50E85" w:rsidRPr="00087C60" w:rsidRDefault="00A50E85" w:rsidP="00A50E85">
      <w:pPr>
        <w:pStyle w:val="StandardAnfang"/>
        <w:rPr>
          <w:lang w:val="en-CA"/>
        </w:rPr>
      </w:pPr>
      <w:r w:rsidRPr="00087C60">
        <w:rPr>
          <w:lang w:val="en-CA"/>
        </w:rPr>
        <w:t xml:space="preserve">There are two classes of cases that do not fit with the restriction to factive or anaphoric use in an obvious way. The first class consists of desiderative </w:t>
      </w:r>
      <w:r w:rsidRPr="00087C60">
        <w:rPr>
          <w:i/>
          <w:lang w:val="en-CA"/>
        </w:rPr>
        <w:t>wenn</w:t>
      </w:r>
      <w:r w:rsidRPr="00087C60">
        <w:rPr>
          <w:lang w:val="en-CA"/>
        </w:rPr>
        <w:t xml:space="preserve">- or </w:t>
      </w:r>
      <w:r w:rsidRPr="00087C60">
        <w:rPr>
          <w:i/>
          <w:lang w:val="en-CA"/>
        </w:rPr>
        <w:t>dass</w:t>
      </w:r>
      <w:r w:rsidRPr="00087C60">
        <w:rPr>
          <w:lang w:val="en-CA"/>
        </w:rPr>
        <w:t xml:space="preserve">-clauses, as in </w:t>
      </w:r>
      <w:r w:rsidR="003F49D5" w:rsidRPr="00087C60">
        <w:rPr>
          <w:lang w:val="en-CA"/>
        </w:rPr>
        <w:t>(89</w:t>
      </w:r>
      <w:r w:rsidRPr="00087C60">
        <w:rPr>
          <w:lang w:val="en-CA"/>
        </w:rPr>
        <w:t xml:space="preserve">). See </w:t>
      </w:r>
      <w:r w:rsidR="00047E7A" w:rsidRPr="00087C60">
        <w:rPr>
          <w:noProof/>
          <w:lang w:val="en-CA"/>
        </w:rPr>
        <w:t xml:space="preserve">Grosz </w:t>
      </w:r>
      <w:r w:rsidR="003F49D5" w:rsidRPr="00087C60">
        <w:rPr>
          <w:noProof/>
          <w:lang w:val="en-CA"/>
        </w:rPr>
        <w:t>(</w:t>
      </w:r>
      <w:r w:rsidR="00047E7A" w:rsidRPr="00087C60">
        <w:rPr>
          <w:noProof/>
          <w:lang w:val="en-CA"/>
        </w:rPr>
        <w:t>2012, 2014)</w:t>
      </w:r>
      <w:r w:rsidRPr="00087C60">
        <w:rPr>
          <w:lang w:val="en-CA"/>
        </w:rPr>
        <w:t xml:space="preserve"> for discussion.</w:t>
      </w:r>
    </w:p>
    <w:p w14:paraId="5541874F" w14:textId="77777777" w:rsidR="00A50E85" w:rsidRPr="00087C60" w:rsidRDefault="00A50E85" w:rsidP="00A50E85">
      <w:pPr>
        <w:pStyle w:val="AbstandVor"/>
        <w:rPr>
          <w:lang w:val="en-CA"/>
        </w:rPr>
      </w:pPr>
    </w:p>
    <w:p w14:paraId="4DF0C488" w14:textId="54B37F6B" w:rsidR="00A50E85" w:rsidRPr="00087C60" w:rsidRDefault="003F49D5" w:rsidP="00C31B5C">
      <w:pPr>
        <w:pStyle w:val="Beispiel"/>
        <w:tabs>
          <w:tab w:val="left" w:pos="1418"/>
          <w:tab w:val="left" w:pos="1843"/>
          <w:tab w:val="left" w:pos="2410"/>
          <w:tab w:val="left" w:pos="2835"/>
          <w:tab w:val="left" w:pos="3969"/>
        </w:tabs>
        <w:rPr>
          <w:lang w:val="en-CA"/>
        </w:rPr>
      </w:pPr>
      <w:r w:rsidRPr="00087C60">
        <w:rPr>
          <w:lang w:val="en-CA"/>
        </w:rPr>
        <w:t>(89</w:t>
      </w:r>
      <w:r w:rsidR="00A50E85" w:rsidRPr="00087C60">
        <w:rPr>
          <w:lang w:val="en-CA"/>
        </w:rPr>
        <w:t>)</w:t>
      </w:r>
      <w:r w:rsidR="00A50E85" w:rsidRPr="00087C60">
        <w:rPr>
          <w:lang w:val="en-CA"/>
        </w:rPr>
        <w:tab/>
      </w:r>
      <w:r w:rsidR="00C31B5C" w:rsidRPr="00087C60">
        <w:rPr>
          <w:lang w:val="en-CA"/>
        </w:rPr>
        <w:t>a.</w:t>
      </w:r>
      <w:r w:rsidR="00C31B5C" w:rsidRPr="00087C60">
        <w:rPr>
          <w:lang w:val="en-CA"/>
        </w:rPr>
        <w:tab/>
      </w:r>
      <w:r w:rsidR="00A50E85" w:rsidRPr="00087C60">
        <w:rPr>
          <w:lang w:val="en-CA"/>
        </w:rPr>
        <w:t>Wenn</w:t>
      </w:r>
      <w:r w:rsidR="00C31B5C" w:rsidRPr="00087C60">
        <w:rPr>
          <w:lang w:val="en-CA"/>
        </w:rPr>
        <w:tab/>
      </w:r>
      <w:r w:rsidR="00A50E85" w:rsidRPr="00087C60">
        <w:rPr>
          <w:lang w:val="en-CA"/>
        </w:rPr>
        <w:t>ich</w:t>
      </w:r>
      <w:r w:rsidR="00C31B5C" w:rsidRPr="00087C60">
        <w:rPr>
          <w:lang w:val="en-CA"/>
        </w:rPr>
        <w:tab/>
      </w:r>
      <w:r w:rsidR="00A50E85" w:rsidRPr="00087C60">
        <w:rPr>
          <w:lang w:val="en-CA"/>
        </w:rPr>
        <w:t>doch</w:t>
      </w:r>
      <w:r w:rsidR="00C31B5C" w:rsidRPr="00087C60">
        <w:rPr>
          <w:lang w:val="en-CA"/>
        </w:rPr>
        <w:tab/>
      </w:r>
      <w:r w:rsidR="00A50E85" w:rsidRPr="00087C60">
        <w:rPr>
          <w:lang w:val="en-CA"/>
        </w:rPr>
        <w:t>ein</w:t>
      </w:r>
      <w:r w:rsidR="00C31B5C" w:rsidRPr="00087C60">
        <w:rPr>
          <w:lang w:val="en-CA"/>
        </w:rPr>
        <w:tab/>
      </w:r>
      <w:r w:rsidR="00A50E85" w:rsidRPr="00087C60">
        <w:rPr>
          <w:lang w:val="en-CA"/>
        </w:rPr>
        <w:t>Königssohn</w:t>
      </w:r>
      <w:r w:rsidR="00C31B5C" w:rsidRPr="00087C60">
        <w:rPr>
          <w:lang w:val="en-CA"/>
        </w:rPr>
        <w:tab/>
      </w:r>
      <w:r w:rsidR="00A50E85" w:rsidRPr="00087C60">
        <w:rPr>
          <w:lang w:val="en-CA"/>
        </w:rPr>
        <w:t>wäre!</w:t>
      </w:r>
    </w:p>
    <w:p w14:paraId="145169A9" w14:textId="47852435" w:rsidR="00C31B5C" w:rsidRPr="00087C60" w:rsidRDefault="00C31B5C" w:rsidP="00C31B5C">
      <w:pPr>
        <w:pStyle w:val="Beispiel"/>
        <w:tabs>
          <w:tab w:val="left" w:pos="1418"/>
          <w:tab w:val="left" w:pos="1843"/>
          <w:tab w:val="left" w:pos="2410"/>
          <w:tab w:val="left" w:pos="2835"/>
          <w:tab w:val="left" w:pos="3969"/>
        </w:tabs>
        <w:rPr>
          <w:lang w:val="en-CA"/>
        </w:rPr>
      </w:pPr>
      <w:r w:rsidRPr="00087C60">
        <w:rPr>
          <w:lang w:val="en-CA"/>
        </w:rPr>
        <w:tab/>
      </w:r>
      <w:r w:rsidRPr="00087C60">
        <w:rPr>
          <w:lang w:val="en-CA"/>
        </w:rPr>
        <w:tab/>
        <w:t>if</w:t>
      </w:r>
      <w:r w:rsidRPr="00087C60">
        <w:rPr>
          <w:lang w:val="en-CA"/>
        </w:rPr>
        <w:tab/>
        <w:t>I</w:t>
      </w:r>
      <w:r w:rsidRPr="00087C60">
        <w:rPr>
          <w:lang w:val="en-CA"/>
        </w:rPr>
        <w:tab/>
      </w:r>
      <w:r w:rsidRPr="00087C60">
        <w:rPr>
          <w:smallCaps/>
          <w:lang w:val="en-CA"/>
        </w:rPr>
        <w:t>mp</w:t>
      </w:r>
      <w:r w:rsidRPr="00087C60">
        <w:rPr>
          <w:lang w:val="en-CA"/>
        </w:rPr>
        <w:tab/>
        <w:t>a</w:t>
      </w:r>
      <w:r w:rsidRPr="00087C60">
        <w:rPr>
          <w:lang w:val="en-CA"/>
        </w:rPr>
        <w:tab/>
        <w:t>son.of.a.king</w:t>
      </w:r>
      <w:r w:rsidRPr="00087C60">
        <w:rPr>
          <w:lang w:val="en-CA"/>
        </w:rPr>
        <w:tab/>
        <w:t>were</w:t>
      </w:r>
    </w:p>
    <w:p w14:paraId="124F243B" w14:textId="6D43D489" w:rsidR="00C31B5C" w:rsidRPr="00087C60" w:rsidRDefault="00C31B5C" w:rsidP="00A50E85">
      <w:pPr>
        <w:pStyle w:val="Beispiel"/>
        <w:rPr>
          <w:lang w:val="en-CA"/>
        </w:rPr>
      </w:pPr>
      <w:r w:rsidRPr="00087C60">
        <w:rPr>
          <w:lang w:val="en-CA"/>
        </w:rPr>
        <w:tab/>
      </w:r>
      <w:r w:rsidRPr="00087C60">
        <w:rPr>
          <w:lang w:val="en-CA"/>
        </w:rPr>
        <w:tab/>
      </w:r>
      <w:r w:rsidR="00FF42CB" w:rsidRPr="00087C60">
        <w:rPr>
          <w:lang w:val="en-CA"/>
        </w:rPr>
        <w:t>‘</w:t>
      </w:r>
      <w:r w:rsidRPr="00087C60">
        <w:rPr>
          <w:lang w:val="en-CA"/>
        </w:rPr>
        <w:t>I wish I was a son of a king!</w:t>
      </w:r>
      <w:r w:rsidR="00FF42CB" w:rsidRPr="00087C60">
        <w:rPr>
          <w:lang w:val="en-CA"/>
        </w:rPr>
        <w:t>’</w:t>
      </w:r>
    </w:p>
    <w:p w14:paraId="4FB4711E" w14:textId="77777777" w:rsidR="00C31B5C" w:rsidRPr="00087C60" w:rsidRDefault="00C31B5C" w:rsidP="00C31B5C">
      <w:pPr>
        <w:pStyle w:val="AbstandBeispiel"/>
        <w:rPr>
          <w:lang w:val="en-CA"/>
        </w:rPr>
      </w:pPr>
    </w:p>
    <w:p w14:paraId="28B06AC0" w14:textId="27136283" w:rsidR="00A50E85" w:rsidRPr="00087C60" w:rsidRDefault="00A50E85" w:rsidP="00C31B5C">
      <w:pPr>
        <w:pStyle w:val="Beispiel"/>
        <w:tabs>
          <w:tab w:val="left" w:pos="1276"/>
          <w:tab w:val="left" w:pos="1701"/>
          <w:tab w:val="left" w:pos="2127"/>
          <w:tab w:val="left" w:pos="2552"/>
          <w:tab w:val="left" w:pos="3686"/>
        </w:tabs>
        <w:rPr>
          <w:lang w:val="en-CA"/>
        </w:rPr>
      </w:pPr>
      <w:r w:rsidRPr="00087C60">
        <w:rPr>
          <w:lang w:val="en-CA"/>
        </w:rPr>
        <w:tab/>
      </w:r>
      <w:r w:rsidR="00C31B5C" w:rsidRPr="00087C60">
        <w:rPr>
          <w:lang w:val="en-CA"/>
        </w:rPr>
        <w:t>b.</w:t>
      </w:r>
      <w:r w:rsidR="00C31B5C" w:rsidRPr="00087C60">
        <w:rPr>
          <w:lang w:val="en-CA"/>
        </w:rPr>
        <w:tab/>
      </w:r>
      <w:r w:rsidRPr="00087C60">
        <w:rPr>
          <w:lang w:val="en-CA"/>
        </w:rPr>
        <w:t>Oh,</w:t>
      </w:r>
      <w:r w:rsidR="00C31B5C" w:rsidRPr="00087C60">
        <w:rPr>
          <w:lang w:val="en-CA"/>
        </w:rPr>
        <w:tab/>
      </w:r>
      <w:r w:rsidRPr="00087C60">
        <w:rPr>
          <w:lang w:val="en-CA"/>
        </w:rPr>
        <w:t>dass</w:t>
      </w:r>
      <w:r w:rsidR="00C31B5C" w:rsidRPr="00087C60">
        <w:rPr>
          <w:lang w:val="en-CA"/>
        </w:rPr>
        <w:tab/>
      </w:r>
      <w:r w:rsidRPr="00087C60">
        <w:rPr>
          <w:lang w:val="en-CA"/>
        </w:rPr>
        <w:t>ich</w:t>
      </w:r>
      <w:r w:rsidR="00C31B5C" w:rsidRPr="00087C60">
        <w:rPr>
          <w:lang w:val="en-CA"/>
        </w:rPr>
        <w:tab/>
      </w:r>
      <w:r w:rsidRPr="00087C60">
        <w:rPr>
          <w:lang w:val="en-CA"/>
        </w:rPr>
        <w:t>ein</w:t>
      </w:r>
      <w:r w:rsidR="00C31B5C" w:rsidRPr="00087C60">
        <w:rPr>
          <w:lang w:val="en-CA"/>
        </w:rPr>
        <w:tab/>
      </w:r>
      <w:r w:rsidRPr="00087C60">
        <w:rPr>
          <w:lang w:val="en-CA"/>
        </w:rPr>
        <w:t>Königssohn</w:t>
      </w:r>
      <w:r w:rsidR="00C31B5C" w:rsidRPr="00087C60">
        <w:rPr>
          <w:lang w:val="en-CA"/>
        </w:rPr>
        <w:tab/>
      </w:r>
      <w:r w:rsidRPr="00087C60">
        <w:rPr>
          <w:lang w:val="en-CA"/>
        </w:rPr>
        <w:t>wäre!</w:t>
      </w:r>
    </w:p>
    <w:p w14:paraId="1CE81496" w14:textId="59DCEADC" w:rsidR="00C31B5C" w:rsidRPr="00087C60" w:rsidRDefault="00C31B5C" w:rsidP="00C31B5C">
      <w:pPr>
        <w:pStyle w:val="Beispiel"/>
        <w:tabs>
          <w:tab w:val="left" w:pos="1276"/>
          <w:tab w:val="left" w:pos="1701"/>
          <w:tab w:val="left" w:pos="2127"/>
          <w:tab w:val="left" w:pos="2552"/>
          <w:tab w:val="left" w:pos="3686"/>
        </w:tabs>
        <w:rPr>
          <w:lang w:val="en-CA"/>
        </w:rPr>
      </w:pPr>
      <w:r w:rsidRPr="00087C60">
        <w:rPr>
          <w:lang w:val="en-CA"/>
        </w:rPr>
        <w:tab/>
      </w:r>
      <w:r w:rsidRPr="00087C60">
        <w:rPr>
          <w:lang w:val="en-CA"/>
        </w:rPr>
        <w:tab/>
        <w:t>oh</w:t>
      </w:r>
      <w:r w:rsidRPr="00087C60">
        <w:rPr>
          <w:lang w:val="en-CA"/>
        </w:rPr>
        <w:tab/>
        <w:t>that</w:t>
      </w:r>
      <w:r w:rsidRPr="00087C60">
        <w:rPr>
          <w:lang w:val="en-CA"/>
        </w:rPr>
        <w:tab/>
        <w:t>I</w:t>
      </w:r>
      <w:r w:rsidRPr="00087C60">
        <w:rPr>
          <w:lang w:val="en-CA"/>
        </w:rPr>
        <w:tab/>
        <w:t>a</w:t>
      </w:r>
      <w:r w:rsidRPr="00087C60">
        <w:rPr>
          <w:lang w:val="en-CA"/>
        </w:rPr>
        <w:tab/>
        <w:t>son.of.a.king</w:t>
      </w:r>
      <w:r w:rsidRPr="00087C60">
        <w:rPr>
          <w:lang w:val="en-CA"/>
        </w:rPr>
        <w:tab/>
        <w:t>were</w:t>
      </w:r>
    </w:p>
    <w:p w14:paraId="0E6A7A37" w14:textId="632B87FB" w:rsidR="00C31B5C" w:rsidRPr="00087C60" w:rsidRDefault="00C31B5C" w:rsidP="00A50E85">
      <w:pPr>
        <w:pStyle w:val="Beispiel"/>
        <w:rPr>
          <w:lang w:val="en-CA"/>
        </w:rPr>
      </w:pPr>
      <w:r w:rsidRPr="00087C60">
        <w:rPr>
          <w:lang w:val="en-CA"/>
        </w:rPr>
        <w:tab/>
      </w:r>
      <w:r w:rsidRPr="00087C60">
        <w:rPr>
          <w:lang w:val="en-CA"/>
        </w:rPr>
        <w:tab/>
      </w:r>
      <w:r w:rsidR="00FF42CB" w:rsidRPr="00087C60">
        <w:rPr>
          <w:lang w:val="en-CA"/>
        </w:rPr>
        <w:t>‘</w:t>
      </w:r>
      <w:r w:rsidRPr="00087C60">
        <w:rPr>
          <w:lang w:val="en-CA"/>
        </w:rPr>
        <w:t>I wish I was a son of a king!</w:t>
      </w:r>
      <w:r w:rsidR="00FF42CB" w:rsidRPr="00087C60">
        <w:rPr>
          <w:lang w:val="en-CA"/>
        </w:rPr>
        <w:t>’</w:t>
      </w:r>
    </w:p>
    <w:p w14:paraId="12FC1D52" w14:textId="77777777" w:rsidR="00A50E85" w:rsidRPr="00087C60" w:rsidRDefault="00A50E85" w:rsidP="00A50E85">
      <w:pPr>
        <w:pStyle w:val="AbstandNach"/>
        <w:rPr>
          <w:lang w:val="en-CA"/>
        </w:rPr>
      </w:pPr>
    </w:p>
    <w:p w14:paraId="6CFD96E5" w14:textId="09AF5CF7" w:rsidR="00A50E85" w:rsidRPr="00087C60" w:rsidRDefault="00A50E85" w:rsidP="00A50E85">
      <w:pPr>
        <w:pStyle w:val="StandardAnfang"/>
        <w:rPr>
          <w:lang w:val="en-CA"/>
        </w:rPr>
      </w:pPr>
      <w:r w:rsidRPr="00087C60">
        <w:rPr>
          <w:lang w:val="en-CA"/>
        </w:rPr>
        <w:t xml:space="preserve">In the analysis </w:t>
      </w:r>
      <w:r w:rsidR="00C31B5C" w:rsidRPr="00087C60">
        <w:rPr>
          <w:lang w:val="en-CA"/>
        </w:rPr>
        <w:t xml:space="preserve">of </w:t>
      </w:r>
      <w:r w:rsidR="00C31B5C" w:rsidRPr="00087C60">
        <w:rPr>
          <w:noProof/>
          <w:lang w:val="en-CA"/>
        </w:rPr>
        <w:t xml:space="preserve">Truckenbrodt </w:t>
      </w:r>
      <w:r w:rsidR="003F49D5" w:rsidRPr="00087C60">
        <w:rPr>
          <w:noProof/>
          <w:lang w:val="en-CA"/>
        </w:rPr>
        <w:t>(</w:t>
      </w:r>
      <w:r w:rsidR="00C31B5C" w:rsidRPr="00087C60">
        <w:rPr>
          <w:noProof/>
          <w:lang w:val="en-CA"/>
        </w:rPr>
        <w:t>2013)</w:t>
      </w:r>
      <w:r w:rsidR="00C31B5C" w:rsidRPr="00087C60">
        <w:rPr>
          <w:lang w:val="en-CA"/>
        </w:rPr>
        <w:t xml:space="preserve"> that is </w:t>
      </w:r>
      <w:r w:rsidRPr="00087C60">
        <w:rPr>
          <w:lang w:val="en-CA"/>
        </w:rPr>
        <w:t xml:space="preserve">reviewed here, </w:t>
      </w:r>
      <w:r w:rsidR="003F49D5" w:rsidRPr="00087C60">
        <w:rPr>
          <w:lang w:val="en-CA"/>
        </w:rPr>
        <w:t>(83</w:t>
      </w:r>
      <w:r w:rsidRPr="00087C60">
        <w:rPr>
          <w:lang w:val="en-CA"/>
        </w:rPr>
        <w:t xml:space="preserve">) restricts the interpretation to one in which the speaker resumes </w:t>
      </w:r>
      <w:r w:rsidR="003F49D5" w:rsidRPr="00087C60">
        <w:rPr>
          <w:lang w:val="en-CA"/>
        </w:rPr>
        <w:t>(</w:t>
      </w:r>
      <w:r w:rsidRPr="00087C60">
        <w:rPr>
          <w:lang w:val="en-CA"/>
        </w:rPr>
        <w:t xml:space="preserve">or pretends to resume) a silent wish that the speaker said to herself before. </w:t>
      </w:r>
    </w:p>
    <w:p w14:paraId="5792D3AA" w14:textId="10711661" w:rsidR="00A50E85" w:rsidRPr="00087C60" w:rsidRDefault="00A50E85" w:rsidP="00A50E85">
      <w:pPr>
        <w:rPr>
          <w:lang w:val="en-CA"/>
        </w:rPr>
      </w:pPr>
      <w:r w:rsidRPr="00087C60">
        <w:rPr>
          <w:lang w:val="en-CA"/>
        </w:rPr>
        <w:t xml:space="preserve">The second class embraces V-final interrogatives </w:t>
      </w:r>
      <w:r w:rsidR="003F49D5" w:rsidRPr="00087C60">
        <w:rPr>
          <w:lang w:val="en-CA"/>
        </w:rPr>
        <w:t>(</w:t>
      </w:r>
      <w:r w:rsidRPr="00087C60">
        <w:rPr>
          <w:lang w:val="en-CA"/>
        </w:rPr>
        <w:t xml:space="preserve">V-final wh-questions and </w:t>
      </w:r>
      <w:r w:rsidRPr="00087C60">
        <w:rPr>
          <w:i/>
          <w:lang w:val="en-CA"/>
        </w:rPr>
        <w:t>ob</w:t>
      </w:r>
      <w:r w:rsidRPr="00087C60">
        <w:rPr>
          <w:lang w:val="en-CA"/>
        </w:rPr>
        <w:t xml:space="preserve">-clauses). They can be used to raise a question. </w:t>
      </w:r>
    </w:p>
    <w:p w14:paraId="36CEFFFE" w14:textId="77777777" w:rsidR="00A50E85" w:rsidRDefault="00A50E85" w:rsidP="00A50E85">
      <w:pPr>
        <w:pStyle w:val="AbstandVor"/>
      </w:pPr>
    </w:p>
    <w:p w14:paraId="3E3F87F1" w14:textId="08BDDC6F" w:rsidR="00A50E85" w:rsidRDefault="003F49D5" w:rsidP="00C31B5C">
      <w:pPr>
        <w:pStyle w:val="Beispiel"/>
        <w:tabs>
          <w:tab w:val="left" w:pos="1560"/>
          <w:tab w:val="left" w:pos="2127"/>
          <w:tab w:val="left" w:pos="2694"/>
          <w:tab w:val="left" w:pos="3544"/>
        </w:tabs>
      </w:pPr>
      <w:r>
        <w:t>(90</w:t>
      </w:r>
      <w:r w:rsidR="00A50E85">
        <w:t>)</w:t>
      </w:r>
      <w:r w:rsidR="00A50E85">
        <w:tab/>
      </w:r>
      <w:r w:rsidR="00C31B5C">
        <w:t>a.</w:t>
      </w:r>
      <w:r w:rsidR="00C31B5C">
        <w:tab/>
      </w:r>
      <w:r w:rsidR="00A50E85">
        <w:t>Ob</w:t>
      </w:r>
      <w:r w:rsidR="00C31B5C">
        <w:tab/>
      </w:r>
      <w:r w:rsidR="00A50E85">
        <w:t>Maria</w:t>
      </w:r>
      <w:r w:rsidR="00C31B5C">
        <w:tab/>
      </w:r>
      <w:r w:rsidR="00A50E85">
        <w:t>einen</w:t>
      </w:r>
      <w:r w:rsidR="00C31B5C">
        <w:tab/>
      </w:r>
      <w:r w:rsidR="00A50E85">
        <w:t>Freund</w:t>
      </w:r>
      <w:r w:rsidR="00C31B5C">
        <w:tab/>
      </w:r>
      <w:r w:rsidR="00A50E85">
        <w:t>hat?</w:t>
      </w:r>
    </w:p>
    <w:p w14:paraId="2777B8D1" w14:textId="104EE239" w:rsidR="00C31B5C" w:rsidRDefault="00C31B5C" w:rsidP="00C31B5C">
      <w:pPr>
        <w:pStyle w:val="Beispiel"/>
        <w:tabs>
          <w:tab w:val="left" w:pos="1560"/>
          <w:tab w:val="left" w:pos="2127"/>
          <w:tab w:val="left" w:pos="2694"/>
          <w:tab w:val="left" w:pos="3544"/>
        </w:tabs>
      </w:pPr>
      <w:r>
        <w:tab/>
      </w:r>
      <w:r>
        <w:tab/>
        <w:t>whether</w:t>
      </w:r>
      <w:r>
        <w:tab/>
        <w:t>Maria</w:t>
      </w:r>
      <w:r>
        <w:tab/>
        <w:t>a</w:t>
      </w:r>
      <w:r>
        <w:tab/>
        <w:t>boyfriend</w:t>
      </w:r>
      <w:r>
        <w:tab/>
        <w:t>has</w:t>
      </w:r>
    </w:p>
    <w:p w14:paraId="36F9E63E" w14:textId="0B28C46A" w:rsidR="00C31B5C" w:rsidRDefault="00C31B5C" w:rsidP="00A50E85">
      <w:pPr>
        <w:pStyle w:val="Beispiel"/>
      </w:pPr>
      <w:r>
        <w:tab/>
      </w:r>
      <w:r>
        <w:tab/>
      </w:r>
      <w:r w:rsidR="00FF42CB">
        <w:t>‘</w:t>
      </w:r>
      <w:r>
        <w:t>I wonder whether Maria has a boyfriend.</w:t>
      </w:r>
      <w:r w:rsidR="00FF42CB">
        <w:t>’</w:t>
      </w:r>
    </w:p>
    <w:p w14:paraId="5D7B6817" w14:textId="625514DE" w:rsidR="00C31B5C" w:rsidRDefault="00C31B5C" w:rsidP="00C31B5C">
      <w:pPr>
        <w:pStyle w:val="AbstandBeispiel"/>
      </w:pPr>
      <w:r>
        <w:tab/>
      </w:r>
    </w:p>
    <w:p w14:paraId="264F0C22" w14:textId="136206A6" w:rsidR="00A50E85" w:rsidRDefault="00A50E85" w:rsidP="00C31B5C">
      <w:pPr>
        <w:pStyle w:val="Beispiel"/>
        <w:tabs>
          <w:tab w:val="left" w:pos="1276"/>
          <w:tab w:val="left" w:pos="1843"/>
          <w:tab w:val="left" w:pos="2410"/>
          <w:tab w:val="left" w:pos="3402"/>
        </w:tabs>
      </w:pPr>
      <w:r>
        <w:tab/>
      </w:r>
      <w:r w:rsidR="00C31B5C">
        <w:t>b.</w:t>
      </w:r>
      <w:r w:rsidR="00C31B5C">
        <w:tab/>
      </w:r>
      <w:r>
        <w:t>Wen</w:t>
      </w:r>
      <w:r w:rsidR="00C31B5C">
        <w:tab/>
      </w:r>
      <w:r>
        <w:t>Maria</w:t>
      </w:r>
      <w:r w:rsidR="00C31B5C">
        <w:tab/>
      </w:r>
      <w:r>
        <w:t>wohl</w:t>
      </w:r>
      <w:r w:rsidR="00C31B5C">
        <w:tab/>
      </w:r>
      <w:r>
        <w:t>eingeladen</w:t>
      </w:r>
      <w:r w:rsidR="00C31B5C">
        <w:tab/>
      </w:r>
      <w:r>
        <w:t>hat?</w:t>
      </w:r>
    </w:p>
    <w:p w14:paraId="7318FE89" w14:textId="079F6A4D" w:rsidR="00C31B5C" w:rsidRDefault="00C31B5C" w:rsidP="00C31B5C">
      <w:pPr>
        <w:pStyle w:val="Beispiel"/>
        <w:tabs>
          <w:tab w:val="left" w:pos="1276"/>
          <w:tab w:val="left" w:pos="1843"/>
          <w:tab w:val="left" w:pos="2410"/>
          <w:tab w:val="left" w:pos="3402"/>
        </w:tabs>
      </w:pPr>
      <w:r>
        <w:tab/>
      </w:r>
      <w:r>
        <w:tab/>
        <w:t>who</w:t>
      </w:r>
      <w:r>
        <w:tab/>
        <w:t>Maria</w:t>
      </w:r>
      <w:r>
        <w:tab/>
      </w:r>
      <w:r w:rsidRPr="00C31B5C">
        <w:rPr>
          <w:smallCaps/>
        </w:rPr>
        <w:t>mp</w:t>
      </w:r>
      <w:r>
        <w:tab/>
        <w:t>invited</w:t>
      </w:r>
      <w:r>
        <w:tab/>
        <w:t>has</w:t>
      </w:r>
    </w:p>
    <w:p w14:paraId="20E9C67B" w14:textId="15AF24FD" w:rsidR="00C31B5C" w:rsidRDefault="00C31B5C" w:rsidP="00A50E85">
      <w:pPr>
        <w:pStyle w:val="Beispiel"/>
      </w:pPr>
      <w:r>
        <w:tab/>
      </w:r>
      <w:r>
        <w:tab/>
      </w:r>
      <w:r w:rsidR="00FF42CB">
        <w:t>‘</w:t>
      </w:r>
      <w:r>
        <w:t>I wonder who Maria has invited.</w:t>
      </w:r>
      <w:r w:rsidR="00FF42CB">
        <w:t>’</w:t>
      </w:r>
    </w:p>
    <w:p w14:paraId="41913730" w14:textId="77777777" w:rsidR="00A50E85" w:rsidRDefault="00A50E85" w:rsidP="00A50E85">
      <w:pPr>
        <w:pStyle w:val="AbstandNach"/>
      </w:pPr>
    </w:p>
    <w:p w14:paraId="7AFF072C" w14:textId="14202F03" w:rsidR="00A50E85" w:rsidRPr="00087C60" w:rsidRDefault="00A50E85" w:rsidP="00A50E85">
      <w:pPr>
        <w:pStyle w:val="StandardAnfang"/>
        <w:rPr>
          <w:lang w:val="en-CA"/>
        </w:rPr>
      </w:pPr>
      <w:r w:rsidRPr="00087C60">
        <w:rPr>
          <w:lang w:val="en-CA"/>
        </w:rPr>
        <w:t xml:space="preserve">In the analysis reviewed here, </w:t>
      </w:r>
      <w:r w:rsidR="00087C60" w:rsidRPr="00087C60">
        <w:rPr>
          <w:lang w:val="en-CA"/>
        </w:rPr>
        <w:t>the</w:t>
      </w:r>
      <w:r w:rsidR="00087C60">
        <w:rPr>
          <w:lang w:val="en-CA"/>
        </w:rPr>
        <w:t>se</w:t>
      </w:r>
      <w:r w:rsidR="00087C60" w:rsidRPr="00087C60">
        <w:rPr>
          <w:lang w:val="en-CA"/>
        </w:rPr>
        <w:t xml:space="preserve"> </w:t>
      </w:r>
      <w:r w:rsidRPr="00087C60">
        <w:rPr>
          <w:lang w:val="en-CA"/>
        </w:rPr>
        <w:t xml:space="preserve">are restricted by </w:t>
      </w:r>
      <w:r w:rsidR="003F49D5" w:rsidRPr="00087C60">
        <w:rPr>
          <w:lang w:val="en-CA"/>
        </w:rPr>
        <w:t>(83</w:t>
      </w:r>
      <w:r w:rsidRPr="00087C60">
        <w:rPr>
          <w:lang w:val="en-CA"/>
        </w:rPr>
        <w:t xml:space="preserve">) to uses in which the speaker resumes </w:t>
      </w:r>
      <w:r w:rsidR="003F49D5" w:rsidRPr="00087C60">
        <w:rPr>
          <w:lang w:val="en-CA"/>
        </w:rPr>
        <w:t>(</w:t>
      </w:r>
      <w:r w:rsidRPr="00087C60">
        <w:rPr>
          <w:lang w:val="en-CA"/>
        </w:rPr>
        <w:t xml:space="preserve">or pretends to resume) a question she has asked herself before. </w:t>
      </w:r>
    </w:p>
    <w:p w14:paraId="24C321EA" w14:textId="31B8452E" w:rsidR="00A50E85" w:rsidRPr="00087C60" w:rsidRDefault="00A50E85" w:rsidP="00A50E85">
      <w:pPr>
        <w:rPr>
          <w:lang w:val="en-CA"/>
        </w:rPr>
      </w:pPr>
      <w:r w:rsidRPr="00087C60">
        <w:rPr>
          <w:lang w:val="en-CA"/>
        </w:rPr>
        <w:t xml:space="preserve">Both V-final wishes and V-final questions are in some sense speaker-oriented: Nothing is assumed of the addressee. For the wishes, this is obvious. For the questions, this was seen in </w:t>
      </w:r>
      <w:r w:rsidR="003F49D5" w:rsidRPr="00087C60">
        <w:rPr>
          <w:lang w:val="en-CA"/>
        </w:rPr>
        <w:t>(82</w:t>
      </w:r>
      <w:r w:rsidRPr="00087C60">
        <w:rPr>
          <w:lang w:val="en-CA"/>
        </w:rPr>
        <w:t xml:space="preserve">). This can be connected to the anaphoric account: The speaker needs to </w:t>
      </w:r>
      <w:r w:rsidR="003F49D5" w:rsidRPr="00087C60">
        <w:rPr>
          <w:lang w:val="en-CA"/>
        </w:rPr>
        <w:t>(</w:t>
      </w:r>
      <w:r w:rsidRPr="00087C60">
        <w:rPr>
          <w:lang w:val="en-CA"/>
        </w:rPr>
        <w:t>pretend to) resume a speech</w:t>
      </w:r>
      <w:r w:rsidR="00087C60">
        <w:rPr>
          <w:lang w:val="en-CA"/>
        </w:rPr>
        <w:t xml:space="preserve"> </w:t>
      </w:r>
      <w:r w:rsidRPr="00087C60">
        <w:rPr>
          <w:lang w:val="en-CA"/>
        </w:rPr>
        <w:t xml:space="preserve">act she performed silently before. </w:t>
      </w:r>
    </w:p>
    <w:p w14:paraId="6CF8DC75" w14:textId="6ECAE9C6" w:rsidR="00A50E85" w:rsidRPr="00087C60" w:rsidRDefault="00A50E85" w:rsidP="00A50E85">
      <w:pPr>
        <w:rPr>
          <w:lang w:val="en-CA"/>
        </w:rPr>
      </w:pPr>
      <w:r w:rsidRPr="00087C60">
        <w:rPr>
          <w:lang w:val="en-CA"/>
        </w:rPr>
        <w:t xml:space="preserve">For both V-final wishes and questions, </w:t>
      </w:r>
      <w:r w:rsidR="00047E7A" w:rsidRPr="00087C60">
        <w:rPr>
          <w:noProof/>
          <w:lang w:val="en-CA"/>
        </w:rPr>
        <w:t xml:space="preserve">Truckenbrodt </w:t>
      </w:r>
      <w:r w:rsidR="003F49D5" w:rsidRPr="00087C60">
        <w:rPr>
          <w:noProof/>
          <w:lang w:val="en-CA"/>
        </w:rPr>
        <w:t>(</w:t>
      </w:r>
      <w:r w:rsidR="00047E7A" w:rsidRPr="00087C60">
        <w:rPr>
          <w:noProof/>
          <w:lang w:val="en-CA"/>
        </w:rPr>
        <w:t>2013)</w:t>
      </w:r>
      <w:r w:rsidRPr="00087C60">
        <w:rPr>
          <w:lang w:val="en-CA"/>
        </w:rPr>
        <w:t xml:space="preserve"> provides an a</w:t>
      </w:r>
      <w:r w:rsidRPr="00087C60">
        <w:rPr>
          <w:lang w:val="en-CA"/>
        </w:rPr>
        <w:t>r</w:t>
      </w:r>
      <w:r w:rsidRPr="00087C60">
        <w:rPr>
          <w:lang w:val="en-CA"/>
        </w:rPr>
        <w:t xml:space="preserve">gument in favour of this account. The arguments are that sentences expressing such wishes and questions require that factive readings are blocked by overt elements like certain modal particles </w:t>
      </w:r>
      <w:r w:rsidR="003F49D5" w:rsidRPr="00087C60">
        <w:rPr>
          <w:lang w:val="en-CA"/>
        </w:rPr>
        <w:t>(</w:t>
      </w:r>
      <w:r w:rsidRPr="00087C60">
        <w:rPr>
          <w:lang w:val="en-CA"/>
        </w:rPr>
        <w:t>obligatory in the relevant cases) or cou</w:t>
      </w:r>
      <w:r w:rsidRPr="00087C60">
        <w:rPr>
          <w:lang w:val="en-CA"/>
        </w:rPr>
        <w:t>n</w:t>
      </w:r>
      <w:r w:rsidRPr="00087C60">
        <w:rPr>
          <w:lang w:val="en-CA"/>
        </w:rPr>
        <w:t xml:space="preserve">terfactual Konjunktiv II </w:t>
      </w:r>
      <w:r w:rsidR="003F49D5" w:rsidRPr="00087C60">
        <w:rPr>
          <w:lang w:val="en-CA"/>
        </w:rPr>
        <w:t>(</w:t>
      </w:r>
      <w:r w:rsidRPr="00087C60">
        <w:rPr>
          <w:lang w:val="en-CA"/>
        </w:rPr>
        <w:t>likewise obligatory in the relevant cases). It seems that accommodation of speaker-internal speech</w:t>
      </w:r>
      <w:r w:rsidR="00087C60">
        <w:rPr>
          <w:lang w:val="en-CA"/>
        </w:rPr>
        <w:t xml:space="preserve"> </w:t>
      </w:r>
      <w:r w:rsidRPr="00087C60">
        <w:rPr>
          <w:lang w:val="en-CA"/>
        </w:rPr>
        <w:t xml:space="preserve">acts for satisfying </w:t>
      </w:r>
      <w:r w:rsidR="003F49D5" w:rsidRPr="00087C60">
        <w:rPr>
          <w:lang w:val="en-CA"/>
        </w:rPr>
        <w:t>(83</w:t>
      </w:r>
      <w:r w:rsidRPr="00087C60">
        <w:rPr>
          <w:lang w:val="en-CA"/>
        </w:rPr>
        <w:t xml:space="preserve">) is an option only where </w:t>
      </w:r>
      <w:r w:rsidR="003F49D5" w:rsidRPr="00087C60">
        <w:rPr>
          <w:lang w:val="en-CA"/>
        </w:rPr>
        <w:t>(83</w:t>
      </w:r>
      <w:r w:rsidRPr="00087C60">
        <w:rPr>
          <w:lang w:val="en-CA"/>
        </w:rPr>
        <w:t>) cannot be directly satisfied by reference to facts. The arguments closely track suggestions about blocking</w:t>
      </w:r>
      <w:r w:rsidR="00087C60">
        <w:rPr>
          <w:lang w:val="en-CA"/>
        </w:rPr>
        <w:t xml:space="preserve"> </w:t>
      </w:r>
      <w:r w:rsidRPr="00087C60">
        <w:rPr>
          <w:lang w:val="en-CA"/>
        </w:rPr>
        <w:t xml:space="preserve">relations by </w:t>
      </w:r>
      <w:r w:rsidR="00047E7A" w:rsidRPr="00087C60">
        <w:rPr>
          <w:noProof/>
          <w:lang w:val="en-CA"/>
        </w:rPr>
        <w:t xml:space="preserve">Oppenrieder </w:t>
      </w:r>
      <w:r w:rsidR="003F49D5" w:rsidRPr="00087C60">
        <w:rPr>
          <w:noProof/>
          <w:lang w:val="en-CA"/>
        </w:rPr>
        <w:t>(</w:t>
      </w:r>
      <w:r w:rsidR="00047E7A" w:rsidRPr="00087C60">
        <w:rPr>
          <w:noProof/>
          <w:lang w:val="en-CA"/>
        </w:rPr>
        <w:t>1989)</w:t>
      </w:r>
      <w:r w:rsidRPr="00087C60">
        <w:rPr>
          <w:lang w:val="en-CA"/>
        </w:rPr>
        <w:t>. The reader is referred to the literature cited for details and for related discussion.</w:t>
      </w:r>
    </w:p>
    <w:p w14:paraId="222E552A" w14:textId="77777777" w:rsidR="00A50E85" w:rsidRPr="00087C60" w:rsidRDefault="00A50E85" w:rsidP="00A50E85">
      <w:pPr>
        <w:pStyle w:val="4"/>
        <w:rPr>
          <w:lang w:val="en-CA"/>
        </w:rPr>
      </w:pPr>
      <w:r w:rsidRPr="00087C60">
        <w:rPr>
          <w:lang w:val="en-CA"/>
        </w:rPr>
        <w:t>6.3. The EX operator in wishes and exclamations</w:t>
      </w:r>
    </w:p>
    <w:p w14:paraId="6685EC05" w14:textId="6CE70B58" w:rsidR="00A50E85" w:rsidRPr="00087C60" w:rsidRDefault="00047E7A" w:rsidP="00A50E85">
      <w:pPr>
        <w:pStyle w:val="StandardAnfang"/>
        <w:rPr>
          <w:lang w:val="en-CA"/>
        </w:rPr>
      </w:pPr>
      <w:r w:rsidRPr="00087C60">
        <w:rPr>
          <w:noProof/>
          <w:lang w:val="en-CA"/>
        </w:rPr>
        <w:t xml:space="preserve">Grosz </w:t>
      </w:r>
      <w:r w:rsidR="003F49D5" w:rsidRPr="00087C60">
        <w:rPr>
          <w:noProof/>
          <w:lang w:val="en-CA"/>
        </w:rPr>
        <w:t>(</w:t>
      </w:r>
      <w:r w:rsidRPr="00087C60">
        <w:rPr>
          <w:noProof/>
          <w:lang w:val="en-CA"/>
        </w:rPr>
        <w:t>2012)</w:t>
      </w:r>
      <w:r w:rsidR="00A50E85" w:rsidRPr="00087C60">
        <w:rPr>
          <w:lang w:val="en-CA"/>
        </w:rPr>
        <w:t xml:space="preserve"> argues for the exclamative operator EX in the clausal left perip</w:t>
      </w:r>
      <w:r w:rsidR="00A50E85" w:rsidRPr="00087C60">
        <w:rPr>
          <w:lang w:val="en-CA"/>
        </w:rPr>
        <w:t>h</w:t>
      </w:r>
      <w:r w:rsidR="00A50E85" w:rsidRPr="00087C60">
        <w:rPr>
          <w:lang w:val="en-CA"/>
        </w:rPr>
        <w:t xml:space="preserve">ery. Its meaning is paraphrased in </w:t>
      </w:r>
      <w:r w:rsidR="003F49D5" w:rsidRPr="00087C60">
        <w:rPr>
          <w:lang w:val="en-CA"/>
        </w:rPr>
        <w:t>(91</w:t>
      </w:r>
      <w:r w:rsidR="00A50E85" w:rsidRPr="00087C60">
        <w:rPr>
          <w:lang w:val="en-CA"/>
        </w:rPr>
        <w:t>a). He discusses two relevant scales: ope</w:t>
      </w:r>
      <w:r w:rsidR="00A50E85" w:rsidRPr="00087C60">
        <w:rPr>
          <w:lang w:val="en-CA"/>
        </w:rPr>
        <w:t>r</w:t>
      </w:r>
      <w:r w:rsidR="00A50E85" w:rsidRPr="00087C60">
        <w:rPr>
          <w:lang w:val="en-CA"/>
        </w:rPr>
        <w:t>ating on speaker</w:t>
      </w:r>
      <w:r w:rsidR="00087C60">
        <w:rPr>
          <w:lang w:val="en-CA"/>
        </w:rPr>
        <w:t xml:space="preserve"> </w:t>
      </w:r>
      <w:r w:rsidR="00A50E85" w:rsidRPr="00087C60">
        <w:rPr>
          <w:lang w:val="en-CA"/>
        </w:rPr>
        <w:t xml:space="preserve">preferences as in </w:t>
      </w:r>
      <w:r w:rsidR="003F49D5" w:rsidRPr="00087C60">
        <w:rPr>
          <w:lang w:val="en-CA"/>
        </w:rPr>
        <w:t>(91</w:t>
      </w:r>
      <w:r w:rsidR="00A50E85" w:rsidRPr="00087C60">
        <w:rPr>
          <w:lang w:val="en-CA"/>
        </w:rPr>
        <w:t>b), the operator gives optative, wish-related meanings; operating on speaker</w:t>
      </w:r>
      <w:r w:rsidR="00087C60">
        <w:rPr>
          <w:lang w:val="en-CA"/>
        </w:rPr>
        <w:t xml:space="preserve"> </w:t>
      </w:r>
      <w:r w:rsidR="00A50E85" w:rsidRPr="00087C60">
        <w:rPr>
          <w:lang w:val="en-CA"/>
        </w:rPr>
        <w:t xml:space="preserve">unlikelihood as in </w:t>
      </w:r>
      <w:r w:rsidR="003F49D5" w:rsidRPr="00087C60">
        <w:rPr>
          <w:lang w:val="en-CA"/>
        </w:rPr>
        <w:t>(91</w:t>
      </w:r>
      <w:r w:rsidR="00A50E85" w:rsidRPr="00087C60">
        <w:rPr>
          <w:lang w:val="en-CA"/>
        </w:rPr>
        <w:t>c), it gives su</w:t>
      </w:r>
      <w:r w:rsidR="00087C60">
        <w:rPr>
          <w:lang w:val="en-CA"/>
        </w:rPr>
        <w:t>r</w:t>
      </w:r>
      <w:r w:rsidR="00A50E85" w:rsidRPr="00087C60">
        <w:rPr>
          <w:lang w:val="en-CA"/>
        </w:rPr>
        <w:t xml:space="preserve">prise-related meanings as in </w:t>
      </w:r>
      <w:r w:rsidR="003F49D5" w:rsidRPr="00087C60">
        <w:rPr>
          <w:lang w:val="en-CA"/>
        </w:rPr>
        <w:t>(91</w:t>
      </w:r>
      <w:r w:rsidR="00A50E85" w:rsidRPr="00087C60">
        <w:rPr>
          <w:lang w:val="en-CA"/>
        </w:rPr>
        <w:t xml:space="preserve">c). </w:t>
      </w:r>
    </w:p>
    <w:p w14:paraId="3ABC6BC3" w14:textId="77777777" w:rsidR="00A50E85" w:rsidRPr="00087C60" w:rsidRDefault="00A50E85" w:rsidP="00A50E85">
      <w:pPr>
        <w:pStyle w:val="StandardAnfang"/>
        <w:rPr>
          <w:lang w:val="en-CA"/>
        </w:rPr>
      </w:pPr>
    </w:p>
    <w:p w14:paraId="697ED98D" w14:textId="685AC294" w:rsidR="00A50E85" w:rsidRPr="00087C60" w:rsidRDefault="003F49D5" w:rsidP="00A50E85">
      <w:pPr>
        <w:pStyle w:val="Beispiel"/>
        <w:rPr>
          <w:lang w:val="en-CA"/>
        </w:rPr>
      </w:pPr>
      <w:r w:rsidRPr="00087C60">
        <w:rPr>
          <w:lang w:val="en-CA"/>
        </w:rPr>
        <w:t>(91</w:t>
      </w:r>
      <w:r w:rsidR="00A50E85" w:rsidRPr="00087C60">
        <w:rPr>
          <w:lang w:val="en-CA"/>
        </w:rPr>
        <w:t>)</w:t>
      </w:r>
      <w:r w:rsidR="00A50E85" w:rsidRPr="00087C60">
        <w:rPr>
          <w:lang w:val="en-CA"/>
        </w:rPr>
        <w:tab/>
      </w:r>
      <w:r w:rsidR="00A50E85" w:rsidRPr="00087C60">
        <w:rPr>
          <w:i/>
          <w:lang w:val="en-CA"/>
        </w:rPr>
        <w:t xml:space="preserve">Grosz </w:t>
      </w:r>
      <w:r w:rsidRPr="00087C60">
        <w:rPr>
          <w:i/>
          <w:lang w:val="en-CA"/>
        </w:rPr>
        <w:t>(</w:t>
      </w:r>
      <w:r w:rsidR="00A50E85" w:rsidRPr="00087C60">
        <w:rPr>
          <w:i/>
          <w:lang w:val="en-CA"/>
        </w:rPr>
        <w:t>2012): exclamative operator EX in C</w:t>
      </w:r>
    </w:p>
    <w:p w14:paraId="426CDB87" w14:textId="77777777" w:rsidR="00A50E85" w:rsidRPr="00087C60" w:rsidRDefault="00A50E85" w:rsidP="00A50E85">
      <w:pPr>
        <w:pStyle w:val="Beispiel"/>
        <w:rPr>
          <w:lang w:val="en-CA"/>
        </w:rPr>
      </w:pPr>
      <w:r w:rsidRPr="00087C60">
        <w:rPr>
          <w:lang w:val="en-CA"/>
        </w:rPr>
        <w:tab/>
        <w:t>a.</w:t>
      </w:r>
      <w:r w:rsidRPr="00087C60">
        <w:rPr>
          <w:lang w:val="en-CA"/>
        </w:rPr>
        <w:tab/>
        <w:t xml:space="preserve">EX selects a contextually salient scale and conveys that the modified proposition exceeds a salient threshold on that scale. </w:t>
      </w:r>
    </w:p>
    <w:p w14:paraId="652E93B2" w14:textId="22C1CDF0" w:rsidR="00A50E85" w:rsidRPr="00087C60" w:rsidRDefault="00A50E85" w:rsidP="00C31B5C">
      <w:pPr>
        <w:pStyle w:val="Beispiel"/>
        <w:tabs>
          <w:tab w:val="left" w:pos="2694"/>
          <w:tab w:val="left" w:pos="3261"/>
          <w:tab w:val="left" w:pos="3686"/>
          <w:tab w:val="left" w:pos="4253"/>
          <w:tab w:val="left" w:pos="4678"/>
          <w:tab w:val="left" w:pos="5245"/>
        </w:tabs>
        <w:rPr>
          <w:lang w:val="en-CA"/>
        </w:rPr>
      </w:pPr>
      <w:r w:rsidRPr="00087C60">
        <w:rPr>
          <w:lang w:val="en-CA"/>
        </w:rPr>
        <w:tab/>
        <w:t>b.</w:t>
      </w:r>
      <w:r w:rsidRPr="00087C60">
        <w:rPr>
          <w:lang w:val="en-CA"/>
        </w:rPr>
        <w:tab/>
        <w:t>EX</w:t>
      </w:r>
      <w:r w:rsidRPr="00087C60">
        <w:rPr>
          <w:vertAlign w:val="subscript"/>
          <w:lang w:val="en-CA"/>
        </w:rPr>
        <w:t>Scale: Speaker-Preferences</w:t>
      </w:r>
      <w:r w:rsidR="00C31B5C" w:rsidRPr="00087C60">
        <w:rPr>
          <w:lang w:val="en-CA"/>
        </w:rPr>
        <w:t>:</w:t>
      </w:r>
      <w:r w:rsidR="00C31B5C" w:rsidRPr="00087C60">
        <w:rPr>
          <w:lang w:val="en-CA"/>
        </w:rPr>
        <w:tab/>
      </w:r>
      <w:r w:rsidRPr="00087C60">
        <w:rPr>
          <w:lang w:val="en-CA"/>
        </w:rPr>
        <w:t>Wenn</w:t>
      </w:r>
      <w:r w:rsidR="00C31B5C" w:rsidRPr="00087C60">
        <w:rPr>
          <w:lang w:val="en-CA"/>
        </w:rPr>
        <w:tab/>
      </w:r>
      <w:r w:rsidRPr="00087C60">
        <w:rPr>
          <w:lang w:val="en-CA"/>
        </w:rPr>
        <w:t>ich</w:t>
      </w:r>
      <w:r w:rsidR="00C31B5C" w:rsidRPr="00087C60">
        <w:rPr>
          <w:lang w:val="en-CA"/>
        </w:rPr>
        <w:tab/>
      </w:r>
      <w:r w:rsidRPr="00087C60">
        <w:rPr>
          <w:lang w:val="en-CA"/>
        </w:rPr>
        <w:t>doch</w:t>
      </w:r>
      <w:r w:rsidR="00C31B5C" w:rsidRPr="00087C60">
        <w:rPr>
          <w:lang w:val="en-CA"/>
        </w:rPr>
        <w:tab/>
      </w:r>
      <w:r w:rsidRPr="00087C60">
        <w:rPr>
          <w:lang w:val="en-CA"/>
        </w:rPr>
        <w:t>nur</w:t>
      </w:r>
      <w:r w:rsidR="00C31B5C" w:rsidRPr="00087C60">
        <w:rPr>
          <w:lang w:val="en-CA"/>
        </w:rPr>
        <w:tab/>
      </w:r>
      <w:r w:rsidRPr="00087C60">
        <w:rPr>
          <w:lang w:val="en-CA"/>
        </w:rPr>
        <w:t>reich</w:t>
      </w:r>
      <w:r w:rsidR="00C31B5C" w:rsidRPr="00087C60">
        <w:rPr>
          <w:lang w:val="en-CA"/>
        </w:rPr>
        <w:tab/>
      </w:r>
      <w:r w:rsidRPr="00087C60">
        <w:rPr>
          <w:lang w:val="en-CA"/>
        </w:rPr>
        <w:t>wäre!</w:t>
      </w:r>
    </w:p>
    <w:p w14:paraId="09BDADD8" w14:textId="13D21ABB" w:rsidR="00C31B5C" w:rsidRPr="00087C60" w:rsidRDefault="00C31B5C" w:rsidP="00C31B5C">
      <w:pPr>
        <w:pStyle w:val="Beispiel"/>
        <w:tabs>
          <w:tab w:val="left" w:pos="2694"/>
          <w:tab w:val="left" w:pos="3261"/>
          <w:tab w:val="left" w:pos="3686"/>
          <w:tab w:val="left" w:pos="4253"/>
          <w:tab w:val="left" w:pos="4678"/>
          <w:tab w:val="left" w:pos="5245"/>
        </w:tabs>
        <w:rPr>
          <w:lang w:val="en-CA"/>
        </w:rPr>
      </w:pPr>
      <w:r w:rsidRPr="00087C60">
        <w:rPr>
          <w:lang w:val="en-CA"/>
        </w:rPr>
        <w:tab/>
      </w:r>
      <w:r w:rsidRPr="00087C60">
        <w:rPr>
          <w:lang w:val="en-CA"/>
        </w:rPr>
        <w:tab/>
      </w:r>
      <w:r w:rsidRPr="00087C60">
        <w:rPr>
          <w:lang w:val="en-CA"/>
        </w:rPr>
        <w:tab/>
        <w:t>if</w:t>
      </w:r>
      <w:r w:rsidRPr="00087C60">
        <w:rPr>
          <w:lang w:val="en-CA"/>
        </w:rPr>
        <w:tab/>
        <w:t>I</w:t>
      </w:r>
      <w:r w:rsidRPr="00087C60">
        <w:rPr>
          <w:lang w:val="en-CA"/>
        </w:rPr>
        <w:tab/>
      </w:r>
      <w:r w:rsidRPr="00087C60">
        <w:rPr>
          <w:smallCaps/>
          <w:lang w:val="en-CA"/>
        </w:rPr>
        <w:t>mp</w:t>
      </w:r>
      <w:r w:rsidRPr="00087C60">
        <w:rPr>
          <w:lang w:val="en-CA"/>
        </w:rPr>
        <w:tab/>
        <w:t>only</w:t>
      </w:r>
      <w:r w:rsidRPr="00087C60">
        <w:rPr>
          <w:lang w:val="en-CA"/>
        </w:rPr>
        <w:tab/>
        <w:t>rich</w:t>
      </w:r>
      <w:r w:rsidRPr="00087C60">
        <w:rPr>
          <w:lang w:val="en-CA"/>
        </w:rPr>
        <w:tab/>
        <w:t>were</w:t>
      </w:r>
    </w:p>
    <w:p w14:paraId="467F2CF2" w14:textId="532EA741" w:rsidR="00C31B5C" w:rsidRPr="00087C60" w:rsidRDefault="00C31B5C" w:rsidP="00C31B5C">
      <w:pPr>
        <w:pStyle w:val="Beispiel"/>
        <w:tabs>
          <w:tab w:val="left" w:pos="2694"/>
        </w:tabs>
        <w:rPr>
          <w:lang w:val="en-CA"/>
        </w:rPr>
      </w:pPr>
      <w:r w:rsidRPr="00087C60">
        <w:rPr>
          <w:lang w:val="en-CA"/>
        </w:rPr>
        <w:tab/>
      </w:r>
      <w:r w:rsidRPr="00087C60">
        <w:rPr>
          <w:lang w:val="en-CA"/>
        </w:rPr>
        <w:tab/>
      </w:r>
      <w:r w:rsidRPr="00087C60">
        <w:rPr>
          <w:lang w:val="en-CA"/>
        </w:rPr>
        <w:tab/>
      </w:r>
      <w:r w:rsidR="00FF42CB" w:rsidRPr="00087C60">
        <w:rPr>
          <w:lang w:val="en-CA"/>
        </w:rPr>
        <w:t>‘</w:t>
      </w:r>
      <w:r w:rsidRPr="00087C60">
        <w:rPr>
          <w:lang w:val="en-CA"/>
        </w:rPr>
        <w:t>If only I were rich!</w:t>
      </w:r>
      <w:r w:rsidR="00FF42CB" w:rsidRPr="00087C60">
        <w:rPr>
          <w:lang w:val="en-CA"/>
        </w:rPr>
        <w:t>’</w:t>
      </w:r>
    </w:p>
    <w:p w14:paraId="46E502B5" w14:textId="02952967" w:rsidR="00A50E85" w:rsidRPr="00087C60" w:rsidRDefault="00A50E85" w:rsidP="00C31B5C">
      <w:pPr>
        <w:pStyle w:val="Beispiel"/>
        <w:tabs>
          <w:tab w:val="left" w:pos="2694"/>
          <w:tab w:val="left" w:pos="3261"/>
          <w:tab w:val="left" w:pos="3686"/>
          <w:tab w:val="left" w:pos="3969"/>
          <w:tab w:val="left" w:pos="4962"/>
          <w:tab w:val="left" w:pos="5670"/>
        </w:tabs>
        <w:rPr>
          <w:lang w:val="en-CA"/>
        </w:rPr>
      </w:pPr>
      <w:r w:rsidRPr="00087C60">
        <w:rPr>
          <w:lang w:val="en-CA"/>
        </w:rPr>
        <w:tab/>
        <w:t>c.</w:t>
      </w:r>
      <w:r w:rsidRPr="00087C60">
        <w:rPr>
          <w:lang w:val="en-CA"/>
        </w:rPr>
        <w:tab/>
        <w:t>EX</w:t>
      </w:r>
      <w:r w:rsidRPr="00087C60">
        <w:rPr>
          <w:vertAlign w:val="subscript"/>
          <w:lang w:val="en-CA"/>
        </w:rPr>
        <w:t>Scale: Speaker-Unlikelihood</w:t>
      </w:r>
      <w:r w:rsidRPr="00087C60">
        <w:rPr>
          <w:lang w:val="en-CA"/>
        </w:rPr>
        <w:t xml:space="preserve">: </w:t>
      </w:r>
      <w:r w:rsidR="00C31B5C" w:rsidRPr="00087C60">
        <w:rPr>
          <w:lang w:val="en-CA"/>
        </w:rPr>
        <w:tab/>
      </w:r>
      <w:r w:rsidRPr="00087C60">
        <w:rPr>
          <w:lang w:val="en-CA"/>
        </w:rPr>
        <w:t>Dass</w:t>
      </w:r>
      <w:r w:rsidR="00C31B5C" w:rsidRPr="00087C60">
        <w:rPr>
          <w:lang w:val="en-CA"/>
        </w:rPr>
        <w:tab/>
      </w:r>
      <w:r w:rsidRPr="00087C60">
        <w:rPr>
          <w:lang w:val="en-CA"/>
        </w:rPr>
        <w:t>sie</w:t>
      </w:r>
      <w:r w:rsidR="00C31B5C" w:rsidRPr="00087C60">
        <w:rPr>
          <w:lang w:val="en-CA"/>
        </w:rPr>
        <w:tab/>
      </w:r>
      <w:r w:rsidRPr="00087C60">
        <w:rPr>
          <w:lang w:val="en-CA"/>
        </w:rPr>
        <w:t>so</w:t>
      </w:r>
      <w:r w:rsidR="00C31B5C" w:rsidRPr="00087C60">
        <w:rPr>
          <w:lang w:val="en-CA"/>
        </w:rPr>
        <w:tab/>
      </w:r>
      <w:r w:rsidRPr="00087C60">
        <w:rPr>
          <w:lang w:val="en-CA"/>
        </w:rPr>
        <w:t>schön</w:t>
      </w:r>
      <w:r w:rsidR="00C31B5C" w:rsidRPr="00087C60">
        <w:rPr>
          <w:lang w:val="en-CA"/>
        </w:rPr>
        <w:tab/>
      </w:r>
      <w:r w:rsidRPr="00087C60">
        <w:rPr>
          <w:lang w:val="en-CA"/>
        </w:rPr>
        <w:t>singen</w:t>
      </w:r>
      <w:r w:rsidR="00C31B5C" w:rsidRPr="00087C60">
        <w:rPr>
          <w:lang w:val="en-CA"/>
        </w:rPr>
        <w:tab/>
      </w:r>
      <w:r w:rsidRPr="00087C60">
        <w:rPr>
          <w:lang w:val="en-CA"/>
        </w:rPr>
        <w:t>kann!</w:t>
      </w:r>
    </w:p>
    <w:p w14:paraId="68E47E61" w14:textId="0D111ED4" w:rsidR="00C31B5C" w:rsidRPr="00087C60" w:rsidRDefault="00C31B5C" w:rsidP="00C31B5C">
      <w:pPr>
        <w:pStyle w:val="Beispiel"/>
        <w:tabs>
          <w:tab w:val="left" w:pos="2694"/>
          <w:tab w:val="left" w:pos="3261"/>
          <w:tab w:val="left" w:pos="3686"/>
          <w:tab w:val="left" w:pos="3969"/>
          <w:tab w:val="left" w:pos="4962"/>
          <w:tab w:val="left" w:pos="5670"/>
        </w:tabs>
        <w:rPr>
          <w:lang w:val="en-CA"/>
        </w:rPr>
      </w:pPr>
      <w:r w:rsidRPr="00087C60">
        <w:rPr>
          <w:lang w:val="en-CA"/>
        </w:rPr>
        <w:tab/>
      </w:r>
      <w:r w:rsidRPr="00087C60">
        <w:rPr>
          <w:lang w:val="en-CA"/>
        </w:rPr>
        <w:tab/>
      </w:r>
      <w:r w:rsidRPr="00087C60">
        <w:rPr>
          <w:lang w:val="en-CA"/>
        </w:rPr>
        <w:tab/>
        <w:t>that</w:t>
      </w:r>
      <w:r w:rsidRPr="00087C60">
        <w:rPr>
          <w:lang w:val="en-CA"/>
        </w:rPr>
        <w:tab/>
        <w:t>she</w:t>
      </w:r>
      <w:r w:rsidRPr="00087C60">
        <w:rPr>
          <w:lang w:val="en-CA"/>
        </w:rPr>
        <w:tab/>
        <w:t>so</w:t>
      </w:r>
      <w:r w:rsidRPr="00087C60">
        <w:rPr>
          <w:lang w:val="en-CA"/>
        </w:rPr>
        <w:tab/>
        <w:t>beautifully</w:t>
      </w:r>
      <w:r w:rsidRPr="00087C60">
        <w:rPr>
          <w:lang w:val="en-CA"/>
        </w:rPr>
        <w:tab/>
        <w:t>sing</w:t>
      </w:r>
      <w:r w:rsidRPr="00087C60">
        <w:rPr>
          <w:lang w:val="en-CA"/>
        </w:rPr>
        <w:tab/>
        <w:t>can</w:t>
      </w:r>
    </w:p>
    <w:p w14:paraId="20D148A0" w14:textId="16498C4B" w:rsidR="00C31B5C" w:rsidRPr="00087C60" w:rsidRDefault="00C31B5C" w:rsidP="00C31B5C">
      <w:pPr>
        <w:pStyle w:val="Beispiel"/>
        <w:tabs>
          <w:tab w:val="left" w:pos="2694"/>
        </w:tabs>
        <w:rPr>
          <w:lang w:val="en-CA"/>
        </w:rPr>
      </w:pPr>
      <w:r w:rsidRPr="00087C60">
        <w:rPr>
          <w:lang w:val="en-CA"/>
        </w:rPr>
        <w:tab/>
      </w:r>
      <w:r w:rsidRPr="00087C60">
        <w:rPr>
          <w:lang w:val="en-CA"/>
        </w:rPr>
        <w:tab/>
      </w:r>
      <w:r w:rsidRPr="00087C60">
        <w:rPr>
          <w:lang w:val="en-CA"/>
        </w:rPr>
        <w:tab/>
      </w:r>
      <w:r w:rsidR="00FF42CB" w:rsidRPr="00087C60">
        <w:rPr>
          <w:lang w:val="en-CA"/>
        </w:rPr>
        <w:t>‘</w:t>
      </w:r>
      <w:r w:rsidRPr="00087C60">
        <w:rPr>
          <w:lang w:val="en-CA"/>
        </w:rPr>
        <w:t>Amazing that she can sing so beautifully.</w:t>
      </w:r>
      <w:r w:rsidR="00FF42CB" w:rsidRPr="00087C60">
        <w:rPr>
          <w:lang w:val="en-CA"/>
        </w:rPr>
        <w:t>’</w:t>
      </w:r>
    </w:p>
    <w:p w14:paraId="5AA5BAEF" w14:textId="77777777" w:rsidR="00A50E85" w:rsidRPr="00087C60" w:rsidRDefault="00A50E85" w:rsidP="00A50E85">
      <w:pPr>
        <w:pStyle w:val="StandardAnfang"/>
        <w:rPr>
          <w:lang w:val="en-CA"/>
        </w:rPr>
      </w:pPr>
    </w:p>
    <w:p w14:paraId="23015338" w14:textId="0C2CBE88" w:rsidR="00A50E85" w:rsidRPr="00087C60" w:rsidRDefault="00047E7A" w:rsidP="00A50E85">
      <w:pPr>
        <w:pStyle w:val="StandardAnfang"/>
        <w:rPr>
          <w:lang w:val="en-CA"/>
        </w:rPr>
      </w:pPr>
      <w:r w:rsidRPr="00087C60">
        <w:rPr>
          <w:noProof/>
          <w:lang w:val="en-CA"/>
        </w:rPr>
        <w:lastRenderedPageBreak/>
        <w:t xml:space="preserve">Grosz </w:t>
      </w:r>
      <w:r w:rsidR="003F49D5" w:rsidRPr="00087C60">
        <w:rPr>
          <w:noProof/>
          <w:lang w:val="en-CA"/>
        </w:rPr>
        <w:t>(</w:t>
      </w:r>
      <w:r w:rsidRPr="00087C60">
        <w:rPr>
          <w:noProof/>
          <w:lang w:val="en-CA"/>
        </w:rPr>
        <w:t>2012)</w:t>
      </w:r>
      <w:r w:rsidR="00A50E85" w:rsidRPr="00087C60">
        <w:rPr>
          <w:lang w:val="en-CA"/>
        </w:rPr>
        <w:t xml:space="preserve"> discusses co</w:t>
      </w:r>
      <w:r w:rsidR="00087C60">
        <w:rPr>
          <w:lang w:val="en-CA"/>
        </w:rPr>
        <w:t>-</w:t>
      </w:r>
      <w:r w:rsidR="00A50E85" w:rsidRPr="00087C60">
        <w:rPr>
          <w:lang w:val="en-CA"/>
        </w:rPr>
        <w:t>occurrence restrictions between EX and Konjunktiv II in German. He suggests that EX in C interacts with a Mood projection that licenses Konjunktiv II. He analyzes the indicative as a default. He argues that there is V-to-C movement related to EX, but only in the presence of Konjunktiv II:</w:t>
      </w:r>
    </w:p>
    <w:p w14:paraId="04E25082" w14:textId="77777777" w:rsidR="00A50E85" w:rsidRDefault="00A50E85" w:rsidP="00A50E85">
      <w:pPr>
        <w:pStyle w:val="AbstandVor"/>
      </w:pPr>
    </w:p>
    <w:p w14:paraId="79373170" w14:textId="09B0DF6B" w:rsidR="00A50E85" w:rsidRDefault="003F49D5" w:rsidP="00C31B5C">
      <w:pPr>
        <w:pStyle w:val="Beispiel"/>
        <w:tabs>
          <w:tab w:val="left" w:pos="1985"/>
          <w:tab w:val="left" w:pos="2268"/>
          <w:tab w:val="left" w:pos="2694"/>
          <w:tab w:val="left" w:pos="3686"/>
        </w:tabs>
      </w:pPr>
      <w:r>
        <w:t>(92</w:t>
      </w:r>
      <w:r w:rsidR="00636070">
        <w:t>)</w:t>
      </w:r>
      <w:r w:rsidR="00636070">
        <w:tab/>
      </w:r>
      <w:r w:rsidR="00C31B5C">
        <w:tab/>
      </w:r>
      <w:r w:rsidR="00636070">
        <w:t>Wäre/*</w:t>
      </w:r>
      <w:r w:rsidR="00A50E85">
        <w:t>Ist</w:t>
      </w:r>
      <w:r w:rsidR="00C31B5C">
        <w:tab/>
      </w:r>
      <w:r w:rsidR="00A50E85">
        <w:t>er</w:t>
      </w:r>
      <w:r w:rsidR="00C31B5C">
        <w:tab/>
      </w:r>
      <w:r w:rsidR="00A50E85">
        <w:t>nur</w:t>
      </w:r>
      <w:r w:rsidR="00C31B5C">
        <w:tab/>
      </w:r>
      <w:r w:rsidR="00A50E85">
        <w:t>rechtzeitig</w:t>
      </w:r>
      <w:r w:rsidR="00C31B5C">
        <w:tab/>
      </w:r>
      <w:r w:rsidR="00A50E85">
        <w:t>gekommen!</w:t>
      </w:r>
    </w:p>
    <w:p w14:paraId="52799405" w14:textId="4587907D" w:rsidR="00C31B5C" w:rsidRDefault="00C31B5C" w:rsidP="00C31B5C">
      <w:pPr>
        <w:pStyle w:val="Beispiel"/>
        <w:tabs>
          <w:tab w:val="left" w:pos="1985"/>
          <w:tab w:val="left" w:pos="2268"/>
          <w:tab w:val="left" w:pos="2694"/>
          <w:tab w:val="left" w:pos="3686"/>
        </w:tabs>
      </w:pPr>
      <w:r>
        <w:tab/>
      </w:r>
      <w:r>
        <w:tab/>
        <w:t>is.</w:t>
      </w:r>
      <w:r w:rsidRPr="00C31B5C">
        <w:rPr>
          <w:smallCaps/>
        </w:rPr>
        <w:t>KonjII</w:t>
      </w:r>
      <w:r>
        <w:t>/</w:t>
      </w:r>
      <w:r w:rsidRPr="00C31B5C">
        <w:rPr>
          <w:smallCaps/>
        </w:rPr>
        <w:t>ind</w:t>
      </w:r>
      <w:r>
        <w:tab/>
        <w:t>he</w:t>
      </w:r>
      <w:r>
        <w:tab/>
        <w:t>only</w:t>
      </w:r>
      <w:r>
        <w:tab/>
        <w:t>on.time</w:t>
      </w:r>
      <w:r>
        <w:tab/>
        <w:t>arrived</w:t>
      </w:r>
    </w:p>
    <w:p w14:paraId="7CBED822" w14:textId="35728F61" w:rsidR="00C31B5C" w:rsidRDefault="00C31B5C" w:rsidP="00A50E85">
      <w:pPr>
        <w:pStyle w:val="Beispiel"/>
      </w:pPr>
      <w:r>
        <w:tab/>
      </w:r>
      <w:r>
        <w:tab/>
      </w:r>
      <w:r w:rsidR="00FF42CB">
        <w:t>‘</w:t>
      </w:r>
      <w:r>
        <w:t>If only he had/has arrived on time!</w:t>
      </w:r>
      <w:r w:rsidR="00FF42CB">
        <w:t>’</w:t>
      </w:r>
    </w:p>
    <w:p w14:paraId="557087F4" w14:textId="77777777" w:rsidR="00A50E85" w:rsidRDefault="00A50E85" w:rsidP="00A50E85">
      <w:pPr>
        <w:pStyle w:val="AbstandNach"/>
      </w:pPr>
    </w:p>
    <w:p w14:paraId="591C75A1" w14:textId="27473F5B" w:rsidR="00A50E85" w:rsidRPr="00087C60" w:rsidRDefault="00A50E85" w:rsidP="00A50E85">
      <w:pPr>
        <w:pStyle w:val="StandardAnfang"/>
        <w:rPr>
          <w:lang w:val="en-CA"/>
        </w:rPr>
      </w:pPr>
      <w:r w:rsidRPr="00087C60">
        <w:rPr>
          <w:lang w:val="en-CA"/>
        </w:rPr>
        <w:t xml:space="preserve">This is close to the architecture we assumed for WANT and BEL above, which is inspired by </w:t>
      </w:r>
      <w:r w:rsidR="00047E7A" w:rsidRPr="00087C60">
        <w:rPr>
          <w:noProof/>
          <w:lang w:val="en-CA"/>
        </w:rPr>
        <w:t xml:space="preserve">Grosz </w:t>
      </w:r>
      <w:r w:rsidR="003F49D5" w:rsidRPr="00087C60">
        <w:rPr>
          <w:noProof/>
          <w:lang w:val="en-CA"/>
        </w:rPr>
        <w:t>(</w:t>
      </w:r>
      <w:r w:rsidR="00047E7A" w:rsidRPr="00087C60">
        <w:rPr>
          <w:noProof/>
          <w:lang w:val="en-CA"/>
        </w:rPr>
        <w:t>2012)</w:t>
      </w:r>
      <w:r w:rsidRPr="00087C60">
        <w:rPr>
          <w:lang w:val="en-CA"/>
        </w:rPr>
        <w:t xml:space="preserve"> in relating V-to-C movement to verbal mood. Thus, EX/Mood can agree with Konjunktiv II and there can be V-to-C movement in this connection. This seems not to involve WANT or BEL but EX. In our class</w:t>
      </w:r>
      <w:r w:rsidRPr="00087C60">
        <w:rPr>
          <w:lang w:val="en-CA"/>
        </w:rPr>
        <w:t>i</w:t>
      </w:r>
      <w:r w:rsidRPr="00087C60">
        <w:rPr>
          <w:lang w:val="en-CA"/>
        </w:rPr>
        <w:t xml:space="preserve">fication related to </w:t>
      </w:r>
      <w:r w:rsidR="003F49D5" w:rsidRPr="00087C60">
        <w:rPr>
          <w:lang w:val="en-CA"/>
        </w:rPr>
        <w:t>(</w:t>
      </w:r>
      <w:r w:rsidRPr="00087C60">
        <w:rPr>
          <w:lang w:val="en-CA"/>
        </w:rPr>
        <w:t xml:space="preserve">2), this is in the category exemplified in </w:t>
      </w:r>
      <w:r w:rsidR="003F49D5" w:rsidRPr="00087C60">
        <w:rPr>
          <w:lang w:val="en-CA"/>
        </w:rPr>
        <w:t>(</w:t>
      </w:r>
      <w:r w:rsidRPr="00087C60">
        <w:rPr>
          <w:lang w:val="en-CA"/>
        </w:rPr>
        <w:t>2c).</w:t>
      </w:r>
    </w:p>
    <w:p w14:paraId="33D98119" w14:textId="77D285D8" w:rsidR="00A50E85" w:rsidRPr="00087C60" w:rsidRDefault="00A218F1" w:rsidP="00A50E85">
      <w:pPr>
        <w:pStyle w:val="4"/>
        <w:rPr>
          <w:vertAlign w:val="subscript"/>
          <w:lang w:val="en-CA"/>
        </w:rPr>
      </w:pPr>
      <w:r w:rsidRPr="00087C60">
        <w:rPr>
          <w:lang w:val="en-CA"/>
        </w:rPr>
        <w:t>6.4</w:t>
      </w:r>
      <w:r w:rsidRPr="00087C60">
        <w:rPr>
          <w:lang w:val="en-CA"/>
        </w:rPr>
        <w:tab/>
      </w:r>
      <w:r w:rsidR="00A50E85" w:rsidRPr="00087C60">
        <w:rPr>
          <w:lang w:val="en-CA"/>
        </w:rPr>
        <w:t>Open issues for independent V-final clauses and WANT</w:t>
      </w:r>
      <w:r w:rsidR="00A50E85" w:rsidRPr="00087C60">
        <w:rPr>
          <w:vertAlign w:val="subscript"/>
          <w:lang w:val="en-CA"/>
        </w:rPr>
        <w:t>x,t,w</w:t>
      </w:r>
      <w:r w:rsidR="00A50E85" w:rsidRPr="00087C60">
        <w:rPr>
          <w:lang w:val="en-CA"/>
        </w:rPr>
        <w:t>/BEL</w:t>
      </w:r>
      <w:r w:rsidR="00A50E85" w:rsidRPr="00087C60">
        <w:rPr>
          <w:vertAlign w:val="subscript"/>
          <w:lang w:val="en-CA"/>
        </w:rPr>
        <w:t>x,t,w</w:t>
      </w:r>
    </w:p>
    <w:p w14:paraId="3A3A6D3B" w14:textId="2CAA5631" w:rsidR="00A50E85" w:rsidRPr="00087C60" w:rsidRDefault="00A50E85" w:rsidP="00A50E85">
      <w:pPr>
        <w:pStyle w:val="StandardAnfang"/>
        <w:rPr>
          <w:lang w:val="en-CA"/>
        </w:rPr>
      </w:pPr>
      <w:r w:rsidRPr="00087C60">
        <w:rPr>
          <w:lang w:val="en-CA"/>
        </w:rPr>
        <w:t>Do the speech acts of V-final clauses ever employ the WANT</w:t>
      </w:r>
      <w:r w:rsidRPr="00087C60">
        <w:rPr>
          <w:vertAlign w:val="subscript"/>
          <w:lang w:val="en-CA"/>
        </w:rPr>
        <w:t>x,t,w</w:t>
      </w:r>
      <w:r w:rsidRPr="00087C60">
        <w:rPr>
          <w:lang w:val="en-CA"/>
        </w:rPr>
        <w:t xml:space="preserve"> or BEL</w:t>
      </w:r>
      <w:r w:rsidRPr="00087C60">
        <w:rPr>
          <w:vertAlign w:val="subscript"/>
          <w:lang w:val="en-CA"/>
        </w:rPr>
        <w:t>x,t,w</w:t>
      </w:r>
      <w:r w:rsidRPr="00087C60">
        <w:rPr>
          <w:lang w:val="en-CA"/>
        </w:rPr>
        <w:t xml:space="preserve"> operators that we discussed in the first sections of this paper? </w:t>
      </w:r>
      <w:r w:rsidR="00047E7A" w:rsidRPr="00087C60">
        <w:rPr>
          <w:noProof/>
          <w:lang w:val="en-CA"/>
        </w:rPr>
        <w:t xml:space="preserve">Truckenbrodt </w:t>
      </w:r>
      <w:r w:rsidR="003F49D5" w:rsidRPr="00087C60">
        <w:rPr>
          <w:noProof/>
          <w:lang w:val="en-CA"/>
        </w:rPr>
        <w:t>(</w:t>
      </w:r>
      <w:r w:rsidR="00047E7A" w:rsidRPr="00087C60">
        <w:rPr>
          <w:noProof/>
          <w:lang w:val="en-CA"/>
        </w:rPr>
        <w:t>2006a)</w:t>
      </w:r>
      <w:r w:rsidRPr="00087C60">
        <w:rPr>
          <w:lang w:val="en-CA"/>
        </w:rPr>
        <w:t xml:space="preserve"> explored representing the reduced speech-act potential of independent V-final clauses in terms of reduced presence of such features in C, but he did assume some such features in independent V-final clauses. </w:t>
      </w:r>
      <w:r w:rsidR="00047E7A" w:rsidRPr="00087C60">
        <w:rPr>
          <w:noProof/>
          <w:lang w:val="en-CA"/>
        </w:rPr>
        <w:t xml:space="preserve">Antomo and Steinbach </w:t>
      </w:r>
      <w:r w:rsidR="003F49D5" w:rsidRPr="00087C60">
        <w:rPr>
          <w:noProof/>
          <w:lang w:val="en-CA"/>
        </w:rPr>
        <w:t>(</w:t>
      </w:r>
      <w:r w:rsidR="00047E7A" w:rsidRPr="00087C60">
        <w:rPr>
          <w:noProof/>
          <w:lang w:val="en-CA"/>
        </w:rPr>
        <w:t>2010)</w:t>
      </w:r>
      <w:r w:rsidRPr="00087C60">
        <w:rPr>
          <w:lang w:val="en-CA"/>
        </w:rPr>
        <w:t xml:space="preserve"> argued that the Epist-operator of </w:t>
      </w:r>
      <w:r w:rsidR="00047E7A" w:rsidRPr="00087C60">
        <w:rPr>
          <w:noProof/>
          <w:lang w:val="en-CA"/>
        </w:rPr>
        <w:t xml:space="preserve">Truckenbrodt </w:t>
      </w:r>
      <w:r w:rsidR="003F49D5" w:rsidRPr="00087C60">
        <w:rPr>
          <w:noProof/>
          <w:lang w:val="en-CA"/>
        </w:rPr>
        <w:t>(</w:t>
      </w:r>
      <w:r w:rsidR="00047E7A" w:rsidRPr="00087C60">
        <w:rPr>
          <w:noProof/>
          <w:lang w:val="en-CA"/>
        </w:rPr>
        <w:t>2006a)</w:t>
      </w:r>
      <w:r w:rsidRPr="00087C60">
        <w:rPr>
          <w:lang w:val="en-CA"/>
        </w:rPr>
        <w:t>, the antecedent of our BEL</w:t>
      </w:r>
      <w:r w:rsidRPr="00087C60">
        <w:rPr>
          <w:vertAlign w:val="subscript"/>
          <w:lang w:val="en-CA"/>
        </w:rPr>
        <w:t>x,t,w</w:t>
      </w:r>
      <w:r w:rsidRPr="00087C60">
        <w:rPr>
          <w:lang w:val="en-CA"/>
        </w:rPr>
        <w:t>, is not present in the left periphery of independent V-final clauses. This is a view that we certainly sympathize with. Here we would like to raise some new issues for independent V-final questions in connection with the first sections of this paper.</w:t>
      </w:r>
    </w:p>
    <w:p w14:paraId="6E7D3F68" w14:textId="2B9623CD" w:rsidR="00A50E85" w:rsidRPr="00087C60" w:rsidRDefault="00A50E85" w:rsidP="00A50E85">
      <w:pPr>
        <w:rPr>
          <w:lang w:val="en-CA"/>
        </w:rPr>
      </w:pPr>
      <w:r w:rsidRPr="00087C60">
        <w:rPr>
          <w:lang w:val="en-CA"/>
        </w:rPr>
        <w:t>First, we do not want to exclude that WANT and BEL co</w:t>
      </w:r>
      <w:r w:rsidR="00087C60">
        <w:rPr>
          <w:lang w:val="en-CA"/>
        </w:rPr>
        <w:t>-</w:t>
      </w:r>
      <w:r w:rsidRPr="00087C60">
        <w:rPr>
          <w:lang w:val="en-CA"/>
        </w:rPr>
        <w:t>occur with EX in V1- and V2-clauses. This would amount to an overlaid component of exclam</w:t>
      </w:r>
      <w:r w:rsidRPr="00087C60">
        <w:rPr>
          <w:lang w:val="en-CA"/>
        </w:rPr>
        <w:t>a</w:t>
      </w:r>
      <w:r w:rsidRPr="00087C60">
        <w:rPr>
          <w:lang w:val="en-CA"/>
        </w:rPr>
        <w:t>tion on regular assertions, requests etc. It would be compatible with the view that exclamativity is something that can in principle be added to various se</w:t>
      </w:r>
      <w:r w:rsidRPr="00087C60">
        <w:rPr>
          <w:lang w:val="en-CA"/>
        </w:rPr>
        <w:t>n</w:t>
      </w:r>
      <w:r w:rsidRPr="00087C60">
        <w:rPr>
          <w:lang w:val="en-CA"/>
        </w:rPr>
        <w:t xml:space="preserve">tence types </w:t>
      </w:r>
      <w:r w:rsidR="003F49D5" w:rsidRPr="00087C60">
        <w:rPr>
          <w:lang w:val="en-CA"/>
        </w:rPr>
        <w:t>(</w:t>
      </w:r>
      <w:r w:rsidR="00E45257" w:rsidRPr="00087C60">
        <w:rPr>
          <w:noProof/>
          <w:lang w:val="en-CA"/>
        </w:rPr>
        <w:t>Rosengren 1992</w:t>
      </w:r>
      <w:r w:rsidRPr="00087C60">
        <w:rPr>
          <w:lang w:val="en-CA"/>
        </w:rPr>
        <w:t>).</w:t>
      </w:r>
    </w:p>
    <w:p w14:paraId="55F663DA" w14:textId="3DDB9A25" w:rsidR="00A50E85" w:rsidRPr="00087C60" w:rsidRDefault="00A50E85" w:rsidP="00A50E85">
      <w:pPr>
        <w:rPr>
          <w:lang w:val="en-CA"/>
        </w:rPr>
      </w:pPr>
      <w:r w:rsidRPr="00087C60">
        <w:rPr>
          <w:lang w:val="en-CA"/>
        </w:rPr>
        <w:t>We think that there is therefore also an open theoretical issue whether EX occurs as the only operator in the left periphery in V-final wishes and expre</w:t>
      </w:r>
      <w:r w:rsidRPr="00087C60">
        <w:rPr>
          <w:lang w:val="en-CA"/>
        </w:rPr>
        <w:t>s</w:t>
      </w:r>
      <w:r w:rsidRPr="00087C60">
        <w:rPr>
          <w:lang w:val="en-CA"/>
        </w:rPr>
        <w:t>sions of surprise. A conceivable alternative seems to be that EX also co</w:t>
      </w:r>
      <w:r w:rsidR="00E71BE1">
        <w:rPr>
          <w:lang w:val="en-CA"/>
        </w:rPr>
        <w:t>-</w:t>
      </w:r>
      <w:r w:rsidRPr="00087C60">
        <w:rPr>
          <w:lang w:val="en-CA"/>
        </w:rPr>
        <w:t xml:space="preserve">occurs with WANT in the V-final wishes, and possibly with BEL in the expressions of surprise, though importantly with the added restrictions on the independent V-final clauses that come from </w:t>
      </w:r>
      <w:r w:rsidR="003F49D5" w:rsidRPr="00087C60">
        <w:rPr>
          <w:lang w:val="en-CA"/>
        </w:rPr>
        <w:t>(83</w:t>
      </w:r>
      <w:r w:rsidRPr="00087C60">
        <w:rPr>
          <w:lang w:val="en-CA"/>
        </w:rPr>
        <w:t>).</w:t>
      </w:r>
    </w:p>
    <w:p w14:paraId="686191C3" w14:textId="2CB54C1E" w:rsidR="00A50E85" w:rsidRPr="00087C60" w:rsidRDefault="00A50E85" w:rsidP="00A50E85">
      <w:pPr>
        <w:rPr>
          <w:lang w:val="en-CA"/>
        </w:rPr>
      </w:pPr>
      <w:r w:rsidRPr="00087C60">
        <w:rPr>
          <w:lang w:val="en-CA"/>
        </w:rPr>
        <w:t xml:space="preserve">We think that the following theoretical questions are related to this issue. First, is </w:t>
      </w:r>
      <w:r w:rsidR="003174A4" w:rsidRPr="00087C60">
        <w:rPr>
          <w:lang w:val="en-CA"/>
        </w:rPr>
        <w:t>it correct</w:t>
      </w:r>
      <w:r w:rsidRPr="00087C60">
        <w:rPr>
          <w:lang w:val="en-CA"/>
        </w:rPr>
        <w:t xml:space="preserve"> that EX can co</w:t>
      </w:r>
      <w:r w:rsidR="00E71BE1">
        <w:rPr>
          <w:lang w:val="en-CA"/>
        </w:rPr>
        <w:t>-</w:t>
      </w:r>
      <w:r w:rsidRPr="00087C60">
        <w:rPr>
          <w:lang w:val="en-CA"/>
        </w:rPr>
        <w:t xml:space="preserve">occur with WANT/BEL in V1/V2-clauses? If not, the presence of EX might block the presence of WANT/BEL in independent </w:t>
      </w:r>
      <w:r w:rsidRPr="00087C60">
        <w:rPr>
          <w:i/>
          <w:lang w:val="en-CA"/>
        </w:rPr>
        <w:t>dass</w:t>
      </w:r>
      <w:r w:rsidRPr="00087C60">
        <w:rPr>
          <w:lang w:val="en-CA"/>
        </w:rPr>
        <w:t xml:space="preserve">- and </w:t>
      </w:r>
      <w:r w:rsidRPr="00087C60">
        <w:rPr>
          <w:i/>
          <w:lang w:val="en-CA"/>
        </w:rPr>
        <w:t>wenn</w:t>
      </w:r>
      <w:r w:rsidRPr="00087C60">
        <w:rPr>
          <w:lang w:val="en-CA"/>
        </w:rPr>
        <w:t>-clauses.</w:t>
      </w:r>
    </w:p>
    <w:p w14:paraId="0221D171" w14:textId="4235EA19" w:rsidR="00A50E85" w:rsidRPr="00087C60" w:rsidRDefault="00A50E85" w:rsidP="00A50E85">
      <w:pPr>
        <w:rPr>
          <w:lang w:val="en-CA"/>
        </w:rPr>
      </w:pPr>
      <w:r w:rsidRPr="00087C60">
        <w:rPr>
          <w:lang w:val="en-CA"/>
        </w:rPr>
        <w:lastRenderedPageBreak/>
        <w:t xml:space="preserve">Second, can </w:t>
      </w:r>
      <w:r w:rsidR="003F49D5" w:rsidRPr="00087C60">
        <w:rPr>
          <w:lang w:val="en-CA"/>
        </w:rPr>
        <w:t>(</w:t>
      </w:r>
      <w:r w:rsidRPr="00087C60">
        <w:rPr>
          <w:lang w:val="en-CA"/>
        </w:rPr>
        <w:t xml:space="preserve">38a) assign WANT/BEL to the complementizers </w:t>
      </w:r>
      <w:r w:rsidRPr="00087C60">
        <w:rPr>
          <w:i/>
          <w:lang w:val="en-CA"/>
        </w:rPr>
        <w:t>dass</w:t>
      </w:r>
      <w:r w:rsidRPr="00087C60">
        <w:rPr>
          <w:lang w:val="en-CA"/>
        </w:rPr>
        <w:t xml:space="preserve"> and </w:t>
      </w:r>
      <w:r w:rsidRPr="00087C60">
        <w:rPr>
          <w:i/>
          <w:lang w:val="en-CA"/>
        </w:rPr>
        <w:t>wenn</w:t>
      </w:r>
      <w:r w:rsidRPr="00087C60">
        <w:rPr>
          <w:lang w:val="en-CA"/>
        </w:rPr>
        <w:t xml:space="preserve"> in independent V-final clauses? It is possible that </w:t>
      </w:r>
      <w:r w:rsidR="003F49D5" w:rsidRPr="00087C60">
        <w:rPr>
          <w:lang w:val="en-CA"/>
        </w:rPr>
        <w:t>(</w:t>
      </w:r>
      <w:r w:rsidRPr="00087C60">
        <w:rPr>
          <w:lang w:val="en-CA"/>
        </w:rPr>
        <w:t xml:space="preserve">38a) is restricted to, say, relative clauses, parentheticals, and complementizers of certain modal meanings not including </w:t>
      </w:r>
      <w:r w:rsidRPr="00087C60">
        <w:rPr>
          <w:i/>
          <w:lang w:val="en-CA"/>
        </w:rPr>
        <w:t>wenn</w:t>
      </w:r>
      <w:r w:rsidRPr="00087C60">
        <w:rPr>
          <w:lang w:val="en-CA"/>
        </w:rPr>
        <w:t xml:space="preserve">. In other words, perhaps independent </w:t>
      </w:r>
      <w:r w:rsidRPr="00087C60">
        <w:rPr>
          <w:i/>
          <w:lang w:val="en-CA"/>
        </w:rPr>
        <w:t>dass</w:t>
      </w:r>
      <w:r w:rsidRPr="00087C60">
        <w:rPr>
          <w:lang w:val="en-CA"/>
        </w:rPr>
        <w:t xml:space="preserve"> and </w:t>
      </w:r>
      <w:r w:rsidRPr="00087C60">
        <w:rPr>
          <w:i/>
          <w:lang w:val="en-CA"/>
        </w:rPr>
        <w:t>wenn</w:t>
      </w:r>
      <w:r w:rsidRPr="00087C60">
        <w:rPr>
          <w:lang w:val="en-CA"/>
        </w:rPr>
        <w:t>-clauses cannot carry WANT/BEL for reasons having to do with co</w:t>
      </w:r>
      <w:r w:rsidR="00E71BE1">
        <w:rPr>
          <w:lang w:val="en-CA"/>
        </w:rPr>
        <w:t>-</w:t>
      </w:r>
      <w:r w:rsidRPr="00087C60">
        <w:rPr>
          <w:lang w:val="en-CA"/>
        </w:rPr>
        <w:t>occurrence of WANT/BEL with individual complementizers.</w:t>
      </w:r>
    </w:p>
    <w:p w14:paraId="666C893B" w14:textId="29629AB3" w:rsidR="00A50E85" w:rsidRPr="00E71BE1" w:rsidRDefault="00A50E85" w:rsidP="00A50E85">
      <w:pPr>
        <w:rPr>
          <w:lang w:val="en-CA"/>
        </w:rPr>
      </w:pPr>
      <w:r w:rsidRPr="00E71BE1">
        <w:rPr>
          <w:lang w:val="en-CA"/>
        </w:rPr>
        <w:t>Third, in working out the issue whether indicative and [+origo] are connec</w:t>
      </w:r>
      <w:r w:rsidRPr="00E71BE1">
        <w:rPr>
          <w:lang w:val="en-CA"/>
        </w:rPr>
        <w:t>t</w:t>
      </w:r>
      <w:r w:rsidRPr="00E71BE1">
        <w:rPr>
          <w:lang w:val="en-CA"/>
        </w:rPr>
        <w:t xml:space="preserve">ed by a default or by a more inherent connection </w:t>
      </w:r>
      <w:r w:rsidR="003F49D5" w:rsidRPr="00E71BE1">
        <w:rPr>
          <w:lang w:val="en-CA"/>
        </w:rPr>
        <w:t>(</w:t>
      </w:r>
      <w:r w:rsidRPr="00E71BE1">
        <w:rPr>
          <w:lang w:val="en-CA"/>
        </w:rPr>
        <w:t>see section 4.3)</w:t>
      </w:r>
      <w:r w:rsidR="00E71BE1">
        <w:rPr>
          <w:lang w:val="en-CA"/>
        </w:rPr>
        <w:t>,</w:t>
      </w:r>
      <w:r w:rsidRPr="00E71BE1">
        <w:rPr>
          <w:lang w:val="en-CA"/>
        </w:rPr>
        <w:t xml:space="preserve"> independent V-final clauses will also play an important role. Relatedly, building on Grosz </w:t>
      </w:r>
      <w:r w:rsidR="003F49D5" w:rsidRPr="00E71BE1">
        <w:rPr>
          <w:lang w:val="en-CA"/>
        </w:rPr>
        <w:t>(</w:t>
      </w:r>
      <w:r w:rsidRPr="00E71BE1">
        <w:rPr>
          <w:lang w:val="en-CA"/>
        </w:rPr>
        <w:t>201</w:t>
      </w:r>
      <w:r w:rsidR="003174A4" w:rsidRPr="00E71BE1">
        <w:rPr>
          <w:lang w:val="en-CA"/>
        </w:rPr>
        <w:t>2</w:t>
      </w:r>
      <w:r w:rsidRPr="00E71BE1">
        <w:rPr>
          <w:lang w:val="en-CA"/>
        </w:rPr>
        <w:t>), other uses of Konjunktiv I and II in independent V-final clauses will also need to be integrated into theories addressing these verbal moods.</w:t>
      </w:r>
    </w:p>
    <w:p w14:paraId="6CD98A94" w14:textId="77777777" w:rsidR="00A50E85" w:rsidRPr="00E71BE1" w:rsidRDefault="00A50E85" w:rsidP="00A50E85">
      <w:pPr>
        <w:pStyle w:val="3"/>
        <w:rPr>
          <w:lang w:val="en-CA"/>
        </w:rPr>
      </w:pPr>
      <w:r w:rsidRPr="00E71BE1">
        <w:rPr>
          <w:lang w:val="en-CA"/>
        </w:rPr>
        <w:t>7</w:t>
      </w:r>
      <w:r w:rsidRPr="00E71BE1">
        <w:rPr>
          <w:lang w:val="en-CA"/>
        </w:rPr>
        <w:tab/>
        <w:t>Summary</w:t>
      </w:r>
    </w:p>
    <w:p w14:paraId="11747C1C" w14:textId="3F85499A" w:rsidR="008E36E4" w:rsidRPr="00E71BE1" w:rsidRDefault="00A50E85" w:rsidP="008E36E4">
      <w:pPr>
        <w:pStyle w:val="StandardAnfang"/>
        <w:rPr>
          <w:lang w:val="en-CA"/>
        </w:rPr>
      </w:pPr>
      <w:r w:rsidRPr="00E71BE1">
        <w:rPr>
          <w:lang w:val="en-CA"/>
        </w:rPr>
        <w:t>We sum up our programmatic suggestions. Central to them is an index in the C-head that is a proto-attitude</w:t>
      </w:r>
      <w:r w:rsidR="00E71BE1">
        <w:rPr>
          <w:lang w:val="en-CA"/>
        </w:rPr>
        <w:t xml:space="preserve"> </w:t>
      </w:r>
      <w:r w:rsidRPr="00E71BE1">
        <w:rPr>
          <w:lang w:val="en-CA"/>
        </w:rPr>
        <w:t>representation c</w:t>
      </w:r>
      <w:r w:rsidRPr="00E71BE1">
        <w:rPr>
          <w:vertAlign w:val="subscript"/>
          <w:lang w:val="en-CA"/>
        </w:rPr>
        <w:t>i</w:t>
      </w:r>
      <w:r w:rsidRPr="00E71BE1">
        <w:rPr>
          <w:lang w:val="en-CA"/>
        </w:rPr>
        <w:t>[pref] from which two actual proto-attitudes c</w:t>
      </w:r>
      <w:r w:rsidRPr="00E71BE1">
        <w:rPr>
          <w:vertAlign w:val="subscript"/>
          <w:lang w:val="en-CA"/>
        </w:rPr>
        <w:t>i</w:t>
      </w:r>
      <w:r w:rsidRPr="00E71BE1">
        <w:rPr>
          <w:lang w:val="en-CA"/>
        </w:rPr>
        <w:t xml:space="preserve">[-pref] </w:t>
      </w:r>
      <w:r w:rsidR="003F49D5" w:rsidRPr="00E71BE1">
        <w:rPr>
          <w:lang w:val="en-CA"/>
        </w:rPr>
        <w:t>(</w:t>
      </w:r>
      <w:r w:rsidRPr="00E71BE1">
        <w:rPr>
          <w:lang w:val="en-CA"/>
        </w:rPr>
        <w:t>= BEL</w:t>
      </w:r>
      <w:r w:rsidRPr="00E71BE1">
        <w:rPr>
          <w:vertAlign w:val="subscript"/>
          <w:lang w:val="en-CA"/>
        </w:rPr>
        <w:t>x,t,w</w:t>
      </w:r>
      <w:r w:rsidRPr="00E71BE1">
        <w:rPr>
          <w:lang w:val="en-CA"/>
        </w:rPr>
        <w:t>) and c</w:t>
      </w:r>
      <w:r w:rsidRPr="00E71BE1">
        <w:rPr>
          <w:vertAlign w:val="subscript"/>
          <w:lang w:val="en-CA"/>
        </w:rPr>
        <w:t>i</w:t>
      </w:r>
      <w:r w:rsidRPr="00E71BE1">
        <w:rPr>
          <w:lang w:val="en-CA"/>
        </w:rPr>
        <w:t xml:space="preserve">[+pref] </w:t>
      </w:r>
      <w:r w:rsidR="003F49D5" w:rsidRPr="00E71BE1">
        <w:rPr>
          <w:lang w:val="en-CA"/>
        </w:rPr>
        <w:t>(</w:t>
      </w:r>
      <w:r w:rsidRPr="00E71BE1">
        <w:rPr>
          <w:lang w:val="en-CA"/>
        </w:rPr>
        <w:t>= WANT</w:t>
      </w:r>
      <w:r w:rsidRPr="00E71BE1">
        <w:rPr>
          <w:vertAlign w:val="subscript"/>
          <w:lang w:val="en-CA"/>
        </w:rPr>
        <w:t>x,t,w</w:t>
      </w:r>
      <w:r w:rsidRPr="00E71BE1">
        <w:rPr>
          <w:lang w:val="en-CA"/>
        </w:rPr>
        <w:t>) are obtained</w:t>
      </w:r>
      <w:r w:rsidR="00AA1DC4">
        <w:rPr>
          <w:lang w:val="en-CA"/>
        </w:rPr>
        <w:t>. T</w:t>
      </w:r>
      <w:r w:rsidRPr="00E71BE1">
        <w:rPr>
          <w:lang w:val="en-CA"/>
        </w:rPr>
        <w:t>hese are further specified for the feature [origo] that regulate whether c</w:t>
      </w:r>
      <w:r w:rsidRPr="00E71BE1">
        <w:rPr>
          <w:vertAlign w:val="subscript"/>
          <w:lang w:val="en-CA"/>
        </w:rPr>
        <w:t>i</w:t>
      </w:r>
      <w:r w:rsidRPr="00E71BE1">
        <w:rPr>
          <w:lang w:val="en-CA"/>
        </w:rPr>
        <w:t xml:space="preserve"> refers to the origo-parameters of </w:t>
      </w:r>
      <w:r w:rsidR="00047E7A" w:rsidRPr="00E71BE1">
        <w:rPr>
          <w:noProof/>
          <w:lang w:val="en-CA"/>
        </w:rPr>
        <w:t xml:space="preserve">Kaplan </w:t>
      </w:r>
      <w:r w:rsidR="003F49D5" w:rsidRPr="00E71BE1">
        <w:rPr>
          <w:noProof/>
          <w:lang w:val="en-CA"/>
        </w:rPr>
        <w:t>(</w:t>
      </w:r>
      <w:r w:rsidR="00047E7A" w:rsidRPr="00E71BE1">
        <w:rPr>
          <w:noProof/>
          <w:lang w:val="en-CA"/>
        </w:rPr>
        <w:t>1989)</w:t>
      </w:r>
      <w:r w:rsidRPr="00E71BE1">
        <w:rPr>
          <w:lang w:val="en-CA"/>
        </w:rPr>
        <w:t xml:space="preserve"> </w:t>
      </w:r>
      <w:r w:rsidR="003F49D5" w:rsidRPr="00E71BE1">
        <w:rPr>
          <w:lang w:val="en-CA"/>
        </w:rPr>
        <w:t>(</w:t>
      </w:r>
      <w:r w:rsidRPr="00E71BE1">
        <w:rPr>
          <w:lang w:val="en-CA"/>
        </w:rPr>
        <w:t>the speaker at the speech</w:t>
      </w:r>
      <w:r w:rsidR="00E71BE1">
        <w:rPr>
          <w:lang w:val="en-CA"/>
        </w:rPr>
        <w:t xml:space="preserve"> </w:t>
      </w:r>
      <w:r w:rsidRPr="00E71BE1">
        <w:rPr>
          <w:lang w:val="en-CA"/>
        </w:rPr>
        <w:t>time in the world of the utterance) or not.</w:t>
      </w:r>
    </w:p>
    <w:p w14:paraId="2BE62C5B" w14:textId="0B6FA97F" w:rsidR="008E36E4" w:rsidRPr="00E71BE1" w:rsidRDefault="008E36E4" w:rsidP="008E36E4">
      <w:pPr>
        <w:rPr>
          <w:lang w:val="en-CA"/>
        </w:rPr>
      </w:pPr>
      <w:r w:rsidRPr="00E71BE1">
        <w:rPr>
          <w:lang w:val="en-CA"/>
        </w:rPr>
        <w:t>The verbal mood categories are defined in terms of the features of these pr</w:t>
      </w:r>
      <w:r w:rsidRPr="00E71BE1">
        <w:rPr>
          <w:lang w:val="en-CA"/>
        </w:rPr>
        <w:t>o</w:t>
      </w:r>
      <w:r w:rsidRPr="00E71BE1">
        <w:rPr>
          <w:lang w:val="en-CA"/>
        </w:rPr>
        <w:t>to-attitudes. V-to-C movement is preceded by an agree</w:t>
      </w:r>
      <w:r w:rsidR="00E71BE1">
        <w:rPr>
          <w:lang w:val="en-CA"/>
        </w:rPr>
        <w:t xml:space="preserve"> </w:t>
      </w:r>
      <w:r w:rsidRPr="00E71BE1">
        <w:rPr>
          <w:lang w:val="en-CA"/>
        </w:rPr>
        <w:t xml:space="preserve">relation in which the verbal mood features of the finite verb agree with their interpreted occurrences in C </w:t>
      </w:r>
      <w:r w:rsidR="003F49D5" w:rsidRPr="00E71BE1">
        <w:rPr>
          <w:lang w:val="en-CA"/>
        </w:rPr>
        <w:t>(</w:t>
      </w:r>
      <w:r w:rsidRPr="00E71BE1">
        <w:rPr>
          <w:lang w:val="en-CA"/>
        </w:rPr>
        <w:t>imperative: [+pref][+origo], reportative Konjunktiv: [-pref][-origo], indi</w:t>
      </w:r>
      <w:r w:rsidRPr="00E71BE1">
        <w:rPr>
          <w:lang w:val="en-CA"/>
        </w:rPr>
        <w:t>c</w:t>
      </w:r>
      <w:r w:rsidRPr="00E71BE1">
        <w:rPr>
          <w:lang w:val="en-CA"/>
        </w:rPr>
        <w:t>ative possibly [-pref][+origo]). The more general way in which reportative Konjunktiv is licensed in V-final clauses seems to testify to a more general application of this agree</w:t>
      </w:r>
      <w:r w:rsidR="00E71BE1">
        <w:rPr>
          <w:lang w:val="en-CA"/>
        </w:rPr>
        <w:t xml:space="preserve"> </w:t>
      </w:r>
      <w:r w:rsidRPr="00E71BE1">
        <w:rPr>
          <w:lang w:val="en-CA"/>
        </w:rPr>
        <w:t>relation. We showed how this leads to a sensible unde</w:t>
      </w:r>
      <w:r w:rsidRPr="00E71BE1">
        <w:rPr>
          <w:lang w:val="en-CA"/>
        </w:rPr>
        <w:t>r</w:t>
      </w:r>
      <w:r w:rsidRPr="00E71BE1">
        <w:rPr>
          <w:lang w:val="en-CA"/>
        </w:rPr>
        <w:t>standing of the deployment of verbal mood and its interaction with verbal pos</w:t>
      </w:r>
      <w:r w:rsidRPr="00E71BE1">
        <w:rPr>
          <w:lang w:val="en-CA"/>
        </w:rPr>
        <w:t>i</w:t>
      </w:r>
      <w:r w:rsidRPr="00E71BE1">
        <w:rPr>
          <w:lang w:val="en-CA"/>
        </w:rPr>
        <w:t>tion, with open questions concerning the [+origo] specification of the indicative, among other things.</w:t>
      </w:r>
    </w:p>
    <w:p w14:paraId="351AA881" w14:textId="77777777" w:rsidR="00A50E85" w:rsidRPr="00E71BE1" w:rsidRDefault="00A50E85" w:rsidP="00A50E85">
      <w:pPr>
        <w:rPr>
          <w:lang w:val="en-CA"/>
        </w:rPr>
      </w:pPr>
      <w:r w:rsidRPr="00E71BE1">
        <w:rPr>
          <w:lang w:val="en-CA"/>
        </w:rPr>
        <w:t xml:space="preserve"> In the view developed, these proto-attitudes also characterize the lexical e</w:t>
      </w:r>
      <w:r w:rsidRPr="00E71BE1">
        <w:rPr>
          <w:lang w:val="en-CA"/>
        </w:rPr>
        <w:t>n</w:t>
      </w:r>
      <w:r w:rsidRPr="00E71BE1">
        <w:rPr>
          <w:lang w:val="en-CA"/>
        </w:rPr>
        <w:t>try for C in German that triggers V-to-C movement. The imperative is characte</w:t>
      </w:r>
      <w:r w:rsidRPr="00E71BE1">
        <w:rPr>
          <w:lang w:val="en-CA"/>
        </w:rPr>
        <w:t>r</w:t>
      </w:r>
      <w:r w:rsidRPr="00E71BE1">
        <w:rPr>
          <w:lang w:val="en-CA"/>
        </w:rPr>
        <w:t>ized by c</w:t>
      </w:r>
      <w:r w:rsidRPr="00E71BE1">
        <w:rPr>
          <w:vertAlign w:val="subscript"/>
          <w:lang w:val="en-CA"/>
        </w:rPr>
        <w:t>i</w:t>
      </w:r>
      <w:r w:rsidRPr="00E71BE1">
        <w:rPr>
          <w:lang w:val="en-CA"/>
        </w:rPr>
        <w:t>[+pref][+origo] and the V2-declarative by c</w:t>
      </w:r>
      <w:r w:rsidRPr="00E71BE1">
        <w:rPr>
          <w:vertAlign w:val="subscript"/>
          <w:lang w:val="en-CA"/>
        </w:rPr>
        <w:t>i</w:t>
      </w:r>
      <w:r w:rsidRPr="00E71BE1">
        <w:rPr>
          <w:lang w:val="en-CA"/>
        </w:rPr>
        <w:t>[-pref]. We showed how this specification of declaratives not only fits with earlier suggestions, but also leads to a promising route for understanding the restrictions on embedded V2 in German.</w:t>
      </w:r>
    </w:p>
    <w:p w14:paraId="10203637" w14:textId="55C61539" w:rsidR="008E36E4" w:rsidRPr="00E71BE1" w:rsidRDefault="008E36E4" w:rsidP="00A50E85">
      <w:pPr>
        <w:rPr>
          <w:lang w:val="en-CA"/>
        </w:rPr>
      </w:pPr>
      <w:r w:rsidRPr="00E71BE1">
        <w:rPr>
          <w:lang w:val="en-CA"/>
        </w:rPr>
        <w:t>Furthermore, c</w:t>
      </w:r>
      <w:r w:rsidRPr="00E71BE1">
        <w:rPr>
          <w:vertAlign w:val="subscript"/>
          <w:lang w:val="en-CA"/>
        </w:rPr>
        <w:t>i</w:t>
      </w:r>
      <w:r w:rsidRPr="00E71BE1">
        <w:rPr>
          <w:lang w:val="en-CA"/>
        </w:rPr>
        <w:t>[pref][origo] is also present in C in root clauses that do not a</w:t>
      </w:r>
      <w:r w:rsidRPr="00E71BE1">
        <w:rPr>
          <w:lang w:val="en-CA"/>
        </w:rPr>
        <w:t>t</w:t>
      </w:r>
      <w:r w:rsidRPr="00E71BE1">
        <w:rPr>
          <w:lang w:val="en-CA"/>
        </w:rPr>
        <w:t xml:space="preserve">tract V-to-C, such as appositive relatives and peripheral adverbial clauses.  Here, too, there </w:t>
      </w:r>
      <w:r w:rsidR="009749F1" w:rsidRPr="00E71BE1">
        <w:rPr>
          <w:lang w:val="en-CA"/>
        </w:rPr>
        <w:t>seems to be</w:t>
      </w:r>
      <w:r w:rsidRPr="00E71BE1">
        <w:rPr>
          <w:lang w:val="en-CA"/>
        </w:rPr>
        <w:t xml:space="preserve"> an agree</w:t>
      </w:r>
      <w:r w:rsidR="00E71BE1">
        <w:rPr>
          <w:lang w:val="en-CA"/>
        </w:rPr>
        <w:t xml:space="preserve"> </w:t>
      </w:r>
      <w:r w:rsidRPr="00E71BE1">
        <w:rPr>
          <w:lang w:val="en-CA"/>
        </w:rPr>
        <w:t xml:space="preserve">relation between these features in C and the finite verb </w:t>
      </w:r>
      <w:r w:rsidR="003F49D5" w:rsidRPr="00E71BE1">
        <w:rPr>
          <w:lang w:val="en-CA"/>
        </w:rPr>
        <w:t>(</w:t>
      </w:r>
      <w:r w:rsidRPr="00E71BE1">
        <w:rPr>
          <w:lang w:val="en-CA"/>
        </w:rPr>
        <w:t xml:space="preserve">though in this case the </w:t>
      </w:r>
      <w:r w:rsidR="00485CB0" w:rsidRPr="00E71BE1">
        <w:rPr>
          <w:lang w:val="en-CA"/>
        </w:rPr>
        <w:t>property §</w:t>
      </w:r>
      <w:r w:rsidRPr="00E71BE1">
        <w:rPr>
          <w:lang w:val="en-CA"/>
        </w:rPr>
        <w:t xml:space="preserve"> that additionally requires overt movement is not present). More generally, then, </w:t>
      </w:r>
      <w:r w:rsidR="009749F1" w:rsidRPr="00E71BE1">
        <w:rPr>
          <w:lang w:val="en-CA"/>
        </w:rPr>
        <w:t xml:space="preserve">the presence of </w:t>
      </w:r>
      <w:r w:rsidRPr="00E71BE1">
        <w:rPr>
          <w:lang w:val="en-CA"/>
        </w:rPr>
        <w:t>c</w:t>
      </w:r>
      <w:r w:rsidRPr="00E71BE1">
        <w:rPr>
          <w:vertAlign w:val="subscript"/>
          <w:lang w:val="en-CA"/>
        </w:rPr>
        <w:t>i</w:t>
      </w:r>
      <w:r w:rsidRPr="00E71BE1">
        <w:rPr>
          <w:lang w:val="en-CA"/>
        </w:rPr>
        <w:t xml:space="preserve">[pref][origo] </w:t>
      </w:r>
      <w:r w:rsidR="009749F1" w:rsidRPr="00E71BE1">
        <w:rPr>
          <w:lang w:val="en-CA"/>
        </w:rPr>
        <w:t xml:space="preserve">in C </w:t>
      </w:r>
      <w:r w:rsidR="003F49D5" w:rsidRPr="00E71BE1">
        <w:rPr>
          <w:lang w:val="en-CA"/>
        </w:rPr>
        <w:t>(</w:t>
      </w:r>
      <w:r w:rsidR="009749F1" w:rsidRPr="00E71BE1">
        <w:rPr>
          <w:lang w:val="en-CA"/>
        </w:rPr>
        <w:t xml:space="preserve">more precisely: in Force) </w:t>
      </w:r>
      <w:r w:rsidRPr="00E71BE1">
        <w:rPr>
          <w:lang w:val="en-CA"/>
        </w:rPr>
        <w:t xml:space="preserve">is a </w:t>
      </w:r>
      <w:r w:rsidR="009749F1" w:rsidRPr="00E71BE1">
        <w:rPr>
          <w:lang w:val="en-CA"/>
        </w:rPr>
        <w:t>development</w:t>
      </w:r>
      <w:r w:rsidRPr="00E71BE1">
        <w:rPr>
          <w:lang w:val="en-CA"/>
        </w:rPr>
        <w:t xml:space="preserve"> of the suggestion of Haegeman </w:t>
      </w:r>
      <w:r w:rsidR="003F49D5" w:rsidRPr="00E71BE1">
        <w:rPr>
          <w:lang w:val="en-CA"/>
        </w:rPr>
        <w:t>(</w:t>
      </w:r>
      <w:r w:rsidRPr="00E71BE1">
        <w:rPr>
          <w:lang w:val="en-CA"/>
        </w:rPr>
        <w:t>2004a,b)</w:t>
      </w:r>
      <w:r w:rsidR="009749F1" w:rsidRPr="00E71BE1">
        <w:rPr>
          <w:lang w:val="en-CA"/>
        </w:rPr>
        <w:t xml:space="preserve"> that root clauses involve speaker anchoring in Force. A partial anal</w:t>
      </w:r>
      <w:r w:rsidR="009749F1" w:rsidRPr="00E71BE1">
        <w:rPr>
          <w:lang w:val="en-CA"/>
        </w:rPr>
        <w:t>y</w:t>
      </w:r>
      <w:r w:rsidR="009749F1" w:rsidRPr="00E71BE1">
        <w:rPr>
          <w:lang w:val="en-CA"/>
        </w:rPr>
        <w:lastRenderedPageBreak/>
        <w:t>sis of V1-parentheticals as a root phenomenon was motivated and outlined. V1-parentheticals seem to require that their host clause carries c</w:t>
      </w:r>
      <w:r w:rsidR="009749F1" w:rsidRPr="00E71BE1">
        <w:rPr>
          <w:vertAlign w:val="subscript"/>
          <w:lang w:val="en-CA"/>
        </w:rPr>
        <w:t>i</w:t>
      </w:r>
      <w:r w:rsidR="009749F1" w:rsidRPr="00E71BE1">
        <w:rPr>
          <w:lang w:val="en-CA"/>
        </w:rPr>
        <w:t xml:space="preserve">[pref][origo] in C and that the host CP including these features is </w:t>
      </w:r>
      <w:r w:rsidR="00E15B75" w:rsidRPr="00E71BE1">
        <w:rPr>
          <w:lang w:val="en-CA"/>
        </w:rPr>
        <w:t>copied</w:t>
      </w:r>
      <w:r w:rsidR="009749F1" w:rsidRPr="00E71BE1">
        <w:rPr>
          <w:lang w:val="en-CA"/>
        </w:rPr>
        <w:t xml:space="preserve"> into the parenthetical. It was seen that this ca</w:t>
      </w:r>
      <w:r w:rsidR="00E15B75" w:rsidRPr="00E71BE1">
        <w:rPr>
          <w:lang w:val="en-CA"/>
        </w:rPr>
        <w:t>n have the semantic consequence</w:t>
      </w:r>
      <w:r w:rsidR="009749F1" w:rsidRPr="00E71BE1">
        <w:rPr>
          <w:lang w:val="en-CA"/>
        </w:rPr>
        <w:t xml:space="preserve"> that the parenthetical adds meaning to the c</w:t>
      </w:r>
      <w:r w:rsidR="009749F1" w:rsidRPr="00E71BE1">
        <w:rPr>
          <w:vertAlign w:val="subscript"/>
          <w:lang w:val="en-CA"/>
        </w:rPr>
        <w:t>i</w:t>
      </w:r>
      <w:r w:rsidR="009749F1" w:rsidRPr="00E71BE1">
        <w:rPr>
          <w:lang w:val="en-CA"/>
        </w:rPr>
        <w:t>[pref][origo] specification in the C-position of the host clause.</w:t>
      </w:r>
    </w:p>
    <w:p w14:paraId="04875FA2" w14:textId="13717FA5" w:rsidR="00A50E85" w:rsidRPr="00E71BE1" w:rsidRDefault="00A50E85" w:rsidP="00A50E85">
      <w:pPr>
        <w:rPr>
          <w:lang w:val="en-CA"/>
        </w:rPr>
      </w:pPr>
      <w:r w:rsidRPr="00E71BE1">
        <w:rPr>
          <w:lang w:val="en-CA"/>
        </w:rPr>
        <w:t>Finally, we reviewed suggestions about independent V-final clauses: the r</w:t>
      </w:r>
      <w:r w:rsidRPr="00E71BE1">
        <w:rPr>
          <w:lang w:val="en-CA"/>
        </w:rPr>
        <w:t>e</w:t>
      </w:r>
      <w:r w:rsidRPr="00E71BE1">
        <w:rPr>
          <w:lang w:val="en-CA"/>
        </w:rPr>
        <w:t xml:space="preserve">striction to factive or anaphoric uses and the EX operator of Gross </w:t>
      </w:r>
      <w:r w:rsidR="003F49D5" w:rsidRPr="00E71BE1">
        <w:rPr>
          <w:lang w:val="en-CA"/>
        </w:rPr>
        <w:t>(</w:t>
      </w:r>
      <w:r w:rsidRPr="00E71BE1">
        <w:rPr>
          <w:lang w:val="en-CA"/>
        </w:rPr>
        <w:t>2012). We reviewed open issues that the current analysis, in combination with these su</w:t>
      </w:r>
      <w:r w:rsidRPr="00E71BE1">
        <w:rPr>
          <w:lang w:val="en-CA"/>
        </w:rPr>
        <w:t>g</w:t>
      </w:r>
      <w:r w:rsidRPr="00E71BE1">
        <w:rPr>
          <w:lang w:val="en-CA"/>
        </w:rPr>
        <w:t>gestions, raises for these sentence types. The open issues include the co</w:t>
      </w:r>
      <w:r w:rsidR="00E71BE1">
        <w:rPr>
          <w:lang w:val="en-CA"/>
        </w:rPr>
        <w:t>-</w:t>
      </w:r>
      <w:r w:rsidRPr="00E71BE1">
        <w:rPr>
          <w:lang w:val="en-CA"/>
        </w:rPr>
        <w:t xml:space="preserve">occurrence of EX with WANT and BELIEVE, the question whether lexical complementizers like </w:t>
      </w:r>
      <w:r w:rsidRPr="00E71BE1">
        <w:rPr>
          <w:i/>
          <w:lang w:val="en-CA"/>
        </w:rPr>
        <w:t>dass</w:t>
      </w:r>
      <w:r w:rsidRPr="00E71BE1">
        <w:rPr>
          <w:lang w:val="en-CA"/>
        </w:rPr>
        <w:t xml:space="preserve"> and </w:t>
      </w:r>
      <w:r w:rsidRPr="00E71BE1">
        <w:rPr>
          <w:i/>
          <w:lang w:val="en-CA"/>
        </w:rPr>
        <w:t>wenn</w:t>
      </w:r>
      <w:r w:rsidRPr="00E71BE1">
        <w:rPr>
          <w:lang w:val="en-CA"/>
        </w:rPr>
        <w:t xml:space="preserve"> can be assigned WANT/BEL, and issues of the interaction with verbal mood. </w:t>
      </w:r>
    </w:p>
    <w:p w14:paraId="72F2EDC9" w14:textId="77777777" w:rsidR="00032157" w:rsidRPr="00FF2036" w:rsidRDefault="00032157" w:rsidP="006F217D">
      <w:pPr>
        <w:pStyle w:val="Literatur"/>
        <w:rPr>
          <w:lang w:val="en-US"/>
        </w:rPr>
      </w:pPr>
      <w:r w:rsidRPr="00FF2036">
        <w:rPr>
          <w:lang w:val="en-US"/>
        </w:rPr>
        <w:t>References</w:t>
      </w:r>
    </w:p>
    <w:p w14:paraId="4EEBF6AD" w14:textId="7E4EBAC3" w:rsidR="00047E7A" w:rsidRPr="00047E7A" w:rsidRDefault="00047E7A" w:rsidP="00A218F1">
      <w:pPr>
        <w:pStyle w:val="LiteraturStandard"/>
        <w:rPr>
          <w:rFonts w:eastAsiaTheme="minorEastAsia"/>
          <w:noProof/>
        </w:rPr>
      </w:pPr>
      <w:r w:rsidRPr="00047E7A">
        <w:rPr>
          <w:rFonts w:eastAsiaTheme="minorEastAsia"/>
          <w:noProof/>
        </w:rPr>
        <w:t xml:space="preserve">Adger, David. 2003. </w:t>
      </w:r>
      <w:r w:rsidRPr="00047E7A">
        <w:rPr>
          <w:rFonts w:eastAsiaTheme="minorEastAsia"/>
          <w:i/>
          <w:noProof/>
        </w:rPr>
        <w:t>Core syntax. A minimalist approach</w:t>
      </w:r>
      <w:r w:rsidRPr="00047E7A">
        <w:rPr>
          <w:rFonts w:eastAsiaTheme="minorEastAsia"/>
          <w:noProof/>
        </w:rPr>
        <w:t>. New York: Oxford University Press.</w:t>
      </w:r>
    </w:p>
    <w:p w14:paraId="046BCFB9" w14:textId="77777777" w:rsidR="00047E7A" w:rsidRPr="00047E7A" w:rsidRDefault="00047E7A" w:rsidP="00A218F1">
      <w:pPr>
        <w:pStyle w:val="LiteraturStandard"/>
        <w:rPr>
          <w:rFonts w:eastAsiaTheme="minorEastAsia"/>
          <w:noProof/>
        </w:rPr>
      </w:pPr>
      <w:r w:rsidRPr="00047E7A">
        <w:rPr>
          <w:rFonts w:eastAsiaTheme="minorEastAsia"/>
          <w:noProof/>
        </w:rPr>
        <w:t xml:space="preserve">Adger, David. 2007. Three domains of finiteness: a minimalist perspective. In </w:t>
      </w:r>
      <w:r w:rsidRPr="00047E7A">
        <w:rPr>
          <w:rFonts w:eastAsiaTheme="minorEastAsia"/>
          <w:i/>
          <w:noProof/>
        </w:rPr>
        <w:t>Finiteness: all over the clause</w:t>
      </w:r>
      <w:r w:rsidRPr="00047E7A">
        <w:rPr>
          <w:rFonts w:eastAsiaTheme="minorEastAsia"/>
          <w:noProof/>
        </w:rPr>
        <w:t>, ed. I. Nikolaeva, 1-41. New York: Oxford University Press.</w:t>
      </w:r>
    </w:p>
    <w:p w14:paraId="7845E60A" w14:textId="77777777" w:rsidR="00047E7A" w:rsidRPr="00047E7A" w:rsidRDefault="00047E7A" w:rsidP="00A218F1">
      <w:pPr>
        <w:pStyle w:val="LiteraturStandard"/>
        <w:rPr>
          <w:rFonts w:eastAsiaTheme="minorEastAsia"/>
          <w:noProof/>
        </w:rPr>
      </w:pPr>
      <w:r w:rsidRPr="00047E7A">
        <w:rPr>
          <w:rFonts w:eastAsiaTheme="minorEastAsia"/>
          <w:noProof/>
        </w:rPr>
        <w:t xml:space="preserve">Altmann, Hans. 1987. Zur Problematik der Konstitution von Satzmodi als Formtypen. In </w:t>
      </w:r>
      <w:r w:rsidRPr="00047E7A">
        <w:rPr>
          <w:rFonts w:eastAsiaTheme="minorEastAsia"/>
          <w:i/>
          <w:noProof/>
        </w:rPr>
        <w:t>Satzmodus zwischen Grammatik und Pragmatik</w:t>
      </w:r>
      <w:r w:rsidRPr="00047E7A">
        <w:rPr>
          <w:rFonts w:eastAsiaTheme="minorEastAsia"/>
          <w:noProof/>
        </w:rPr>
        <w:t>, ed. Jörg Meibauer, 22-56. Tübingen: Niemeyer.</w:t>
      </w:r>
    </w:p>
    <w:p w14:paraId="17AA298C" w14:textId="77777777" w:rsidR="00047E7A" w:rsidRPr="00047E7A" w:rsidRDefault="00047E7A" w:rsidP="00A218F1">
      <w:pPr>
        <w:pStyle w:val="LiteraturStandard"/>
        <w:rPr>
          <w:rFonts w:eastAsiaTheme="minorEastAsia"/>
          <w:noProof/>
        </w:rPr>
      </w:pPr>
      <w:r w:rsidRPr="00047E7A">
        <w:rPr>
          <w:rFonts w:eastAsiaTheme="minorEastAsia"/>
          <w:noProof/>
        </w:rPr>
        <w:t xml:space="preserve">Altmann, Hans. 1993. Satzmodus. In </w:t>
      </w:r>
      <w:r w:rsidRPr="00047E7A">
        <w:rPr>
          <w:rFonts w:eastAsiaTheme="minorEastAsia"/>
          <w:i/>
          <w:noProof/>
        </w:rPr>
        <w:t>Syntax. Ein internationales Handbuch zeitgenössischer Forschung</w:t>
      </w:r>
      <w:r w:rsidRPr="00047E7A">
        <w:rPr>
          <w:rFonts w:eastAsiaTheme="minorEastAsia"/>
          <w:noProof/>
        </w:rPr>
        <w:t>, eds. Joachim Jacobs, Arnim von Stechow, Wolfgang Sternefeld and Theo Vennemann, 1006-1029. Berlin, New York: De Gruyter.</w:t>
      </w:r>
    </w:p>
    <w:p w14:paraId="351CD56E" w14:textId="77777777" w:rsidR="00047E7A" w:rsidRPr="00047E7A" w:rsidRDefault="00047E7A" w:rsidP="00A218F1">
      <w:pPr>
        <w:pStyle w:val="LiteraturStandard"/>
        <w:rPr>
          <w:rFonts w:eastAsiaTheme="minorEastAsia"/>
          <w:noProof/>
        </w:rPr>
      </w:pPr>
      <w:r w:rsidRPr="00047E7A">
        <w:rPr>
          <w:rFonts w:eastAsiaTheme="minorEastAsia"/>
          <w:noProof/>
        </w:rPr>
        <w:t xml:space="preserve">Antomo, Mailin, and Markus Steinbach. 2010. Desintegration und Interpretation: Weil-V2-Sätze an der Schnittstelle zwischen Syntax, Semantik und Pragmatik. </w:t>
      </w:r>
      <w:r w:rsidRPr="00047E7A">
        <w:rPr>
          <w:rFonts w:eastAsiaTheme="minorEastAsia"/>
          <w:i/>
          <w:noProof/>
        </w:rPr>
        <w:t>Zeitschrift für Sprachwissenschaft</w:t>
      </w:r>
      <w:r w:rsidRPr="00047E7A">
        <w:rPr>
          <w:rFonts w:eastAsiaTheme="minorEastAsia"/>
          <w:noProof/>
        </w:rPr>
        <w:t xml:space="preserve"> 29:1-37.</w:t>
      </w:r>
    </w:p>
    <w:p w14:paraId="3683D196" w14:textId="77777777" w:rsidR="00047E7A" w:rsidRPr="00047E7A" w:rsidRDefault="00047E7A" w:rsidP="00A218F1">
      <w:pPr>
        <w:pStyle w:val="LiteraturStandard"/>
        <w:rPr>
          <w:rFonts w:eastAsiaTheme="minorEastAsia"/>
          <w:noProof/>
        </w:rPr>
      </w:pPr>
      <w:r w:rsidRPr="00047E7A">
        <w:rPr>
          <w:rFonts w:eastAsiaTheme="minorEastAsia"/>
          <w:noProof/>
        </w:rPr>
        <w:t xml:space="preserve">Baker, C. L. 1970. Notes on the description of English questions: the role of an abstract question-morpheme. </w:t>
      </w:r>
      <w:r w:rsidRPr="00047E7A">
        <w:rPr>
          <w:rFonts w:eastAsiaTheme="minorEastAsia"/>
          <w:i/>
          <w:noProof/>
        </w:rPr>
        <w:t>Foundations of Language</w:t>
      </w:r>
      <w:r w:rsidRPr="00047E7A">
        <w:rPr>
          <w:rFonts w:eastAsiaTheme="minorEastAsia"/>
          <w:noProof/>
        </w:rPr>
        <w:t xml:space="preserve"> 6:197-219.</w:t>
      </w:r>
    </w:p>
    <w:p w14:paraId="232C9D34" w14:textId="77777777" w:rsidR="00047E7A" w:rsidRPr="00047E7A" w:rsidRDefault="00047E7A" w:rsidP="00A218F1">
      <w:pPr>
        <w:pStyle w:val="LiteraturStandard"/>
        <w:rPr>
          <w:rFonts w:eastAsiaTheme="minorEastAsia"/>
          <w:noProof/>
        </w:rPr>
      </w:pPr>
      <w:r w:rsidRPr="00047E7A">
        <w:rPr>
          <w:rFonts w:eastAsiaTheme="minorEastAsia"/>
          <w:noProof/>
        </w:rPr>
        <w:t xml:space="preserve">Bech, Gunnar. 1949. Das semantische System der deutschen Modalverba. In </w:t>
      </w:r>
      <w:r w:rsidRPr="00047E7A">
        <w:rPr>
          <w:rFonts w:eastAsiaTheme="minorEastAsia"/>
          <w:i/>
          <w:noProof/>
        </w:rPr>
        <w:t>Traveaux du Cercle Linguistique de Copenhague</w:t>
      </w:r>
      <w:r w:rsidRPr="00047E7A">
        <w:rPr>
          <w:rFonts w:eastAsiaTheme="minorEastAsia"/>
          <w:noProof/>
        </w:rPr>
        <w:t>, 3-46. Kopenhagen: Einar Munksgaard.</w:t>
      </w:r>
    </w:p>
    <w:p w14:paraId="4000700A" w14:textId="77777777" w:rsidR="00047E7A" w:rsidRPr="00047E7A" w:rsidRDefault="00047E7A" w:rsidP="00A218F1">
      <w:pPr>
        <w:pStyle w:val="LiteraturStandard"/>
        <w:rPr>
          <w:rFonts w:eastAsiaTheme="minorEastAsia"/>
          <w:noProof/>
        </w:rPr>
      </w:pPr>
      <w:r w:rsidRPr="00047E7A">
        <w:rPr>
          <w:rFonts w:eastAsiaTheme="minorEastAsia"/>
          <w:noProof/>
        </w:rPr>
        <w:t xml:space="preserve">Bech, Gunnar. 1951. Grundzüge der semantischen Entwicklungsgeschichte der hochdeutschen Modalverba. </w:t>
      </w:r>
      <w:r w:rsidRPr="00047E7A">
        <w:rPr>
          <w:rFonts w:eastAsiaTheme="minorEastAsia"/>
          <w:i/>
          <w:noProof/>
        </w:rPr>
        <w:t>Historisk-Filologiske Meddelelser</w:t>
      </w:r>
      <w:r w:rsidRPr="00047E7A">
        <w:rPr>
          <w:rFonts w:eastAsiaTheme="minorEastAsia"/>
          <w:noProof/>
        </w:rPr>
        <w:t xml:space="preserve"> 32:1-28.</w:t>
      </w:r>
    </w:p>
    <w:p w14:paraId="34667F29" w14:textId="77777777" w:rsidR="00047E7A" w:rsidRPr="00047E7A" w:rsidRDefault="00047E7A" w:rsidP="00A218F1">
      <w:pPr>
        <w:pStyle w:val="LiteraturStandard"/>
        <w:rPr>
          <w:rFonts w:eastAsiaTheme="minorEastAsia"/>
          <w:noProof/>
        </w:rPr>
      </w:pPr>
      <w:r w:rsidRPr="00047E7A">
        <w:rPr>
          <w:rFonts w:eastAsiaTheme="minorEastAsia"/>
          <w:noProof/>
        </w:rPr>
        <w:t xml:space="preserve">Bianchi, Valentina. 2003. On finiteness as logophoric anchoring. In </w:t>
      </w:r>
      <w:r w:rsidRPr="00047E7A">
        <w:rPr>
          <w:rFonts w:eastAsiaTheme="minorEastAsia"/>
          <w:i/>
          <w:noProof/>
        </w:rPr>
        <w:t>Temps et point de vue/Tense and point of view</w:t>
      </w:r>
      <w:r w:rsidRPr="00047E7A">
        <w:rPr>
          <w:rFonts w:eastAsiaTheme="minorEastAsia"/>
          <w:noProof/>
        </w:rPr>
        <w:t>, eds. Jacqueline Guéron and Liliane Tasmovski, 213-246. Paris: Université de Paris X Nanterre.</w:t>
      </w:r>
    </w:p>
    <w:p w14:paraId="78B38AFC" w14:textId="77777777" w:rsidR="00047E7A" w:rsidRPr="00047E7A" w:rsidRDefault="00047E7A" w:rsidP="00A218F1">
      <w:pPr>
        <w:pStyle w:val="LiteraturStandard"/>
        <w:rPr>
          <w:rFonts w:eastAsiaTheme="minorEastAsia"/>
          <w:noProof/>
        </w:rPr>
      </w:pPr>
      <w:r w:rsidRPr="00047E7A">
        <w:rPr>
          <w:rFonts w:eastAsiaTheme="minorEastAsia"/>
          <w:noProof/>
        </w:rPr>
        <w:t>Bogal-Allbritten, Elizabeth. 2016. Building meaning in NavajoUniversity of Massachusetts, Amherst.</w:t>
      </w:r>
    </w:p>
    <w:p w14:paraId="4B4C409B" w14:textId="77777777" w:rsidR="00047E7A" w:rsidRPr="00047E7A" w:rsidRDefault="00047E7A" w:rsidP="00A218F1">
      <w:pPr>
        <w:pStyle w:val="LiteraturStandard"/>
        <w:rPr>
          <w:rFonts w:eastAsiaTheme="minorEastAsia"/>
          <w:noProof/>
        </w:rPr>
      </w:pPr>
      <w:r w:rsidRPr="00047E7A">
        <w:rPr>
          <w:rFonts w:eastAsiaTheme="minorEastAsia"/>
          <w:noProof/>
        </w:rPr>
        <w:t xml:space="preserve">Bolinger, Dwight. 1968. Postposed main clauses: an English rule for the Romance subjunctive. </w:t>
      </w:r>
      <w:r w:rsidRPr="00047E7A">
        <w:rPr>
          <w:rFonts w:eastAsiaTheme="minorEastAsia"/>
          <w:i/>
          <w:noProof/>
        </w:rPr>
        <w:t>Canadian Journal of Linguistics</w:t>
      </w:r>
      <w:r w:rsidRPr="00047E7A">
        <w:rPr>
          <w:rFonts w:eastAsiaTheme="minorEastAsia"/>
          <w:noProof/>
        </w:rPr>
        <w:t xml:space="preserve"> 14:3-30.</w:t>
      </w:r>
    </w:p>
    <w:p w14:paraId="2599CE73" w14:textId="77777777" w:rsidR="00047E7A" w:rsidRPr="00047E7A" w:rsidRDefault="00047E7A" w:rsidP="00A218F1">
      <w:pPr>
        <w:pStyle w:val="LiteraturStandard"/>
        <w:rPr>
          <w:rFonts w:eastAsiaTheme="minorEastAsia"/>
          <w:noProof/>
        </w:rPr>
      </w:pPr>
      <w:r w:rsidRPr="00047E7A">
        <w:rPr>
          <w:rFonts w:eastAsiaTheme="minorEastAsia"/>
          <w:noProof/>
        </w:rPr>
        <w:t xml:space="preserve">Borer, Hagit. 1984. </w:t>
      </w:r>
      <w:r w:rsidRPr="00047E7A">
        <w:rPr>
          <w:rFonts w:eastAsiaTheme="minorEastAsia"/>
          <w:i/>
          <w:noProof/>
        </w:rPr>
        <w:t>Parametric syntax</w:t>
      </w:r>
      <w:r w:rsidRPr="00047E7A">
        <w:rPr>
          <w:rFonts w:eastAsiaTheme="minorEastAsia"/>
          <w:noProof/>
        </w:rPr>
        <w:t>. Dordrecht: Foris.</w:t>
      </w:r>
    </w:p>
    <w:p w14:paraId="2BBC1B1D" w14:textId="77777777" w:rsidR="00047E7A" w:rsidRPr="00047E7A" w:rsidRDefault="00047E7A" w:rsidP="00A218F1">
      <w:pPr>
        <w:pStyle w:val="LiteraturStandard"/>
        <w:rPr>
          <w:rFonts w:eastAsiaTheme="minorEastAsia"/>
          <w:noProof/>
        </w:rPr>
      </w:pPr>
      <w:r w:rsidRPr="00047E7A">
        <w:rPr>
          <w:rFonts w:eastAsiaTheme="minorEastAsia"/>
          <w:noProof/>
        </w:rPr>
        <w:t xml:space="preserve">Boskovic, Zeljko. 1997. </w:t>
      </w:r>
      <w:r w:rsidRPr="00047E7A">
        <w:rPr>
          <w:rFonts w:eastAsiaTheme="minorEastAsia"/>
          <w:i/>
          <w:noProof/>
        </w:rPr>
        <w:t>The syntax of nonfinite complementation</w:t>
      </w:r>
      <w:r w:rsidRPr="00047E7A">
        <w:rPr>
          <w:rFonts w:eastAsiaTheme="minorEastAsia"/>
          <w:noProof/>
        </w:rPr>
        <w:t>.vol. 32: Linguistic Inquiry Monograph. Cambridge, Mas</w:t>
      </w:r>
    </w:p>
    <w:p w14:paraId="57A065FB" w14:textId="77777777" w:rsidR="00047E7A" w:rsidRPr="00047E7A" w:rsidRDefault="00047E7A" w:rsidP="00A218F1">
      <w:pPr>
        <w:pStyle w:val="LiteraturStandard"/>
        <w:rPr>
          <w:rFonts w:eastAsiaTheme="minorEastAsia"/>
          <w:noProof/>
        </w:rPr>
      </w:pPr>
      <w:r w:rsidRPr="00047E7A">
        <w:rPr>
          <w:rFonts w:eastAsiaTheme="minorEastAsia"/>
          <w:noProof/>
        </w:rPr>
        <w:t>London, England: MIT Press.</w:t>
      </w:r>
    </w:p>
    <w:p w14:paraId="045721C7" w14:textId="77777777" w:rsidR="00047E7A" w:rsidRPr="00047E7A" w:rsidRDefault="00047E7A" w:rsidP="00A218F1">
      <w:pPr>
        <w:pStyle w:val="LiteraturStandard"/>
        <w:rPr>
          <w:rFonts w:eastAsiaTheme="minorEastAsia"/>
          <w:noProof/>
        </w:rPr>
      </w:pPr>
      <w:r w:rsidRPr="00047E7A">
        <w:rPr>
          <w:rFonts w:eastAsiaTheme="minorEastAsia"/>
          <w:noProof/>
        </w:rPr>
        <w:t xml:space="preserve">Boskovic, Zeljko, and Howard Lasnik. 2003. On the distribution of null complementizers. </w:t>
      </w:r>
      <w:r w:rsidRPr="00047E7A">
        <w:rPr>
          <w:rFonts w:eastAsiaTheme="minorEastAsia"/>
          <w:i/>
          <w:noProof/>
        </w:rPr>
        <w:t>Linguistic Inquiry</w:t>
      </w:r>
      <w:r w:rsidRPr="00047E7A">
        <w:rPr>
          <w:rFonts w:eastAsiaTheme="minorEastAsia"/>
          <w:noProof/>
        </w:rPr>
        <w:t xml:space="preserve"> 34:527-546.</w:t>
      </w:r>
    </w:p>
    <w:p w14:paraId="21439238" w14:textId="77777777" w:rsidR="00047E7A" w:rsidRPr="00047E7A" w:rsidRDefault="00047E7A" w:rsidP="00A218F1">
      <w:pPr>
        <w:pStyle w:val="LiteraturStandard"/>
        <w:rPr>
          <w:rFonts w:eastAsiaTheme="minorEastAsia"/>
          <w:noProof/>
        </w:rPr>
      </w:pPr>
      <w:r w:rsidRPr="00047E7A">
        <w:rPr>
          <w:rFonts w:eastAsiaTheme="minorEastAsia"/>
          <w:noProof/>
        </w:rPr>
        <w:lastRenderedPageBreak/>
        <w:t xml:space="preserve">Brandt, Margareta, Marga Reis, Inger Rosengren, and Ilse Zimmermann. 1992. Satztyp, Satzmodus, und Illokution. In </w:t>
      </w:r>
      <w:r w:rsidRPr="00047E7A">
        <w:rPr>
          <w:rFonts w:eastAsiaTheme="minorEastAsia"/>
          <w:i/>
          <w:noProof/>
        </w:rPr>
        <w:t>Satz und Illokution 1</w:t>
      </w:r>
      <w:r w:rsidRPr="00047E7A">
        <w:rPr>
          <w:rFonts w:eastAsiaTheme="minorEastAsia"/>
          <w:noProof/>
        </w:rPr>
        <w:t>, ed. Inger Rosengren, 1-90. Tübingen: Niemeyer.</w:t>
      </w:r>
    </w:p>
    <w:p w14:paraId="51ACCD6F" w14:textId="77777777" w:rsidR="00047E7A" w:rsidRPr="00047E7A" w:rsidRDefault="00047E7A" w:rsidP="00A218F1">
      <w:pPr>
        <w:pStyle w:val="LiteraturStandard"/>
        <w:rPr>
          <w:rFonts w:eastAsiaTheme="minorEastAsia"/>
          <w:noProof/>
        </w:rPr>
      </w:pPr>
      <w:r w:rsidRPr="00047E7A">
        <w:rPr>
          <w:rFonts w:eastAsiaTheme="minorEastAsia"/>
          <w:noProof/>
        </w:rPr>
        <w:t xml:space="preserve">Brugmann, Karl. 1918. </w:t>
      </w:r>
      <w:r w:rsidRPr="00047E7A">
        <w:rPr>
          <w:rFonts w:eastAsiaTheme="minorEastAsia"/>
          <w:i/>
          <w:noProof/>
        </w:rPr>
        <w:t>Verschiedenheit der Satzgestaltung nach Maßgabe der seelischen Grundfunktionen in den indogermanischen Sprachen</w:t>
      </w:r>
      <w:r w:rsidRPr="00047E7A">
        <w:rPr>
          <w:rFonts w:eastAsiaTheme="minorEastAsia"/>
          <w:noProof/>
        </w:rPr>
        <w:t>: Berichte über die Verhandlungen der Sächsischen Gesellschaft der Wissenschaften zu Leipzig, Philologisch-historische Klasse, 70. Band, 6. Heft. Leipzig: B.G.Teubner.</w:t>
      </w:r>
    </w:p>
    <w:p w14:paraId="163B7354" w14:textId="77777777" w:rsidR="00047E7A" w:rsidRPr="00047E7A" w:rsidRDefault="00047E7A" w:rsidP="00A218F1">
      <w:pPr>
        <w:pStyle w:val="LiteraturStandard"/>
        <w:rPr>
          <w:rFonts w:eastAsiaTheme="minorEastAsia"/>
          <w:noProof/>
        </w:rPr>
      </w:pPr>
      <w:r w:rsidRPr="00047E7A">
        <w:rPr>
          <w:rFonts w:eastAsiaTheme="minorEastAsia"/>
          <w:noProof/>
        </w:rPr>
        <w:t xml:space="preserve">Bühler, Karl. 1982. </w:t>
      </w:r>
      <w:r w:rsidRPr="00047E7A">
        <w:rPr>
          <w:rFonts w:eastAsiaTheme="minorEastAsia"/>
          <w:i/>
          <w:noProof/>
        </w:rPr>
        <w:t>Sprachtheorie - Die Darstellungsfunktion der Sprache</w:t>
      </w:r>
      <w:r w:rsidRPr="00047E7A">
        <w:rPr>
          <w:rFonts w:eastAsiaTheme="minorEastAsia"/>
          <w:noProof/>
        </w:rPr>
        <w:t>. Stuttgart: Gustav Fischer Verlag.</w:t>
      </w:r>
    </w:p>
    <w:p w14:paraId="1EBA4E5F" w14:textId="77777777" w:rsidR="00047E7A" w:rsidRPr="00047E7A" w:rsidRDefault="00047E7A" w:rsidP="00A218F1">
      <w:pPr>
        <w:pStyle w:val="LiteraturStandard"/>
        <w:rPr>
          <w:rFonts w:eastAsiaTheme="minorEastAsia"/>
          <w:noProof/>
        </w:rPr>
      </w:pPr>
      <w:r w:rsidRPr="00047E7A">
        <w:rPr>
          <w:rFonts w:eastAsiaTheme="minorEastAsia"/>
          <w:noProof/>
        </w:rPr>
        <w:t xml:space="preserve">Chomsky, Noam. 2000. Minimalist inquiries: the framework. In </w:t>
      </w:r>
      <w:r w:rsidRPr="00047E7A">
        <w:rPr>
          <w:rFonts w:eastAsiaTheme="minorEastAsia"/>
          <w:i/>
          <w:noProof/>
        </w:rPr>
        <w:t>Step by step. Essays on minimalism in honor of Howard Lasnik</w:t>
      </w:r>
      <w:r w:rsidRPr="00047E7A">
        <w:rPr>
          <w:rFonts w:eastAsiaTheme="minorEastAsia"/>
          <w:noProof/>
        </w:rPr>
        <w:t>, eds. Roger Martin, David Michaels and Juan Uriagereka, 89-155. Cambridge, Mass.: MIT Press.</w:t>
      </w:r>
    </w:p>
    <w:p w14:paraId="550D21A5" w14:textId="77777777" w:rsidR="00047E7A" w:rsidRPr="00047E7A" w:rsidRDefault="00047E7A" w:rsidP="00A218F1">
      <w:pPr>
        <w:pStyle w:val="LiteraturStandard"/>
        <w:rPr>
          <w:rFonts w:eastAsiaTheme="minorEastAsia"/>
          <w:noProof/>
        </w:rPr>
      </w:pPr>
      <w:r w:rsidRPr="00047E7A">
        <w:rPr>
          <w:rFonts w:eastAsiaTheme="minorEastAsia"/>
          <w:noProof/>
        </w:rPr>
        <w:t xml:space="preserve">Chomsky, Noam. 2001. Derivation by phase. In </w:t>
      </w:r>
      <w:r w:rsidRPr="00047E7A">
        <w:rPr>
          <w:rFonts w:eastAsiaTheme="minorEastAsia"/>
          <w:i/>
          <w:noProof/>
        </w:rPr>
        <w:t>Ken Hale. A life in language</w:t>
      </w:r>
      <w:r w:rsidRPr="00047E7A">
        <w:rPr>
          <w:rFonts w:eastAsiaTheme="minorEastAsia"/>
          <w:noProof/>
        </w:rPr>
        <w:t>, ed. Michael Kenstowicz, 1-52. Cambridge, Mass.: MIT Press.</w:t>
      </w:r>
    </w:p>
    <w:p w14:paraId="0AE75FB1" w14:textId="77777777" w:rsidR="00047E7A" w:rsidRPr="00047E7A" w:rsidRDefault="00047E7A" w:rsidP="00A218F1">
      <w:pPr>
        <w:pStyle w:val="LiteraturStandard"/>
        <w:rPr>
          <w:rFonts w:eastAsiaTheme="minorEastAsia"/>
          <w:noProof/>
        </w:rPr>
      </w:pPr>
      <w:r w:rsidRPr="00047E7A">
        <w:rPr>
          <w:rFonts w:eastAsiaTheme="minorEastAsia"/>
          <w:noProof/>
        </w:rPr>
        <w:t xml:space="preserve">Chomsky, Noam. 2008. On Phases. In </w:t>
      </w:r>
      <w:r w:rsidRPr="00047E7A">
        <w:rPr>
          <w:rFonts w:eastAsiaTheme="minorEastAsia"/>
          <w:i/>
          <w:noProof/>
        </w:rPr>
        <w:t>Foundational issues in linguistic theory. Essays in honor of Jean-Roger Vergnaud</w:t>
      </w:r>
      <w:r w:rsidRPr="00047E7A">
        <w:rPr>
          <w:rFonts w:eastAsiaTheme="minorEastAsia"/>
          <w:noProof/>
        </w:rPr>
        <w:t>, eds. Robert Freidin, Carlos P. Otero and Maria Luisa Zubizarreta, 133-166. Cambridge, Mass.: MIT Press.</w:t>
      </w:r>
    </w:p>
    <w:p w14:paraId="796966D8" w14:textId="77777777" w:rsidR="00047E7A" w:rsidRPr="00047E7A" w:rsidRDefault="00047E7A" w:rsidP="00A218F1">
      <w:pPr>
        <w:pStyle w:val="LiteraturStandard"/>
        <w:rPr>
          <w:rFonts w:eastAsiaTheme="minorEastAsia"/>
          <w:noProof/>
        </w:rPr>
      </w:pPr>
      <w:r w:rsidRPr="00047E7A">
        <w:rPr>
          <w:rFonts w:eastAsiaTheme="minorEastAsia"/>
          <w:noProof/>
        </w:rPr>
        <w:t xml:space="preserve">Cinque, Guglielmo. 1999. </w:t>
      </w:r>
      <w:r w:rsidRPr="00047E7A">
        <w:rPr>
          <w:rFonts w:eastAsiaTheme="minorEastAsia"/>
          <w:i/>
          <w:noProof/>
        </w:rPr>
        <w:t>Adverbs and functional heads: a cross-linguistic perspective</w:t>
      </w:r>
      <w:r w:rsidRPr="00047E7A">
        <w:rPr>
          <w:rFonts w:eastAsiaTheme="minorEastAsia"/>
          <w:noProof/>
        </w:rPr>
        <w:t>. New York: Oxford University Press.</w:t>
      </w:r>
    </w:p>
    <w:p w14:paraId="75CFC6C7" w14:textId="77777777" w:rsidR="00047E7A" w:rsidRPr="00047E7A" w:rsidRDefault="00047E7A" w:rsidP="00A218F1">
      <w:pPr>
        <w:pStyle w:val="LiteraturStandard"/>
        <w:rPr>
          <w:rFonts w:eastAsiaTheme="minorEastAsia"/>
          <w:noProof/>
        </w:rPr>
      </w:pPr>
      <w:r w:rsidRPr="00047E7A">
        <w:rPr>
          <w:rFonts w:eastAsiaTheme="minorEastAsia"/>
          <w:noProof/>
        </w:rPr>
        <w:t xml:space="preserve">Condoravdi, Cleo, and Sven Lauer. 2012. Imperatives: meaning and illocutionary force. In </w:t>
      </w:r>
      <w:r w:rsidRPr="00047E7A">
        <w:rPr>
          <w:rFonts w:eastAsiaTheme="minorEastAsia"/>
          <w:i/>
          <w:noProof/>
        </w:rPr>
        <w:t>Empirical Issues in syntax and semantics 9, Papers from the Colloque de Syntaxe et Sémantique à Paris</w:t>
      </w:r>
      <w:r w:rsidRPr="00047E7A">
        <w:rPr>
          <w:rFonts w:eastAsiaTheme="minorEastAsia"/>
          <w:noProof/>
        </w:rPr>
        <w:t>, ed. C. Piñon.</w:t>
      </w:r>
    </w:p>
    <w:p w14:paraId="331AC971" w14:textId="77777777" w:rsidR="00047E7A" w:rsidRPr="00047E7A" w:rsidRDefault="00047E7A" w:rsidP="00A218F1">
      <w:pPr>
        <w:pStyle w:val="LiteraturStandard"/>
        <w:rPr>
          <w:rFonts w:eastAsiaTheme="minorEastAsia"/>
          <w:noProof/>
        </w:rPr>
      </w:pPr>
      <w:r w:rsidRPr="00047E7A">
        <w:rPr>
          <w:rFonts w:eastAsiaTheme="minorEastAsia"/>
          <w:noProof/>
        </w:rPr>
        <w:t>Downing, Bruce Theodore. 1970. Syntactic structure and phonological phrasing in English. Doctoral thesis, The University of Texas.</w:t>
      </w:r>
    </w:p>
    <w:p w14:paraId="197AAE32" w14:textId="77777777" w:rsidR="00047E7A" w:rsidRPr="00047E7A" w:rsidRDefault="00047E7A" w:rsidP="00A218F1">
      <w:pPr>
        <w:pStyle w:val="LiteraturStandard"/>
        <w:rPr>
          <w:rFonts w:eastAsiaTheme="minorEastAsia"/>
          <w:noProof/>
        </w:rPr>
      </w:pPr>
      <w:r w:rsidRPr="00047E7A">
        <w:rPr>
          <w:rFonts w:eastAsiaTheme="minorEastAsia"/>
          <w:noProof/>
        </w:rPr>
        <w:t xml:space="preserve">Dowty, David R. 1989. On the semantic content of the notion of "thematic role". In </w:t>
      </w:r>
      <w:r w:rsidRPr="00047E7A">
        <w:rPr>
          <w:rFonts w:eastAsiaTheme="minorEastAsia"/>
          <w:i/>
          <w:noProof/>
        </w:rPr>
        <w:t>Property Theory, Type Theory and Natural Language Semantics</w:t>
      </w:r>
      <w:r w:rsidRPr="00047E7A">
        <w:rPr>
          <w:rFonts w:eastAsiaTheme="minorEastAsia"/>
          <w:noProof/>
        </w:rPr>
        <w:t>, eds. Gennaro Chierchia, B. Partee and R. Turner, 69-129. Dordrecht: D. Reidel.</w:t>
      </w:r>
    </w:p>
    <w:p w14:paraId="56FFAAF2" w14:textId="77777777" w:rsidR="00047E7A" w:rsidRPr="00047E7A" w:rsidRDefault="00047E7A" w:rsidP="00A218F1">
      <w:pPr>
        <w:pStyle w:val="LiteraturStandard"/>
        <w:rPr>
          <w:rFonts w:eastAsiaTheme="minorEastAsia"/>
          <w:noProof/>
        </w:rPr>
      </w:pPr>
      <w:r w:rsidRPr="00047E7A">
        <w:rPr>
          <w:rFonts w:eastAsiaTheme="minorEastAsia"/>
          <w:noProof/>
        </w:rPr>
        <w:t xml:space="preserve">Eckardt, Regine. 2015. </w:t>
      </w:r>
      <w:r w:rsidRPr="00047E7A">
        <w:rPr>
          <w:rFonts w:eastAsiaTheme="minorEastAsia"/>
          <w:i/>
          <w:noProof/>
        </w:rPr>
        <w:t>The semantics of free indirect discourse. How texts allow us to mind-read and eavesdrop</w:t>
      </w:r>
      <w:r w:rsidRPr="00047E7A">
        <w:rPr>
          <w:rFonts w:eastAsiaTheme="minorEastAsia"/>
          <w:noProof/>
        </w:rPr>
        <w:t>. Leiden: Brill.</w:t>
      </w:r>
    </w:p>
    <w:p w14:paraId="446765B8" w14:textId="77777777" w:rsidR="00047E7A" w:rsidRPr="00047E7A" w:rsidRDefault="00047E7A" w:rsidP="00A218F1">
      <w:pPr>
        <w:pStyle w:val="LiteraturStandard"/>
        <w:rPr>
          <w:rFonts w:eastAsiaTheme="minorEastAsia"/>
          <w:noProof/>
        </w:rPr>
      </w:pPr>
      <w:r w:rsidRPr="00047E7A">
        <w:rPr>
          <w:rFonts w:eastAsiaTheme="minorEastAsia"/>
          <w:noProof/>
        </w:rPr>
        <w:t>Elliott, Patrick. 2017. Elements of clausal embedding. Ph.D. thesis, University College London.</w:t>
      </w:r>
    </w:p>
    <w:p w14:paraId="5C6A2D98" w14:textId="77777777" w:rsidR="00047E7A" w:rsidRPr="00047E7A" w:rsidRDefault="00047E7A" w:rsidP="00A218F1">
      <w:pPr>
        <w:pStyle w:val="LiteraturStandard"/>
        <w:rPr>
          <w:rFonts w:eastAsiaTheme="minorEastAsia"/>
          <w:noProof/>
        </w:rPr>
      </w:pPr>
      <w:r w:rsidRPr="00047E7A">
        <w:rPr>
          <w:rFonts w:eastAsiaTheme="minorEastAsia"/>
          <w:noProof/>
        </w:rPr>
        <w:t xml:space="preserve">Evans, Nicholas. 2007. Insubordination and its uses. In </w:t>
      </w:r>
      <w:r w:rsidRPr="00047E7A">
        <w:rPr>
          <w:rFonts w:eastAsiaTheme="minorEastAsia"/>
          <w:i/>
          <w:noProof/>
        </w:rPr>
        <w:t>Finiteness</w:t>
      </w:r>
      <w:r w:rsidRPr="00047E7A">
        <w:rPr>
          <w:rFonts w:eastAsiaTheme="minorEastAsia"/>
          <w:noProof/>
        </w:rPr>
        <w:t>, ed. Irina Nicolaeva, 366-431. Oxford: Oxford University Press.</w:t>
      </w:r>
    </w:p>
    <w:p w14:paraId="3A2F0F3F" w14:textId="77777777" w:rsidR="00047E7A" w:rsidRPr="00047E7A" w:rsidRDefault="00047E7A" w:rsidP="00A218F1">
      <w:pPr>
        <w:pStyle w:val="LiteraturStandard"/>
        <w:rPr>
          <w:rFonts w:eastAsiaTheme="minorEastAsia"/>
          <w:noProof/>
        </w:rPr>
      </w:pPr>
      <w:r w:rsidRPr="00047E7A">
        <w:rPr>
          <w:rFonts w:eastAsiaTheme="minorEastAsia"/>
          <w:noProof/>
        </w:rPr>
        <w:t xml:space="preserve">Fabricius-Hansen, Cathrine. 2016. Das Verb. In </w:t>
      </w:r>
      <w:r w:rsidRPr="00047E7A">
        <w:rPr>
          <w:rFonts w:eastAsiaTheme="minorEastAsia"/>
          <w:i/>
          <w:noProof/>
        </w:rPr>
        <w:t>Duden. Die Grammatik</w:t>
      </w:r>
      <w:r w:rsidRPr="00047E7A">
        <w:rPr>
          <w:rFonts w:eastAsiaTheme="minorEastAsia"/>
          <w:noProof/>
        </w:rPr>
        <w:t>, ed. Angelika Wöllstein-Leisten, 395-578. Mannheim: Dudenverlag.</w:t>
      </w:r>
    </w:p>
    <w:p w14:paraId="5EC2000F" w14:textId="77777777" w:rsidR="00047E7A" w:rsidRPr="00047E7A" w:rsidRDefault="00047E7A" w:rsidP="00A218F1">
      <w:pPr>
        <w:pStyle w:val="LiteraturStandard"/>
        <w:rPr>
          <w:rFonts w:eastAsiaTheme="minorEastAsia"/>
          <w:noProof/>
        </w:rPr>
      </w:pPr>
      <w:r w:rsidRPr="00047E7A">
        <w:rPr>
          <w:rFonts w:eastAsiaTheme="minorEastAsia"/>
          <w:noProof/>
        </w:rPr>
        <w:t xml:space="preserve">Fabricius-Hansen, Cathrine, and Kjell Johann Sæbø. 2004. In a mediative mood: the semantics of the German reportive subjunctive. </w:t>
      </w:r>
      <w:r w:rsidRPr="00047E7A">
        <w:rPr>
          <w:rFonts w:eastAsiaTheme="minorEastAsia"/>
          <w:i/>
          <w:noProof/>
        </w:rPr>
        <w:t>Natural Language Semantics</w:t>
      </w:r>
      <w:r w:rsidRPr="00047E7A">
        <w:rPr>
          <w:rFonts w:eastAsiaTheme="minorEastAsia"/>
          <w:noProof/>
        </w:rPr>
        <w:t xml:space="preserve"> 12:213-257.</w:t>
      </w:r>
    </w:p>
    <w:p w14:paraId="4E272DF2" w14:textId="77777777" w:rsidR="00047E7A" w:rsidRPr="00047E7A" w:rsidRDefault="00047E7A" w:rsidP="00A218F1">
      <w:pPr>
        <w:pStyle w:val="LiteraturStandard"/>
        <w:rPr>
          <w:rFonts w:eastAsiaTheme="minorEastAsia"/>
          <w:noProof/>
        </w:rPr>
      </w:pPr>
      <w:r w:rsidRPr="00047E7A">
        <w:rPr>
          <w:rFonts w:eastAsiaTheme="minorEastAsia"/>
          <w:noProof/>
        </w:rPr>
        <w:t xml:space="preserve">Featherston, Samuel. 2004. Bridge verbs and V2 verbs - the same thing in spades? </w:t>
      </w:r>
      <w:r w:rsidRPr="00047E7A">
        <w:rPr>
          <w:rFonts w:eastAsiaTheme="minorEastAsia"/>
          <w:i/>
          <w:noProof/>
        </w:rPr>
        <w:t>Zeitschrift für Sprachwissenschaft</w:t>
      </w:r>
      <w:r w:rsidRPr="00047E7A">
        <w:rPr>
          <w:rFonts w:eastAsiaTheme="minorEastAsia"/>
          <w:noProof/>
        </w:rPr>
        <w:t xml:space="preserve"> 23:181-209.</w:t>
      </w:r>
    </w:p>
    <w:p w14:paraId="2130E876" w14:textId="77777777" w:rsidR="00047E7A" w:rsidRPr="00047E7A" w:rsidRDefault="00047E7A" w:rsidP="00A218F1">
      <w:pPr>
        <w:pStyle w:val="LiteraturStandard"/>
        <w:rPr>
          <w:rFonts w:eastAsiaTheme="minorEastAsia"/>
          <w:noProof/>
        </w:rPr>
      </w:pPr>
      <w:r w:rsidRPr="00047E7A">
        <w:rPr>
          <w:rFonts w:eastAsiaTheme="minorEastAsia"/>
          <w:noProof/>
        </w:rPr>
        <w:t xml:space="preserve">Gärtner, Hans-Martin. 2000. Are there V2 relative clauses in German? </w:t>
      </w:r>
      <w:r w:rsidRPr="00047E7A">
        <w:rPr>
          <w:rFonts w:eastAsiaTheme="minorEastAsia"/>
          <w:i/>
          <w:noProof/>
        </w:rPr>
        <w:t>Journal of Comparative Germanic Linguistics</w:t>
      </w:r>
      <w:r w:rsidRPr="00047E7A">
        <w:rPr>
          <w:rFonts w:eastAsiaTheme="minorEastAsia"/>
          <w:noProof/>
        </w:rPr>
        <w:t xml:space="preserve"> 3:97-141.</w:t>
      </w:r>
    </w:p>
    <w:p w14:paraId="72C47740" w14:textId="77777777" w:rsidR="00047E7A" w:rsidRPr="00047E7A" w:rsidRDefault="00047E7A" w:rsidP="00A218F1">
      <w:pPr>
        <w:pStyle w:val="LiteraturStandard"/>
        <w:rPr>
          <w:rFonts w:eastAsiaTheme="minorEastAsia"/>
          <w:noProof/>
        </w:rPr>
      </w:pPr>
      <w:r w:rsidRPr="00047E7A">
        <w:rPr>
          <w:rFonts w:eastAsiaTheme="minorEastAsia"/>
          <w:noProof/>
        </w:rPr>
        <w:t xml:space="preserve">Gärtner, Hans-Martin. 2002. On the force of V2 declaratives. </w:t>
      </w:r>
      <w:r w:rsidRPr="00047E7A">
        <w:rPr>
          <w:rFonts w:eastAsiaTheme="minorEastAsia"/>
          <w:i/>
          <w:noProof/>
        </w:rPr>
        <w:t>Theoretical Linguistics</w:t>
      </w:r>
      <w:r w:rsidRPr="00047E7A">
        <w:rPr>
          <w:rFonts w:eastAsiaTheme="minorEastAsia"/>
          <w:noProof/>
        </w:rPr>
        <w:t xml:space="preserve"> 28:33-42.</w:t>
      </w:r>
    </w:p>
    <w:p w14:paraId="3BC5B5E3" w14:textId="2B290C5E" w:rsidR="00047E7A" w:rsidRPr="00047E7A" w:rsidRDefault="00047E7A" w:rsidP="00A218F1">
      <w:pPr>
        <w:pStyle w:val="LiteraturStandard"/>
        <w:rPr>
          <w:rFonts w:eastAsiaTheme="minorEastAsia"/>
          <w:noProof/>
        </w:rPr>
      </w:pPr>
      <w:r w:rsidRPr="00047E7A">
        <w:rPr>
          <w:rFonts w:eastAsiaTheme="minorEastAsia"/>
          <w:noProof/>
        </w:rPr>
        <w:t xml:space="preserve">Giorgi, Alessandra. 2010. </w:t>
      </w:r>
      <w:r w:rsidRPr="00047E7A">
        <w:rPr>
          <w:rFonts w:eastAsiaTheme="minorEastAsia"/>
          <w:i/>
          <w:noProof/>
        </w:rPr>
        <w:t>About the speaker</w:t>
      </w:r>
      <w:r w:rsidRPr="00047E7A">
        <w:rPr>
          <w:rFonts w:eastAsiaTheme="minorEastAsia"/>
          <w:noProof/>
        </w:rPr>
        <w:t>. Oxford: Oxford University Press.</w:t>
      </w:r>
    </w:p>
    <w:p w14:paraId="613CB601" w14:textId="77777777" w:rsidR="00047E7A" w:rsidRPr="00047E7A" w:rsidRDefault="00047E7A" w:rsidP="00A218F1">
      <w:pPr>
        <w:pStyle w:val="LiteraturStandard"/>
        <w:rPr>
          <w:rFonts w:eastAsiaTheme="minorEastAsia"/>
          <w:noProof/>
        </w:rPr>
      </w:pPr>
      <w:r w:rsidRPr="00047E7A">
        <w:rPr>
          <w:rFonts w:eastAsiaTheme="minorEastAsia"/>
          <w:noProof/>
        </w:rPr>
        <w:t xml:space="preserve">Grosz, Patrick. 2012. </w:t>
      </w:r>
      <w:r w:rsidRPr="00047E7A">
        <w:rPr>
          <w:rFonts w:eastAsiaTheme="minorEastAsia"/>
          <w:i/>
          <w:noProof/>
        </w:rPr>
        <w:t>On the grammar of optative constructions</w:t>
      </w:r>
      <w:r w:rsidRPr="00047E7A">
        <w:rPr>
          <w:rFonts w:eastAsiaTheme="minorEastAsia"/>
          <w:noProof/>
        </w:rPr>
        <w:t>. Amsterdam: Benjamins.</w:t>
      </w:r>
    </w:p>
    <w:p w14:paraId="7B9F562D" w14:textId="77777777" w:rsidR="00047E7A" w:rsidRPr="00047E7A" w:rsidRDefault="00047E7A" w:rsidP="00A218F1">
      <w:pPr>
        <w:pStyle w:val="LiteraturStandard"/>
        <w:rPr>
          <w:rFonts w:eastAsiaTheme="minorEastAsia"/>
          <w:noProof/>
        </w:rPr>
      </w:pPr>
      <w:r w:rsidRPr="00047E7A">
        <w:rPr>
          <w:rFonts w:eastAsiaTheme="minorEastAsia"/>
          <w:noProof/>
        </w:rPr>
        <w:t xml:space="preserve">Grosz, Patrick. 2014. Optative markers as communicatie cues. </w:t>
      </w:r>
      <w:r w:rsidRPr="00047E7A">
        <w:rPr>
          <w:rFonts w:eastAsiaTheme="minorEastAsia"/>
          <w:i/>
          <w:noProof/>
        </w:rPr>
        <w:t>Natural Language Semantics</w:t>
      </w:r>
      <w:r w:rsidRPr="00047E7A">
        <w:rPr>
          <w:rFonts w:eastAsiaTheme="minorEastAsia"/>
          <w:noProof/>
        </w:rPr>
        <w:t xml:space="preserve"> 22:89-115.</w:t>
      </w:r>
    </w:p>
    <w:p w14:paraId="3E0608EE" w14:textId="77777777" w:rsidR="00047E7A" w:rsidRPr="00047E7A" w:rsidRDefault="00047E7A" w:rsidP="00A218F1">
      <w:pPr>
        <w:pStyle w:val="LiteraturStandard"/>
        <w:rPr>
          <w:rFonts w:eastAsiaTheme="minorEastAsia"/>
          <w:noProof/>
        </w:rPr>
      </w:pPr>
      <w:r w:rsidRPr="00047E7A">
        <w:rPr>
          <w:rFonts w:eastAsiaTheme="minorEastAsia"/>
          <w:noProof/>
        </w:rPr>
        <w:t xml:space="preserve">Gunlogson, Christine. 2003. </w:t>
      </w:r>
      <w:r w:rsidRPr="00047E7A">
        <w:rPr>
          <w:rFonts w:eastAsiaTheme="minorEastAsia"/>
          <w:i/>
          <w:noProof/>
        </w:rPr>
        <w:t>True to form: rising and falling declaratives as questions in English</w:t>
      </w:r>
      <w:r w:rsidRPr="00047E7A">
        <w:rPr>
          <w:rFonts w:eastAsiaTheme="minorEastAsia"/>
          <w:noProof/>
        </w:rPr>
        <w:t>. New York: Routledge.</w:t>
      </w:r>
    </w:p>
    <w:p w14:paraId="5AF0B550" w14:textId="77777777" w:rsidR="00047E7A" w:rsidRPr="00047E7A" w:rsidRDefault="00047E7A" w:rsidP="00A218F1">
      <w:pPr>
        <w:pStyle w:val="LiteraturStandard"/>
        <w:rPr>
          <w:rFonts w:eastAsiaTheme="minorEastAsia"/>
          <w:noProof/>
        </w:rPr>
      </w:pPr>
      <w:r w:rsidRPr="00047E7A">
        <w:rPr>
          <w:rFonts w:eastAsiaTheme="minorEastAsia"/>
          <w:noProof/>
        </w:rPr>
        <w:t xml:space="preserve">Gunlogson, Christine. 2008. A question of commitment. In </w:t>
      </w:r>
      <w:r w:rsidRPr="00047E7A">
        <w:rPr>
          <w:rFonts w:eastAsiaTheme="minorEastAsia"/>
          <w:i/>
          <w:noProof/>
        </w:rPr>
        <w:t>Commitment. Belgian Journal of Linguistics 22</w:t>
      </w:r>
      <w:r w:rsidRPr="00047E7A">
        <w:rPr>
          <w:rFonts w:eastAsiaTheme="minorEastAsia"/>
          <w:noProof/>
        </w:rPr>
        <w:t>, eds. Philippe de Brabanter and Patrick Dendale, 101-136. Amsterdam: Benjamins.</w:t>
      </w:r>
    </w:p>
    <w:p w14:paraId="4E19223D" w14:textId="77777777" w:rsidR="00047E7A" w:rsidRPr="00047E7A" w:rsidRDefault="00047E7A" w:rsidP="00A218F1">
      <w:pPr>
        <w:pStyle w:val="LiteraturStandard"/>
        <w:rPr>
          <w:rFonts w:eastAsiaTheme="minorEastAsia"/>
          <w:noProof/>
        </w:rPr>
      </w:pPr>
      <w:r w:rsidRPr="00047E7A">
        <w:rPr>
          <w:rFonts w:eastAsiaTheme="minorEastAsia"/>
          <w:noProof/>
        </w:rPr>
        <w:lastRenderedPageBreak/>
        <w:t xml:space="preserve">Gutzmann, Daniel. 2015. </w:t>
      </w:r>
      <w:r w:rsidRPr="00047E7A">
        <w:rPr>
          <w:rFonts w:eastAsiaTheme="minorEastAsia"/>
          <w:i/>
          <w:noProof/>
        </w:rPr>
        <w:t>Use-conditional meaning. Studies in multidimensional semantics</w:t>
      </w:r>
      <w:r w:rsidRPr="00047E7A">
        <w:rPr>
          <w:rFonts w:eastAsiaTheme="minorEastAsia"/>
          <w:noProof/>
        </w:rPr>
        <w:t>. Oxford: Oxford University Press.</w:t>
      </w:r>
    </w:p>
    <w:p w14:paraId="463CBE6A" w14:textId="77777777" w:rsidR="00047E7A" w:rsidRPr="00047E7A" w:rsidRDefault="00047E7A" w:rsidP="00A218F1">
      <w:pPr>
        <w:pStyle w:val="LiteraturStandard"/>
        <w:rPr>
          <w:rFonts w:eastAsiaTheme="minorEastAsia"/>
          <w:noProof/>
        </w:rPr>
      </w:pPr>
      <w:r w:rsidRPr="00047E7A">
        <w:rPr>
          <w:rFonts w:eastAsiaTheme="minorEastAsia"/>
          <w:noProof/>
        </w:rPr>
        <w:t>Hacquard, Valentine. 2006. Aspects of modality. Doctoral thesis, MIT.</w:t>
      </w:r>
    </w:p>
    <w:p w14:paraId="69E727B9" w14:textId="4CAAAA42" w:rsidR="00205C05" w:rsidRDefault="00205C05" w:rsidP="00A218F1">
      <w:pPr>
        <w:pStyle w:val="LiteraturStandard"/>
        <w:rPr>
          <w:rFonts w:eastAsiaTheme="minorEastAsia"/>
          <w:noProof/>
        </w:rPr>
      </w:pPr>
      <w:r>
        <w:rPr>
          <w:rFonts w:eastAsiaTheme="minorEastAsia"/>
          <w:noProof/>
        </w:rPr>
        <w:t xml:space="preserve">Haegeman, Liliane. 2003. Conditional clauses: external and internal syntax. </w:t>
      </w:r>
      <w:r w:rsidRPr="00205C05">
        <w:rPr>
          <w:rFonts w:eastAsiaTheme="minorEastAsia"/>
          <w:i/>
          <w:noProof/>
        </w:rPr>
        <w:t>Mind and Language</w:t>
      </w:r>
      <w:r>
        <w:rPr>
          <w:rFonts w:eastAsiaTheme="minorEastAsia"/>
          <w:noProof/>
        </w:rPr>
        <w:t xml:space="preserve"> 18:317-339.</w:t>
      </w:r>
    </w:p>
    <w:p w14:paraId="78C59DDD" w14:textId="77777777" w:rsidR="00047E7A" w:rsidRDefault="00047E7A" w:rsidP="00A218F1">
      <w:pPr>
        <w:pStyle w:val="LiteraturStandard"/>
        <w:rPr>
          <w:rFonts w:eastAsiaTheme="minorEastAsia"/>
          <w:noProof/>
        </w:rPr>
      </w:pPr>
      <w:r w:rsidRPr="00047E7A">
        <w:rPr>
          <w:rFonts w:eastAsiaTheme="minorEastAsia"/>
          <w:noProof/>
        </w:rPr>
        <w:t xml:space="preserve">Haegeman, Liliane. 2004. The syntax of adverbial clauses and its consequences for topicalisation. </w:t>
      </w:r>
      <w:r w:rsidRPr="00047E7A">
        <w:rPr>
          <w:rFonts w:eastAsiaTheme="minorEastAsia"/>
          <w:i/>
          <w:noProof/>
        </w:rPr>
        <w:t>Antwerp Papers in Linguistics. 107. Current Studies in Comparative Romance Linguistics</w:t>
      </w:r>
      <w:r w:rsidRPr="00047E7A">
        <w:rPr>
          <w:rFonts w:eastAsiaTheme="minorEastAsia"/>
          <w:noProof/>
        </w:rPr>
        <w:t>:61-90.</w:t>
      </w:r>
    </w:p>
    <w:p w14:paraId="49926597" w14:textId="77777777" w:rsidR="00205C05" w:rsidRPr="00515C0B" w:rsidRDefault="00205C05" w:rsidP="00205C05">
      <w:pPr>
        <w:pStyle w:val="LiteraturStandard"/>
        <w:rPr>
          <w:noProof/>
        </w:rPr>
      </w:pPr>
      <w:r w:rsidRPr="00515C0B">
        <w:rPr>
          <w:noProof/>
        </w:rPr>
        <w:t xml:space="preserve">Haegeman, Liliane. 2004. Topicalization, CLLD and the left periphery. In </w:t>
      </w:r>
      <w:r w:rsidRPr="00515C0B">
        <w:rPr>
          <w:i/>
          <w:noProof/>
        </w:rPr>
        <w:t>ZAS Papers in Linguistics 35: Proceedings of the Dislocated Elements Workshop</w:t>
      </w:r>
      <w:r w:rsidRPr="00515C0B">
        <w:rPr>
          <w:noProof/>
        </w:rPr>
        <w:t>, eds. Claudia Maienborn, Werner Frey and Benjamin Shaer, 157-192: ZAS Berlin.</w:t>
      </w:r>
    </w:p>
    <w:p w14:paraId="7C139408" w14:textId="77777777" w:rsidR="00047E7A" w:rsidRPr="00047E7A" w:rsidRDefault="00047E7A" w:rsidP="00A218F1">
      <w:pPr>
        <w:pStyle w:val="LiteraturStandard"/>
        <w:rPr>
          <w:rFonts w:eastAsiaTheme="minorEastAsia"/>
          <w:noProof/>
        </w:rPr>
      </w:pPr>
      <w:r w:rsidRPr="00047E7A">
        <w:rPr>
          <w:rFonts w:eastAsiaTheme="minorEastAsia"/>
          <w:noProof/>
        </w:rPr>
        <w:t xml:space="preserve">Haider, Hubert. 2010. </w:t>
      </w:r>
      <w:r w:rsidRPr="00047E7A">
        <w:rPr>
          <w:rFonts w:eastAsiaTheme="minorEastAsia"/>
          <w:i/>
          <w:noProof/>
        </w:rPr>
        <w:t>The syntax of German</w:t>
      </w:r>
      <w:r w:rsidRPr="00047E7A">
        <w:rPr>
          <w:rFonts w:eastAsiaTheme="minorEastAsia"/>
          <w:noProof/>
        </w:rPr>
        <w:t>. New York: Cambridge University Press.</w:t>
      </w:r>
    </w:p>
    <w:p w14:paraId="5868A828" w14:textId="77777777" w:rsidR="00047E7A" w:rsidRPr="00047E7A" w:rsidRDefault="00047E7A" w:rsidP="00A218F1">
      <w:pPr>
        <w:pStyle w:val="LiteraturStandard"/>
        <w:rPr>
          <w:rFonts w:eastAsiaTheme="minorEastAsia"/>
          <w:noProof/>
        </w:rPr>
      </w:pPr>
      <w:r w:rsidRPr="00047E7A">
        <w:rPr>
          <w:rFonts w:eastAsiaTheme="minorEastAsia"/>
          <w:noProof/>
        </w:rPr>
        <w:t>Han, Chung-hye. 1998. The structure and interpretation of imperatives: mood and force in universal grammar. Doctoral thesis, University of Pennsylvania.</w:t>
      </w:r>
    </w:p>
    <w:p w14:paraId="67ACB1B3" w14:textId="77777777" w:rsidR="00047E7A" w:rsidRPr="00047E7A" w:rsidRDefault="00047E7A" w:rsidP="00A218F1">
      <w:pPr>
        <w:pStyle w:val="LiteraturStandard"/>
        <w:rPr>
          <w:rFonts w:eastAsiaTheme="minorEastAsia"/>
          <w:noProof/>
        </w:rPr>
      </w:pPr>
      <w:r w:rsidRPr="00047E7A">
        <w:rPr>
          <w:rFonts w:eastAsiaTheme="minorEastAsia"/>
          <w:noProof/>
        </w:rPr>
        <w:t xml:space="preserve">Harris, Jesse, and Christopher Potts. 2009. Perspective-shifting with appositives and expressives. </w:t>
      </w:r>
      <w:r w:rsidRPr="00047E7A">
        <w:rPr>
          <w:rFonts w:eastAsiaTheme="minorEastAsia"/>
          <w:i/>
          <w:noProof/>
        </w:rPr>
        <w:t>Linguistics and Philosophy</w:t>
      </w:r>
      <w:r w:rsidRPr="00047E7A">
        <w:rPr>
          <w:rFonts w:eastAsiaTheme="minorEastAsia"/>
          <w:noProof/>
        </w:rPr>
        <w:t xml:space="preserve"> 32:523-552.</w:t>
      </w:r>
    </w:p>
    <w:p w14:paraId="563A4812" w14:textId="77777777" w:rsidR="00047E7A" w:rsidRPr="00047E7A" w:rsidRDefault="00047E7A" w:rsidP="00A218F1">
      <w:pPr>
        <w:pStyle w:val="LiteraturStandard"/>
        <w:rPr>
          <w:rFonts w:eastAsiaTheme="minorEastAsia"/>
          <w:noProof/>
        </w:rPr>
      </w:pPr>
      <w:r w:rsidRPr="00047E7A">
        <w:rPr>
          <w:rFonts w:eastAsiaTheme="minorEastAsia"/>
          <w:noProof/>
        </w:rPr>
        <w:t>Hawkins, Roger, and Richard Towell. 1996. French grammar and usage. London: Arnold.</w:t>
      </w:r>
    </w:p>
    <w:p w14:paraId="2E9716D2" w14:textId="77777777" w:rsidR="00047E7A" w:rsidRPr="00047E7A" w:rsidRDefault="00047E7A" w:rsidP="00A218F1">
      <w:pPr>
        <w:pStyle w:val="LiteraturStandard"/>
        <w:rPr>
          <w:rFonts w:eastAsiaTheme="minorEastAsia"/>
          <w:noProof/>
        </w:rPr>
      </w:pPr>
      <w:r w:rsidRPr="00047E7A">
        <w:rPr>
          <w:rFonts w:eastAsiaTheme="minorEastAsia"/>
          <w:noProof/>
        </w:rPr>
        <w:t xml:space="preserve">Heim, Irene. 1992. Presupposition projection and the semantics of attitude verbs. </w:t>
      </w:r>
      <w:r w:rsidRPr="00047E7A">
        <w:rPr>
          <w:rFonts w:eastAsiaTheme="minorEastAsia"/>
          <w:i/>
          <w:noProof/>
        </w:rPr>
        <w:t>Journal of Semantics</w:t>
      </w:r>
      <w:r w:rsidRPr="00047E7A">
        <w:rPr>
          <w:rFonts w:eastAsiaTheme="minorEastAsia"/>
          <w:noProof/>
        </w:rPr>
        <w:t xml:space="preserve"> 9:183-221.</w:t>
      </w:r>
    </w:p>
    <w:p w14:paraId="146D1F3F" w14:textId="66998A0D" w:rsidR="00047E7A" w:rsidRPr="00047E7A" w:rsidRDefault="00047E7A" w:rsidP="00A218F1">
      <w:pPr>
        <w:pStyle w:val="LiteraturStandard"/>
        <w:rPr>
          <w:rFonts w:eastAsiaTheme="minorEastAsia"/>
          <w:noProof/>
        </w:rPr>
      </w:pPr>
      <w:r w:rsidRPr="00047E7A">
        <w:rPr>
          <w:rFonts w:eastAsiaTheme="minorEastAsia"/>
          <w:noProof/>
        </w:rPr>
        <w:t>Heim, Irene. 1998. Anaphora and semantic interpretation: a reinterpretation Reinhart</w:t>
      </w:r>
      <w:r w:rsidR="00FF42CB">
        <w:rPr>
          <w:rFonts w:eastAsiaTheme="minorEastAsia"/>
          <w:noProof/>
        </w:rPr>
        <w:t>'</w:t>
      </w:r>
      <w:r w:rsidRPr="00047E7A">
        <w:rPr>
          <w:rFonts w:eastAsiaTheme="minorEastAsia"/>
          <w:noProof/>
        </w:rPr>
        <w:t xml:space="preserve">s approach. </w:t>
      </w:r>
      <w:r w:rsidRPr="00047E7A">
        <w:rPr>
          <w:rFonts w:eastAsiaTheme="minorEastAsia"/>
          <w:i/>
          <w:noProof/>
        </w:rPr>
        <w:t>MIT Working Papers in Linguistics. The Interpretive Tract</w:t>
      </w:r>
      <w:r w:rsidRPr="00047E7A">
        <w:rPr>
          <w:rFonts w:eastAsiaTheme="minorEastAsia"/>
          <w:noProof/>
        </w:rPr>
        <w:t xml:space="preserve"> 25:205-246.</w:t>
      </w:r>
    </w:p>
    <w:p w14:paraId="4FC0E72D" w14:textId="77777777" w:rsidR="00047E7A" w:rsidRPr="00047E7A" w:rsidRDefault="00047E7A" w:rsidP="00A218F1">
      <w:pPr>
        <w:pStyle w:val="LiteraturStandard"/>
        <w:rPr>
          <w:rFonts w:eastAsiaTheme="minorEastAsia"/>
          <w:noProof/>
        </w:rPr>
      </w:pPr>
      <w:r w:rsidRPr="00047E7A">
        <w:rPr>
          <w:rFonts w:eastAsiaTheme="minorEastAsia"/>
          <w:noProof/>
        </w:rPr>
        <w:t xml:space="preserve">Heim, Irene. 2008. Features on bound pronouns. In </w:t>
      </w:r>
      <w:r w:rsidRPr="00047E7A">
        <w:rPr>
          <w:rFonts w:eastAsiaTheme="minorEastAsia"/>
          <w:i/>
          <w:noProof/>
        </w:rPr>
        <w:t>Phi Theory: Phi Features across Interfaces and Modules</w:t>
      </w:r>
      <w:r w:rsidRPr="00047E7A">
        <w:rPr>
          <w:rFonts w:eastAsiaTheme="minorEastAsia"/>
          <w:noProof/>
        </w:rPr>
        <w:t>, eds. David Adger, S. Bejar and Daniel Harbour: Oxford University Press.</w:t>
      </w:r>
    </w:p>
    <w:p w14:paraId="7009F8D2" w14:textId="77777777" w:rsidR="00047E7A" w:rsidRPr="00047E7A" w:rsidRDefault="00047E7A" w:rsidP="00A218F1">
      <w:pPr>
        <w:pStyle w:val="LiteraturStandard"/>
        <w:rPr>
          <w:rFonts w:eastAsiaTheme="minorEastAsia"/>
          <w:noProof/>
        </w:rPr>
      </w:pPr>
      <w:r w:rsidRPr="00047E7A">
        <w:rPr>
          <w:rFonts w:eastAsiaTheme="minorEastAsia"/>
          <w:noProof/>
        </w:rPr>
        <w:t xml:space="preserve">Heycock, Caroline. 2006. Embedded Root Phenomena. In </w:t>
      </w:r>
      <w:r w:rsidRPr="00047E7A">
        <w:rPr>
          <w:rFonts w:eastAsiaTheme="minorEastAsia"/>
          <w:i/>
          <w:noProof/>
        </w:rPr>
        <w:t>The Blackwell companion to syntax, Vol. II</w:t>
      </w:r>
      <w:r w:rsidRPr="00047E7A">
        <w:rPr>
          <w:rFonts w:eastAsiaTheme="minorEastAsia"/>
          <w:noProof/>
        </w:rPr>
        <w:t>, eds. M. Everaert and H. van Riemsdijk, 174-209. Oxford: Blackwell.</w:t>
      </w:r>
    </w:p>
    <w:p w14:paraId="6FE364DE" w14:textId="77777777" w:rsidR="00047E7A" w:rsidRPr="00047E7A" w:rsidRDefault="00047E7A" w:rsidP="00A218F1">
      <w:pPr>
        <w:pStyle w:val="LiteraturStandard"/>
        <w:rPr>
          <w:rFonts w:eastAsiaTheme="minorEastAsia"/>
          <w:noProof/>
        </w:rPr>
      </w:pPr>
      <w:r w:rsidRPr="00047E7A">
        <w:rPr>
          <w:rFonts w:eastAsiaTheme="minorEastAsia"/>
          <w:noProof/>
        </w:rPr>
        <w:t xml:space="preserve">Hooper, Joan B., and Sandra A. Thompson. 1973. On the applicability of root transformations. </w:t>
      </w:r>
      <w:r w:rsidRPr="00047E7A">
        <w:rPr>
          <w:rFonts w:eastAsiaTheme="minorEastAsia"/>
          <w:i/>
          <w:noProof/>
        </w:rPr>
        <w:t>Linguistic Inquiry</w:t>
      </w:r>
      <w:r w:rsidRPr="00047E7A">
        <w:rPr>
          <w:rFonts w:eastAsiaTheme="minorEastAsia"/>
          <w:noProof/>
        </w:rPr>
        <w:t xml:space="preserve"> 4:465-497.</w:t>
      </w:r>
    </w:p>
    <w:p w14:paraId="25547640" w14:textId="77777777" w:rsidR="00047E7A" w:rsidRPr="00047E7A" w:rsidRDefault="00047E7A" w:rsidP="00A218F1">
      <w:pPr>
        <w:pStyle w:val="LiteraturStandard"/>
        <w:rPr>
          <w:rFonts w:eastAsiaTheme="minorEastAsia"/>
          <w:noProof/>
        </w:rPr>
      </w:pPr>
      <w:r w:rsidRPr="00047E7A">
        <w:rPr>
          <w:rFonts w:eastAsiaTheme="minorEastAsia"/>
          <w:noProof/>
        </w:rPr>
        <w:t xml:space="preserve">Jacobs, Joachim. 2015. Was für ein Hauptsatzphänomen ist V2? Paper presented at </w:t>
      </w:r>
      <w:r w:rsidRPr="00047E7A">
        <w:rPr>
          <w:rFonts w:eastAsiaTheme="minorEastAsia"/>
          <w:i/>
          <w:noProof/>
        </w:rPr>
        <w:t>V2 Workshop</w:t>
      </w:r>
      <w:r w:rsidRPr="00047E7A">
        <w:rPr>
          <w:rFonts w:eastAsiaTheme="minorEastAsia"/>
          <w:noProof/>
        </w:rPr>
        <w:t>, Wuppertal, 24.7.2016.</w:t>
      </w:r>
    </w:p>
    <w:p w14:paraId="794E1F67" w14:textId="77777777" w:rsidR="00047E7A" w:rsidRPr="00047E7A" w:rsidRDefault="00047E7A" w:rsidP="00A218F1">
      <w:pPr>
        <w:pStyle w:val="LiteraturStandard"/>
        <w:rPr>
          <w:rFonts w:eastAsiaTheme="minorEastAsia"/>
          <w:noProof/>
        </w:rPr>
      </w:pPr>
      <w:r w:rsidRPr="00047E7A">
        <w:rPr>
          <w:rFonts w:eastAsiaTheme="minorEastAsia"/>
          <w:noProof/>
        </w:rPr>
        <w:t xml:space="preserve">Jacobs, Joachim. to appear. On main clause phenomena in German. </w:t>
      </w:r>
      <w:r w:rsidRPr="00047E7A">
        <w:rPr>
          <w:rFonts w:eastAsiaTheme="minorEastAsia"/>
          <w:i/>
          <w:noProof/>
        </w:rPr>
        <w:t>Linguistische Berichte</w:t>
      </w:r>
      <w:r w:rsidRPr="00047E7A">
        <w:rPr>
          <w:rFonts w:eastAsiaTheme="minorEastAsia"/>
          <w:noProof/>
        </w:rPr>
        <w:t>.</w:t>
      </w:r>
    </w:p>
    <w:p w14:paraId="03F5DC3B" w14:textId="77777777" w:rsidR="00047E7A" w:rsidRPr="00047E7A" w:rsidRDefault="00047E7A" w:rsidP="00A218F1">
      <w:pPr>
        <w:pStyle w:val="LiteraturStandard"/>
        <w:rPr>
          <w:rFonts w:eastAsiaTheme="minorEastAsia"/>
          <w:noProof/>
        </w:rPr>
      </w:pPr>
      <w:r w:rsidRPr="00047E7A">
        <w:rPr>
          <w:rFonts w:eastAsiaTheme="minorEastAsia"/>
          <w:noProof/>
        </w:rPr>
        <w:t xml:space="preserve">Jäger, Siegfried. 1970. Indirekte Rede und Heischesatz. Gleiche formale Strukturen in ungleichen semantischen Bereichen. </w:t>
      </w:r>
      <w:r w:rsidRPr="00047E7A">
        <w:rPr>
          <w:rFonts w:eastAsiaTheme="minorEastAsia"/>
          <w:i/>
          <w:noProof/>
        </w:rPr>
        <w:t xml:space="preserve">Sprache der Gegenwart </w:t>
      </w:r>
      <w:r w:rsidRPr="00047E7A">
        <w:rPr>
          <w:rFonts w:eastAsiaTheme="minorEastAsia"/>
          <w:noProof/>
        </w:rPr>
        <w:t>6.</w:t>
      </w:r>
    </w:p>
    <w:p w14:paraId="665C6CAE" w14:textId="77777777" w:rsidR="00047E7A" w:rsidRPr="00047E7A" w:rsidRDefault="00047E7A" w:rsidP="00A218F1">
      <w:pPr>
        <w:pStyle w:val="LiteraturStandard"/>
        <w:rPr>
          <w:rFonts w:eastAsiaTheme="minorEastAsia"/>
          <w:noProof/>
        </w:rPr>
      </w:pPr>
      <w:r w:rsidRPr="00047E7A">
        <w:rPr>
          <w:rFonts w:eastAsiaTheme="minorEastAsia"/>
          <w:noProof/>
        </w:rPr>
        <w:t xml:space="preserve">Kadmon, Nirit. 2001. </w:t>
      </w:r>
      <w:r w:rsidRPr="00047E7A">
        <w:rPr>
          <w:rFonts w:eastAsiaTheme="minorEastAsia"/>
          <w:i/>
          <w:noProof/>
        </w:rPr>
        <w:t>Formal pragmatics. Semantics, pramgmatics, presupposition, and focus</w:t>
      </w:r>
      <w:r w:rsidRPr="00047E7A">
        <w:rPr>
          <w:rFonts w:eastAsiaTheme="minorEastAsia"/>
          <w:noProof/>
        </w:rPr>
        <w:t>. Malden, Mass. and Oxford.</w:t>
      </w:r>
    </w:p>
    <w:p w14:paraId="2463AB87" w14:textId="77777777" w:rsidR="00047E7A" w:rsidRPr="00047E7A" w:rsidRDefault="00047E7A" w:rsidP="00A218F1">
      <w:pPr>
        <w:pStyle w:val="LiteraturStandard"/>
        <w:rPr>
          <w:rFonts w:eastAsiaTheme="minorEastAsia"/>
          <w:noProof/>
        </w:rPr>
      </w:pPr>
      <w:r w:rsidRPr="00047E7A">
        <w:rPr>
          <w:rFonts w:eastAsiaTheme="minorEastAsia"/>
          <w:noProof/>
        </w:rPr>
        <w:t xml:space="preserve">Kaplan, David. 1989. Demonstratives: an essay on the semantics, logic, metaphysica, and epistemology of demonstratives and other indexicals. In </w:t>
      </w:r>
      <w:r w:rsidRPr="00047E7A">
        <w:rPr>
          <w:rFonts w:eastAsiaTheme="minorEastAsia"/>
          <w:i/>
          <w:noProof/>
        </w:rPr>
        <w:t>Themes from Kaplan</w:t>
      </w:r>
      <w:r w:rsidRPr="00047E7A">
        <w:rPr>
          <w:rFonts w:eastAsiaTheme="minorEastAsia"/>
          <w:noProof/>
        </w:rPr>
        <w:t>, eds. J. Almog, J. Perry and H. Wettstein, 481-563. Oxford: Oxford University Press.</w:t>
      </w:r>
    </w:p>
    <w:p w14:paraId="18D6D75E" w14:textId="77777777" w:rsidR="00047E7A" w:rsidRPr="00047E7A" w:rsidRDefault="00047E7A" w:rsidP="00A218F1">
      <w:pPr>
        <w:pStyle w:val="LiteraturStandard"/>
        <w:rPr>
          <w:rFonts w:eastAsiaTheme="minorEastAsia"/>
          <w:noProof/>
        </w:rPr>
      </w:pPr>
      <w:r w:rsidRPr="00047E7A">
        <w:rPr>
          <w:rFonts w:eastAsiaTheme="minorEastAsia"/>
          <w:noProof/>
        </w:rPr>
        <w:t xml:space="preserve">Kaufmann, Magdalena. 2012. </w:t>
      </w:r>
      <w:r w:rsidRPr="00047E7A">
        <w:rPr>
          <w:rFonts w:eastAsiaTheme="minorEastAsia"/>
          <w:i/>
          <w:noProof/>
        </w:rPr>
        <w:t>Interpreting imperatives</w:t>
      </w:r>
      <w:r w:rsidRPr="00047E7A">
        <w:rPr>
          <w:rFonts w:eastAsiaTheme="minorEastAsia"/>
          <w:noProof/>
        </w:rPr>
        <w:t>: Springer.</w:t>
      </w:r>
    </w:p>
    <w:p w14:paraId="68829737" w14:textId="77777777" w:rsidR="00047E7A" w:rsidRPr="00047E7A" w:rsidRDefault="00047E7A" w:rsidP="00A218F1">
      <w:pPr>
        <w:pStyle w:val="LiteraturStandard"/>
        <w:rPr>
          <w:rFonts w:eastAsiaTheme="minorEastAsia"/>
          <w:noProof/>
        </w:rPr>
      </w:pPr>
      <w:r w:rsidRPr="00047E7A">
        <w:rPr>
          <w:rFonts w:eastAsiaTheme="minorEastAsia"/>
          <w:noProof/>
        </w:rPr>
        <w:t xml:space="preserve">Kratzer, Angelika. 2006. Decomposing attitude verbs. In </w:t>
      </w:r>
      <w:r w:rsidRPr="00047E7A">
        <w:rPr>
          <w:rFonts w:eastAsiaTheme="minorEastAsia"/>
          <w:i/>
          <w:noProof/>
        </w:rPr>
        <w:t>Honoring Anita Mittwoch on her 80th birthday at The Hebrew University of Jerusalem</w:t>
      </w:r>
      <w:r w:rsidRPr="00047E7A">
        <w:rPr>
          <w:rFonts w:eastAsiaTheme="minorEastAsia"/>
          <w:noProof/>
        </w:rPr>
        <w:t>.</w:t>
      </w:r>
    </w:p>
    <w:p w14:paraId="39F77244" w14:textId="77777777" w:rsidR="00047E7A" w:rsidRPr="00047E7A" w:rsidRDefault="00047E7A" w:rsidP="00A218F1">
      <w:pPr>
        <w:pStyle w:val="LiteraturStandard"/>
        <w:rPr>
          <w:rFonts w:eastAsiaTheme="minorEastAsia"/>
          <w:noProof/>
        </w:rPr>
      </w:pPr>
      <w:r w:rsidRPr="00047E7A">
        <w:rPr>
          <w:rFonts w:eastAsiaTheme="minorEastAsia"/>
          <w:noProof/>
        </w:rPr>
        <w:t xml:space="preserve">Krifka, Manfred. 2015. Bias in commitment space semantics: declarative questions, negated questions, and question tags. Paper presented at </w:t>
      </w:r>
      <w:r w:rsidRPr="00047E7A">
        <w:rPr>
          <w:rFonts w:eastAsiaTheme="minorEastAsia"/>
          <w:i/>
          <w:noProof/>
        </w:rPr>
        <w:t>SALT 25</w:t>
      </w:r>
      <w:r w:rsidRPr="00047E7A">
        <w:rPr>
          <w:rFonts w:eastAsiaTheme="minorEastAsia"/>
          <w:noProof/>
        </w:rPr>
        <w:t>.</w:t>
      </w:r>
    </w:p>
    <w:p w14:paraId="19E43D60" w14:textId="77777777" w:rsidR="00047E7A" w:rsidRPr="00047E7A" w:rsidRDefault="00047E7A" w:rsidP="00A218F1">
      <w:pPr>
        <w:pStyle w:val="LiteraturStandard"/>
        <w:rPr>
          <w:rFonts w:eastAsiaTheme="minorEastAsia"/>
          <w:noProof/>
        </w:rPr>
      </w:pPr>
      <w:r w:rsidRPr="00047E7A">
        <w:rPr>
          <w:rFonts w:eastAsiaTheme="minorEastAsia"/>
          <w:noProof/>
        </w:rPr>
        <w:t xml:space="preserve">Lewis, David. 1986. </w:t>
      </w:r>
      <w:r w:rsidRPr="00047E7A">
        <w:rPr>
          <w:rFonts w:eastAsiaTheme="minorEastAsia"/>
          <w:i/>
          <w:noProof/>
        </w:rPr>
        <w:t>On the plurality of worlds</w:t>
      </w:r>
      <w:r w:rsidRPr="00047E7A">
        <w:rPr>
          <w:rFonts w:eastAsiaTheme="minorEastAsia"/>
          <w:noProof/>
        </w:rPr>
        <w:t>. Oxford: Basil Blackwell.</w:t>
      </w:r>
    </w:p>
    <w:p w14:paraId="56155BF4" w14:textId="77777777" w:rsidR="00047E7A" w:rsidRPr="00047E7A" w:rsidRDefault="00047E7A" w:rsidP="00A218F1">
      <w:pPr>
        <w:pStyle w:val="LiteraturStandard"/>
        <w:rPr>
          <w:rFonts w:eastAsiaTheme="minorEastAsia"/>
          <w:noProof/>
        </w:rPr>
      </w:pPr>
      <w:r w:rsidRPr="00047E7A">
        <w:rPr>
          <w:rFonts w:eastAsiaTheme="minorEastAsia"/>
          <w:noProof/>
        </w:rPr>
        <w:t xml:space="preserve">Lohnstein, Horst. 2000. </w:t>
      </w:r>
      <w:r w:rsidRPr="00047E7A">
        <w:rPr>
          <w:rFonts w:eastAsiaTheme="minorEastAsia"/>
          <w:i/>
          <w:noProof/>
        </w:rPr>
        <w:t>Satzmodus-kompositionell. Zur Parametrisierung der Modusphrase im Deutschen</w:t>
      </w:r>
      <w:r w:rsidRPr="00047E7A">
        <w:rPr>
          <w:rFonts w:eastAsiaTheme="minorEastAsia"/>
          <w:noProof/>
        </w:rPr>
        <w:t>. Berlin: Akademie Verlag.</w:t>
      </w:r>
    </w:p>
    <w:p w14:paraId="4C43B092" w14:textId="77777777" w:rsidR="00047E7A" w:rsidRPr="00047E7A" w:rsidRDefault="00047E7A" w:rsidP="00A218F1">
      <w:pPr>
        <w:pStyle w:val="LiteraturStandard"/>
        <w:rPr>
          <w:rFonts w:eastAsiaTheme="minorEastAsia"/>
          <w:noProof/>
        </w:rPr>
      </w:pPr>
      <w:r w:rsidRPr="00047E7A">
        <w:rPr>
          <w:rFonts w:eastAsiaTheme="minorEastAsia"/>
          <w:noProof/>
        </w:rPr>
        <w:t xml:space="preserve">Lohnstein, Horst. to appear. The grammatical basis of verb second – the case of German. In </w:t>
      </w:r>
      <w:r w:rsidRPr="00047E7A">
        <w:rPr>
          <w:rFonts w:eastAsiaTheme="minorEastAsia"/>
          <w:i/>
          <w:noProof/>
        </w:rPr>
        <w:t>Rethinking Verb Second</w:t>
      </w:r>
      <w:r w:rsidRPr="00047E7A">
        <w:rPr>
          <w:rFonts w:eastAsiaTheme="minorEastAsia"/>
          <w:noProof/>
        </w:rPr>
        <w:t>, eds. Theresa Biberauer, Sam Wolfe and Rebecca Woods. Oxford University Press: Oxford.</w:t>
      </w:r>
    </w:p>
    <w:p w14:paraId="2F5B1F08" w14:textId="77777777" w:rsidR="00047E7A" w:rsidRPr="00047E7A" w:rsidRDefault="00047E7A" w:rsidP="00A218F1">
      <w:pPr>
        <w:pStyle w:val="LiteraturStandard"/>
        <w:rPr>
          <w:rFonts w:eastAsiaTheme="minorEastAsia"/>
          <w:noProof/>
        </w:rPr>
      </w:pPr>
      <w:r w:rsidRPr="00047E7A">
        <w:rPr>
          <w:rFonts w:eastAsiaTheme="minorEastAsia"/>
          <w:noProof/>
        </w:rPr>
        <w:t xml:space="preserve">Matthewson, Lisa, and Hubert Truckenbrodt. 2017. Modal flavour/modal force interaction in German: </w:t>
      </w:r>
      <w:r w:rsidRPr="00047E7A">
        <w:rPr>
          <w:rFonts w:eastAsiaTheme="minorEastAsia"/>
          <w:i/>
          <w:noProof/>
        </w:rPr>
        <w:t>soll</w:t>
      </w:r>
      <w:r w:rsidRPr="00047E7A">
        <w:rPr>
          <w:rFonts w:eastAsiaTheme="minorEastAsia"/>
          <w:noProof/>
        </w:rPr>
        <w:t xml:space="preserve">, </w:t>
      </w:r>
      <w:r w:rsidRPr="00047E7A">
        <w:rPr>
          <w:rFonts w:eastAsiaTheme="minorEastAsia"/>
          <w:i/>
          <w:noProof/>
        </w:rPr>
        <w:t>sollte</w:t>
      </w:r>
      <w:r w:rsidRPr="00047E7A">
        <w:rPr>
          <w:rFonts w:eastAsiaTheme="minorEastAsia"/>
          <w:noProof/>
        </w:rPr>
        <w:t xml:space="preserve">, </w:t>
      </w:r>
      <w:r w:rsidRPr="00047E7A">
        <w:rPr>
          <w:rFonts w:eastAsiaTheme="minorEastAsia"/>
          <w:i/>
          <w:noProof/>
        </w:rPr>
        <w:t>muss</w:t>
      </w:r>
      <w:r w:rsidRPr="00047E7A">
        <w:rPr>
          <w:rFonts w:eastAsiaTheme="minorEastAsia"/>
          <w:noProof/>
        </w:rPr>
        <w:t xml:space="preserve">, and </w:t>
      </w:r>
      <w:r w:rsidRPr="00047E7A">
        <w:rPr>
          <w:rFonts w:eastAsiaTheme="minorEastAsia"/>
          <w:i/>
          <w:noProof/>
        </w:rPr>
        <w:t>müsste</w:t>
      </w:r>
      <w:r w:rsidRPr="00047E7A">
        <w:rPr>
          <w:rFonts w:eastAsiaTheme="minorEastAsia"/>
          <w:noProof/>
        </w:rPr>
        <w:t>. Ms., ZAS and HU Berlin UBC.</w:t>
      </w:r>
    </w:p>
    <w:p w14:paraId="191893F8" w14:textId="77777777" w:rsidR="00047E7A" w:rsidRPr="00047E7A" w:rsidRDefault="00047E7A" w:rsidP="00A218F1">
      <w:pPr>
        <w:pStyle w:val="LiteraturStandard"/>
        <w:rPr>
          <w:rFonts w:eastAsiaTheme="minorEastAsia"/>
          <w:noProof/>
        </w:rPr>
      </w:pPr>
      <w:r w:rsidRPr="00047E7A">
        <w:rPr>
          <w:rFonts w:eastAsiaTheme="minorEastAsia"/>
          <w:noProof/>
        </w:rPr>
        <w:lastRenderedPageBreak/>
        <w:t xml:space="preserve">Meibauer, Jörg. 1989. Ob sie wohl kommt? Zum Satzmodus von selbständigen Sätzen mit Endstellung des finiten Verbs. In </w:t>
      </w:r>
      <w:r w:rsidRPr="00047E7A">
        <w:rPr>
          <w:rFonts w:eastAsiaTheme="minorEastAsia"/>
          <w:i/>
          <w:noProof/>
        </w:rPr>
        <w:t>Studien zur kontrastiven Linguistik und literarischen Übersetzung</w:t>
      </w:r>
      <w:r w:rsidRPr="00047E7A">
        <w:rPr>
          <w:rFonts w:eastAsiaTheme="minorEastAsia"/>
          <w:noProof/>
        </w:rPr>
        <w:t>, ed. Andrzej Katny, 11-33. Frankfurt am Main: Lang.</w:t>
      </w:r>
    </w:p>
    <w:p w14:paraId="6225C83E" w14:textId="6CB2D44E" w:rsidR="00047E7A" w:rsidRPr="00047E7A" w:rsidRDefault="00047E7A" w:rsidP="00A218F1">
      <w:pPr>
        <w:pStyle w:val="LiteraturStandard"/>
        <w:rPr>
          <w:rFonts w:eastAsiaTheme="minorEastAsia"/>
          <w:noProof/>
        </w:rPr>
      </w:pPr>
      <w:r w:rsidRPr="00047E7A">
        <w:rPr>
          <w:rFonts w:eastAsiaTheme="minorEastAsia"/>
          <w:noProof/>
        </w:rPr>
        <w:t xml:space="preserve">Meinunger, André. 2004. Verb position, verbal mood and the anchoring </w:t>
      </w:r>
      <w:r w:rsidR="003F49D5">
        <w:rPr>
          <w:rFonts w:eastAsiaTheme="minorEastAsia"/>
          <w:noProof/>
        </w:rPr>
        <w:t>(</w:t>
      </w:r>
      <w:r w:rsidRPr="00047E7A">
        <w:rPr>
          <w:rFonts w:eastAsiaTheme="minorEastAsia"/>
          <w:noProof/>
        </w:rPr>
        <w:t xml:space="preserve">potential) of sentences. In </w:t>
      </w:r>
      <w:r w:rsidRPr="00047E7A">
        <w:rPr>
          <w:rFonts w:eastAsiaTheme="minorEastAsia"/>
          <w:i/>
          <w:noProof/>
        </w:rPr>
        <w:t>The syntax and semantics of the left periphery</w:t>
      </w:r>
      <w:r w:rsidRPr="00047E7A">
        <w:rPr>
          <w:rFonts w:eastAsiaTheme="minorEastAsia"/>
          <w:noProof/>
        </w:rPr>
        <w:t>, eds. Horst Lohnstein and Susanne Trissler, 313-341. Berlin: Mouton de Gruyter.</w:t>
      </w:r>
    </w:p>
    <w:p w14:paraId="3F749388" w14:textId="77777777" w:rsidR="00047E7A" w:rsidRPr="00047E7A" w:rsidRDefault="00047E7A" w:rsidP="00A218F1">
      <w:pPr>
        <w:pStyle w:val="LiteraturStandard"/>
        <w:rPr>
          <w:rFonts w:eastAsiaTheme="minorEastAsia"/>
          <w:noProof/>
        </w:rPr>
      </w:pPr>
      <w:r w:rsidRPr="00047E7A">
        <w:rPr>
          <w:rFonts w:eastAsiaTheme="minorEastAsia"/>
          <w:noProof/>
        </w:rPr>
        <w:t>Moulton, Keir. 2009. Natural selection and the syntax of clausal complementationUniversity of Massachusetts, Amherst.</w:t>
      </w:r>
    </w:p>
    <w:p w14:paraId="76354E54" w14:textId="77777777" w:rsidR="00047E7A" w:rsidRPr="00047E7A" w:rsidRDefault="00047E7A" w:rsidP="00A218F1">
      <w:pPr>
        <w:pStyle w:val="LiteraturStandard"/>
        <w:rPr>
          <w:rFonts w:eastAsiaTheme="minorEastAsia"/>
          <w:noProof/>
        </w:rPr>
      </w:pPr>
      <w:r w:rsidRPr="00047E7A">
        <w:rPr>
          <w:rFonts w:eastAsiaTheme="minorEastAsia"/>
          <w:noProof/>
        </w:rPr>
        <w:t xml:space="preserve">Moulton, Keir. 2015. CPs: copies and compositionality. </w:t>
      </w:r>
      <w:r w:rsidRPr="00047E7A">
        <w:rPr>
          <w:rFonts w:eastAsiaTheme="minorEastAsia"/>
          <w:i/>
          <w:noProof/>
        </w:rPr>
        <w:t>Linguistic Inquiry</w:t>
      </w:r>
      <w:r w:rsidRPr="00047E7A">
        <w:rPr>
          <w:rFonts w:eastAsiaTheme="minorEastAsia"/>
          <w:noProof/>
        </w:rPr>
        <w:t xml:space="preserve"> 46:305-342.</w:t>
      </w:r>
    </w:p>
    <w:p w14:paraId="70C09C34" w14:textId="77777777" w:rsidR="00CC768F" w:rsidRDefault="00047E7A" w:rsidP="00CC768F">
      <w:pPr>
        <w:pStyle w:val="LiteraturStandard"/>
        <w:rPr>
          <w:rFonts w:eastAsiaTheme="minorEastAsia"/>
          <w:noProof/>
        </w:rPr>
      </w:pPr>
      <w:r w:rsidRPr="00047E7A">
        <w:rPr>
          <w:rFonts w:eastAsiaTheme="minorEastAsia"/>
          <w:noProof/>
        </w:rPr>
        <w:t xml:space="preserve">Öhlschläger, G. 1989. </w:t>
      </w:r>
      <w:r w:rsidRPr="00047E7A">
        <w:rPr>
          <w:rFonts w:eastAsiaTheme="minorEastAsia"/>
          <w:i/>
          <w:noProof/>
        </w:rPr>
        <w:t>Zur Syntax und Semanitk der Modalverben des Deutschen</w:t>
      </w:r>
      <w:r w:rsidRPr="00047E7A">
        <w:rPr>
          <w:rFonts w:eastAsiaTheme="minorEastAsia"/>
          <w:noProof/>
        </w:rPr>
        <w:t>. Tübingen: Niemeyer.</w:t>
      </w:r>
    </w:p>
    <w:p w14:paraId="16C9C523" w14:textId="02402D47" w:rsidR="00CC768F" w:rsidRPr="00CC768F" w:rsidRDefault="00CC768F" w:rsidP="00CC768F">
      <w:pPr>
        <w:pStyle w:val="LiteraturStandard"/>
        <w:rPr>
          <w:rFonts w:eastAsiaTheme="minorEastAsia"/>
          <w:noProof/>
        </w:rPr>
      </w:pPr>
      <w:r w:rsidRPr="00337C2F">
        <w:rPr>
          <w:noProof/>
        </w:rPr>
        <w:t xml:space="preserve">Önnerfors, Olaf. 1997. </w:t>
      </w:r>
      <w:r w:rsidRPr="00337C2F">
        <w:rPr>
          <w:i/>
          <w:noProof/>
        </w:rPr>
        <w:t>Verb-erst Deklarativsätze. Grammatik und Pragmatik</w:t>
      </w:r>
      <w:r>
        <w:rPr>
          <w:noProof/>
        </w:rPr>
        <w:t>.</w:t>
      </w:r>
      <w:r w:rsidRPr="00337C2F">
        <w:rPr>
          <w:noProof/>
        </w:rPr>
        <w:t xml:space="preserve"> Stockholm: Almqvist &amp; Wiksell International.</w:t>
      </w:r>
    </w:p>
    <w:p w14:paraId="505A5B7B" w14:textId="77777777" w:rsidR="00047E7A" w:rsidRPr="00047E7A" w:rsidRDefault="00047E7A" w:rsidP="00A218F1">
      <w:pPr>
        <w:pStyle w:val="LiteraturStandard"/>
        <w:rPr>
          <w:rFonts w:eastAsiaTheme="minorEastAsia"/>
          <w:noProof/>
        </w:rPr>
      </w:pPr>
      <w:r w:rsidRPr="00047E7A">
        <w:rPr>
          <w:rFonts w:eastAsiaTheme="minorEastAsia"/>
          <w:noProof/>
        </w:rPr>
        <w:t>Oikonomou, Despina. 2016. Covert modals in root contexts. Ph.D. thesis, Massachusetts Institute of Technology.</w:t>
      </w:r>
    </w:p>
    <w:p w14:paraId="3B073EAF" w14:textId="77777777" w:rsidR="00047E7A" w:rsidRPr="00047E7A" w:rsidRDefault="00047E7A" w:rsidP="00A218F1">
      <w:pPr>
        <w:pStyle w:val="LiteraturStandard"/>
        <w:rPr>
          <w:rFonts w:eastAsiaTheme="minorEastAsia"/>
          <w:noProof/>
        </w:rPr>
      </w:pPr>
      <w:r w:rsidRPr="00047E7A">
        <w:rPr>
          <w:rFonts w:eastAsiaTheme="minorEastAsia"/>
          <w:noProof/>
        </w:rPr>
        <w:t xml:space="preserve">Oppenrieder, Wilhelm. 1987. Aussagesätze im Deutschen. In </w:t>
      </w:r>
      <w:r w:rsidRPr="00047E7A">
        <w:rPr>
          <w:rFonts w:eastAsiaTheme="minorEastAsia"/>
          <w:i/>
          <w:noProof/>
        </w:rPr>
        <w:t>Satzmodus zwischen Grammatik und Pragmatik</w:t>
      </w:r>
      <w:r w:rsidRPr="00047E7A">
        <w:rPr>
          <w:rFonts w:eastAsiaTheme="minorEastAsia"/>
          <w:noProof/>
        </w:rPr>
        <w:t>, ed. Jörg Meibauer, 161-189. Tübingen: Niemeyer.</w:t>
      </w:r>
    </w:p>
    <w:p w14:paraId="3984DE72" w14:textId="77777777" w:rsidR="00047E7A" w:rsidRPr="00047E7A" w:rsidRDefault="00047E7A" w:rsidP="00A218F1">
      <w:pPr>
        <w:pStyle w:val="LiteraturStandard"/>
        <w:rPr>
          <w:rFonts w:eastAsiaTheme="minorEastAsia"/>
          <w:noProof/>
        </w:rPr>
      </w:pPr>
      <w:r w:rsidRPr="00047E7A">
        <w:rPr>
          <w:rFonts w:eastAsiaTheme="minorEastAsia"/>
          <w:noProof/>
        </w:rPr>
        <w:t xml:space="preserve">Oppenrieder, Wilhelm. 1989. Selbständige Verb-letzt-Sätze: Ihr Platz im Satzmodussystem und ihre intonatorische Kennzeichnung. In </w:t>
      </w:r>
      <w:r w:rsidRPr="00047E7A">
        <w:rPr>
          <w:rFonts w:eastAsiaTheme="minorEastAsia"/>
          <w:i/>
          <w:noProof/>
        </w:rPr>
        <w:t>Zur Intonation von Modus und Fokus im Deutschen</w:t>
      </w:r>
      <w:r w:rsidRPr="00047E7A">
        <w:rPr>
          <w:rFonts w:eastAsiaTheme="minorEastAsia"/>
          <w:noProof/>
        </w:rPr>
        <w:t>, ed. Hans Altmann, 163-244. Tübingen: Niemeyer.</w:t>
      </w:r>
    </w:p>
    <w:p w14:paraId="57AD07DD" w14:textId="77777777" w:rsidR="00047E7A" w:rsidRPr="00047E7A" w:rsidRDefault="00047E7A" w:rsidP="00A218F1">
      <w:pPr>
        <w:pStyle w:val="LiteraturStandard"/>
        <w:rPr>
          <w:rFonts w:eastAsiaTheme="minorEastAsia"/>
          <w:noProof/>
        </w:rPr>
      </w:pPr>
      <w:r w:rsidRPr="00047E7A">
        <w:rPr>
          <w:rFonts w:eastAsiaTheme="minorEastAsia"/>
          <w:noProof/>
        </w:rPr>
        <w:t xml:space="preserve">Platzack, Christer, and Inger Rosengren. 1994. On the subject of imperatives. A minimalist account of the imperative pronoun and negated imperatives. </w:t>
      </w:r>
      <w:r w:rsidRPr="00047E7A">
        <w:rPr>
          <w:rFonts w:eastAsiaTheme="minorEastAsia"/>
          <w:i/>
          <w:noProof/>
        </w:rPr>
        <w:t>Sprache und Pragmatik</w:t>
      </w:r>
      <w:r w:rsidRPr="00047E7A">
        <w:rPr>
          <w:rFonts w:eastAsiaTheme="minorEastAsia"/>
          <w:noProof/>
        </w:rPr>
        <w:t xml:space="preserve"> 34:26-67.</w:t>
      </w:r>
    </w:p>
    <w:p w14:paraId="721589B7" w14:textId="77777777" w:rsidR="00047E7A" w:rsidRPr="00047E7A" w:rsidRDefault="00047E7A" w:rsidP="00A218F1">
      <w:pPr>
        <w:pStyle w:val="LiteraturStandard"/>
        <w:rPr>
          <w:rFonts w:eastAsiaTheme="minorEastAsia"/>
          <w:noProof/>
        </w:rPr>
      </w:pPr>
      <w:r w:rsidRPr="00047E7A">
        <w:rPr>
          <w:rFonts w:eastAsiaTheme="minorEastAsia"/>
          <w:noProof/>
        </w:rPr>
        <w:t xml:space="preserve">Poschmann, Claudia. 2008. All declarative questions are attributive? In </w:t>
      </w:r>
      <w:r w:rsidRPr="00047E7A">
        <w:rPr>
          <w:rFonts w:eastAsiaTheme="minorEastAsia"/>
          <w:i/>
          <w:noProof/>
        </w:rPr>
        <w:t>Commitment. Belgian Journal of Linguistics 22</w:t>
      </w:r>
      <w:r w:rsidRPr="00047E7A">
        <w:rPr>
          <w:rFonts w:eastAsiaTheme="minorEastAsia"/>
          <w:noProof/>
        </w:rPr>
        <w:t>, eds. Philippe de Brabanter and Patrick Dendale, 247–269. Amsterdam: Benjamins.</w:t>
      </w:r>
    </w:p>
    <w:p w14:paraId="28DD790B" w14:textId="77777777" w:rsidR="00047E7A" w:rsidRPr="00047E7A" w:rsidRDefault="00047E7A" w:rsidP="00A218F1">
      <w:pPr>
        <w:pStyle w:val="LiteraturStandard"/>
        <w:rPr>
          <w:rFonts w:eastAsiaTheme="minorEastAsia"/>
          <w:noProof/>
        </w:rPr>
      </w:pPr>
      <w:r w:rsidRPr="00047E7A">
        <w:rPr>
          <w:rFonts w:eastAsiaTheme="minorEastAsia"/>
          <w:noProof/>
        </w:rPr>
        <w:t xml:space="preserve">Potts, Christopher. 2002. The syntax and semantics of as-parentheticals. </w:t>
      </w:r>
      <w:r w:rsidRPr="00047E7A">
        <w:rPr>
          <w:rFonts w:eastAsiaTheme="minorEastAsia"/>
          <w:i/>
          <w:noProof/>
        </w:rPr>
        <w:t>Natural Language and Linguistic Theory</w:t>
      </w:r>
      <w:r w:rsidRPr="00047E7A">
        <w:rPr>
          <w:rFonts w:eastAsiaTheme="minorEastAsia"/>
          <w:noProof/>
        </w:rPr>
        <w:t xml:space="preserve"> 20:623-689.</w:t>
      </w:r>
    </w:p>
    <w:p w14:paraId="576FB321" w14:textId="77777777" w:rsidR="00047E7A" w:rsidRPr="00047E7A" w:rsidRDefault="00047E7A" w:rsidP="00A218F1">
      <w:pPr>
        <w:pStyle w:val="LiteraturStandard"/>
        <w:rPr>
          <w:rFonts w:eastAsiaTheme="minorEastAsia"/>
          <w:noProof/>
        </w:rPr>
      </w:pPr>
      <w:r w:rsidRPr="00047E7A">
        <w:rPr>
          <w:rFonts w:eastAsiaTheme="minorEastAsia"/>
          <w:noProof/>
        </w:rPr>
        <w:t xml:space="preserve">Potts, Christopher. 2005. </w:t>
      </w:r>
      <w:r w:rsidRPr="00047E7A">
        <w:rPr>
          <w:rFonts w:eastAsiaTheme="minorEastAsia"/>
          <w:i/>
          <w:noProof/>
        </w:rPr>
        <w:t>The logic of conventional implicatures</w:t>
      </w:r>
      <w:r w:rsidRPr="00047E7A">
        <w:rPr>
          <w:rFonts w:eastAsiaTheme="minorEastAsia"/>
          <w:noProof/>
        </w:rPr>
        <w:t>. Oxford, UK; New York, USA: Oxford University Press.</w:t>
      </w:r>
    </w:p>
    <w:p w14:paraId="406ED760" w14:textId="77777777" w:rsidR="00047E7A" w:rsidRPr="00047E7A" w:rsidRDefault="00047E7A" w:rsidP="00A218F1">
      <w:pPr>
        <w:pStyle w:val="LiteraturStandard"/>
        <w:rPr>
          <w:rFonts w:eastAsiaTheme="minorEastAsia"/>
          <w:noProof/>
        </w:rPr>
      </w:pPr>
      <w:r w:rsidRPr="00047E7A">
        <w:rPr>
          <w:rFonts w:eastAsiaTheme="minorEastAsia"/>
          <w:noProof/>
        </w:rPr>
        <w:t xml:space="preserve">Reinhart, Tanya. 1983. Point of View in Language - The Use of Parentheticals. In </w:t>
      </w:r>
      <w:r w:rsidRPr="00047E7A">
        <w:rPr>
          <w:rFonts w:eastAsiaTheme="minorEastAsia"/>
          <w:i/>
          <w:noProof/>
        </w:rPr>
        <w:t>Essays on Deixis</w:t>
      </w:r>
      <w:r w:rsidRPr="00047E7A">
        <w:rPr>
          <w:rFonts w:eastAsiaTheme="minorEastAsia"/>
          <w:noProof/>
        </w:rPr>
        <w:t>, ed. G. Rauh, 169-194. Tübingen: Narr.</w:t>
      </w:r>
    </w:p>
    <w:p w14:paraId="05042047" w14:textId="77777777" w:rsidR="00047E7A" w:rsidRPr="00047E7A" w:rsidRDefault="00047E7A" w:rsidP="00A218F1">
      <w:pPr>
        <w:pStyle w:val="LiteraturStandard"/>
        <w:rPr>
          <w:rFonts w:eastAsiaTheme="minorEastAsia"/>
          <w:noProof/>
        </w:rPr>
      </w:pPr>
      <w:r w:rsidRPr="00047E7A">
        <w:rPr>
          <w:rFonts w:eastAsiaTheme="minorEastAsia"/>
          <w:noProof/>
        </w:rPr>
        <w:t xml:space="preserve">Reis, Marga. 1985. Satzeinleitende Strukturen im Deutschen. In </w:t>
      </w:r>
      <w:r w:rsidRPr="00047E7A">
        <w:rPr>
          <w:rFonts w:eastAsiaTheme="minorEastAsia"/>
          <w:i/>
          <w:noProof/>
        </w:rPr>
        <w:t>Erklärende Syntax des Deutschen</w:t>
      </w:r>
      <w:r w:rsidRPr="00047E7A">
        <w:rPr>
          <w:rFonts w:eastAsiaTheme="minorEastAsia"/>
          <w:noProof/>
        </w:rPr>
        <w:t>, ed. Werner Abraham, 271-311. Tübingen: Narr.</w:t>
      </w:r>
    </w:p>
    <w:p w14:paraId="1961AD7B" w14:textId="77777777" w:rsidR="00047E7A" w:rsidRPr="00047E7A" w:rsidRDefault="00047E7A" w:rsidP="00A218F1">
      <w:pPr>
        <w:pStyle w:val="LiteraturStandard"/>
        <w:rPr>
          <w:rFonts w:eastAsiaTheme="minorEastAsia"/>
          <w:noProof/>
        </w:rPr>
      </w:pPr>
      <w:r w:rsidRPr="00047E7A">
        <w:rPr>
          <w:rFonts w:eastAsiaTheme="minorEastAsia"/>
          <w:noProof/>
        </w:rPr>
        <w:t xml:space="preserve">Reis, Marga. 1997. Zum syntaktischen Status unselbständiger Verbzweit-Sätze. In </w:t>
      </w:r>
      <w:r w:rsidRPr="00047E7A">
        <w:rPr>
          <w:rFonts w:eastAsiaTheme="minorEastAsia"/>
          <w:i/>
          <w:noProof/>
        </w:rPr>
        <w:t>Sprache im Fokus. Festschrift für Heinz Vater zum 65. Geburtstag</w:t>
      </w:r>
      <w:r w:rsidRPr="00047E7A">
        <w:rPr>
          <w:rFonts w:eastAsiaTheme="minorEastAsia"/>
          <w:noProof/>
        </w:rPr>
        <w:t>, eds. Christa Dürscheid, Karl-Heinz Ramers and Monika Schwarz, 121-144. Tübingen: Niemeyer.</w:t>
      </w:r>
    </w:p>
    <w:p w14:paraId="34678815" w14:textId="77777777" w:rsidR="00047E7A" w:rsidRPr="00047E7A" w:rsidRDefault="00047E7A" w:rsidP="00A218F1">
      <w:pPr>
        <w:pStyle w:val="LiteraturStandard"/>
        <w:rPr>
          <w:rFonts w:eastAsiaTheme="minorEastAsia"/>
          <w:noProof/>
        </w:rPr>
      </w:pPr>
      <w:r w:rsidRPr="00047E7A">
        <w:rPr>
          <w:rFonts w:eastAsiaTheme="minorEastAsia"/>
          <w:noProof/>
        </w:rPr>
        <w:t xml:space="preserve">Reis, Marga. 2006. Is German V-to-C movement really semantically motivated? Some empirical problems. </w:t>
      </w:r>
      <w:r w:rsidRPr="00047E7A">
        <w:rPr>
          <w:rFonts w:eastAsiaTheme="minorEastAsia"/>
          <w:i/>
          <w:noProof/>
        </w:rPr>
        <w:t>Theoretical Linguistics</w:t>
      </w:r>
      <w:r w:rsidRPr="00047E7A">
        <w:rPr>
          <w:rFonts w:eastAsiaTheme="minorEastAsia"/>
          <w:noProof/>
        </w:rPr>
        <w:t xml:space="preserve"> 32:369-380.</w:t>
      </w:r>
    </w:p>
    <w:p w14:paraId="34D6AA4E" w14:textId="77777777" w:rsidR="00047E7A" w:rsidRPr="00047E7A" w:rsidRDefault="00047E7A" w:rsidP="00A218F1">
      <w:pPr>
        <w:pStyle w:val="LiteraturStandard"/>
        <w:rPr>
          <w:rFonts w:eastAsiaTheme="minorEastAsia"/>
          <w:noProof/>
        </w:rPr>
      </w:pPr>
      <w:r w:rsidRPr="00047E7A">
        <w:rPr>
          <w:rFonts w:eastAsiaTheme="minorEastAsia"/>
          <w:noProof/>
        </w:rPr>
        <w:t xml:space="preserve">Rivero, Maria Luisa; Terzi, Arhonto. 1995. Imperatives, V-movement and logical mood. </w:t>
      </w:r>
      <w:r w:rsidRPr="00047E7A">
        <w:rPr>
          <w:rFonts w:eastAsiaTheme="minorEastAsia"/>
          <w:i/>
          <w:noProof/>
        </w:rPr>
        <w:t>Journal of Linguistics</w:t>
      </w:r>
      <w:r w:rsidRPr="00047E7A">
        <w:rPr>
          <w:rFonts w:eastAsiaTheme="minorEastAsia"/>
          <w:noProof/>
        </w:rPr>
        <w:t xml:space="preserve"> 31:301-332.</w:t>
      </w:r>
    </w:p>
    <w:p w14:paraId="643F7AC3" w14:textId="77777777" w:rsidR="00047E7A" w:rsidRPr="00047E7A" w:rsidRDefault="00047E7A" w:rsidP="00A218F1">
      <w:pPr>
        <w:pStyle w:val="LiteraturStandard"/>
        <w:rPr>
          <w:rFonts w:eastAsiaTheme="minorEastAsia"/>
          <w:noProof/>
        </w:rPr>
      </w:pPr>
      <w:r w:rsidRPr="00047E7A">
        <w:rPr>
          <w:rFonts w:eastAsiaTheme="minorEastAsia"/>
          <w:noProof/>
        </w:rPr>
        <w:t xml:space="preserve">Rizzi, Luigi. 1997. The fine structure of the left periphery. In </w:t>
      </w:r>
      <w:r w:rsidRPr="00047E7A">
        <w:rPr>
          <w:rFonts w:eastAsiaTheme="minorEastAsia"/>
          <w:i/>
          <w:noProof/>
        </w:rPr>
        <w:t>Elements of grammar</w:t>
      </w:r>
      <w:r w:rsidRPr="00047E7A">
        <w:rPr>
          <w:rFonts w:eastAsiaTheme="minorEastAsia"/>
          <w:noProof/>
        </w:rPr>
        <w:t>, ed. Liliane Haegeman, 281-337. Dordrecht: Kluwer.</w:t>
      </w:r>
    </w:p>
    <w:p w14:paraId="5B08B285" w14:textId="77777777" w:rsidR="00047E7A" w:rsidRPr="00047E7A" w:rsidRDefault="00047E7A" w:rsidP="00A218F1">
      <w:pPr>
        <w:pStyle w:val="LiteraturStandard"/>
        <w:rPr>
          <w:rFonts w:eastAsiaTheme="minorEastAsia"/>
          <w:noProof/>
        </w:rPr>
      </w:pPr>
      <w:r w:rsidRPr="00047E7A">
        <w:rPr>
          <w:rFonts w:eastAsiaTheme="minorEastAsia"/>
          <w:noProof/>
        </w:rPr>
        <w:t xml:space="preserve">Rosengren, Inger. 1992. Zur Grammatik und Pragmatik der Exklamation. In </w:t>
      </w:r>
      <w:r w:rsidRPr="00047E7A">
        <w:rPr>
          <w:rFonts w:eastAsiaTheme="minorEastAsia"/>
          <w:i/>
          <w:noProof/>
        </w:rPr>
        <w:t>Satz und Illokution 1</w:t>
      </w:r>
      <w:r w:rsidRPr="00047E7A">
        <w:rPr>
          <w:rFonts w:eastAsiaTheme="minorEastAsia"/>
          <w:noProof/>
        </w:rPr>
        <w:t>, ed. Inger Rosengren, 263-306. Tübingen: Niemeyer.</w:t>
      </w:r>
    </w:p>
    <w:p w14:paraId="7F25EF57" w14:textId="77777777" w:rsidR="00047E7A" w:rsidRPr="00047E7A" w:rsidRDefault="00047E7A" w:rsidP="00A218F1">
      <w:pPr>
        <w:pStyle w:val="LiteraturStandard"/>
        <w:rPr>
          <w:rFonts w:eastAsiaTheme="minorEastAsia"/>
          <w:noProof/>
        </w:rPr>
      </w:pPr>
      <w:r w:rsidRPr="00047E7A">
        <w:rPr>
          <w:rFonts w:eastAsiaTheme="minorEastAsia"/>
          <w:noProof/>
        </w:rPr>
        <w:t xml:space="preserve">Ross, John Robert. 1970. On declarative sentences. In </w:t>
      </w:r>
      <w:r w:rsidRPr="00047E7A">
        <w:rPr>
          <w:rFonts w:eastAsiaTheme="minorEastAsia"/>
          <w:i/>
          <w:noProof/>
        </w:rPr>
        <w:t>Readings in English transformational grammar</w:t>
      </w:r>
      <w:r w:rsidRPr="00047E7A">
        <w:rPr>
          <w:rFonts w:eastAsiaTheme="minorEastAsia"/>
          <w:noProof/>
        </w:rPr>
        <w:t>, eds. Roderick A. Jacobs and Peter S. Rosenbaum, 222-277. Washington D.C.: Georgetown University Press.</w:t>
      </w:r>
    </w:p>
    <w:p w14:paraId="5A316E2E" w14:textId="77777777" w:rsidR="00047E7A" w:rsidRPr="00047E7A" w:rsidRDefault="00047E7A" w:rsidP="00A218F1">
      <w:pPr>
        <w:pStyle w:val="LiteraturStandard"/>
        <w:rPr>
          <w:rFonts w:eastAsiaTheme="minorEastAsia"/>
          <w:noProof/>
        </w:rPr>
      </w:pPr>
      <w:r w:rsidRPr="00047E7A">
        <w:rPr>
          <w:rFonts w:eastAsiaTheme="minorEastAsia"/>
          <w:noProof/>
        </w:rPr>
        <w:t xml:space="preserve">Ross, John Robert. 1973. Slifting. In </w:t>
      </w:r>
      <w:r w:rsidRPr="00047E7A">
        <w:rPr>
          <w:rFonts w:eastAsiaTheme="minorEastAsia"/>
          <w:i/>
          <w:noProof/>
        </w:rPr>
        <w:t>The formal analysis of natural languages: Proceedings of the first international conference</w:t>
      </w:r>
      <w:r w:rsidRPr="00047E7A">
        <w:rPr>
          <w:rFonts w:eastAsiaTheme="minorEastAsia"/>
          <w:noProof/>
        </w:rPr>
        <w:t>, eds. M. Gross, Morris Halle and M.-P. Schnetzenberger, 133-169. The Hague: Mouton de Gruyter.</w:t>
      </w:r>
    </w:p>
    <w:p w14:paraId="4105D134" w14:textId="77777777" w:rsidR="00047E7A" w:rsidRPr="00047E7A" w:rsidRDefault="00047E7A" w:rsidP="00A218F1">
      <w:pPr>
        <w:pStyle w:val="LiteraturStandard"/>
        <w:rPr>
          <w:rFonts w:eastAsiaTheme="minorEastAsia"/>
          <w:noProof/>
        </w:rPr>
      </w:pPr>
      <w:r w:rsidRPr="00047E7A">
        <w:rPr>
          <w:rFonts w:eastAsiaTheme="minorEastAsia"/>
          <w:noProof/>
        </w:rPr>
        <w:lastRenderedPageBreak/>
        <w:t xml:space="preserve">Schlenker, Philippe. 2003. A plea for monsters. </w:t>
      </w:r>
      <w:r w:rsidRPr="00047E7A">
        <w:rPr>
          <w:rFonts w:eastAsiaTheme="minorEastAsia"/>
          <w:i/>
          <w:noProof/>
        </w:rPr>
        <w:t>Linguistics and Philosophy</w:t>
      </w:r>
      <w:r w:rsidRPr="00047E7A">
        <w:rPr>
          <w:rFonts w:eastAsiaTheme="minorEastAsia"/>
          <w:noProof/>
        </w:rPr>
        <w:t xml:space="preserve"> 26:29-120.</w:t>
      </w:r>
    </w:p>
    <w:p w14:paraId="316D750C" w14:textId="04B7D3C5" w:rsidR="00047E7A" w:rsidRPr="00047E7A" w:rsidRDefault="00047E7A" w:rsidP="00A218F1">
      <w:pPr>
        <w:pStyle w:val="LiteraturStandard"/>
        <w:rPr>
          <w:rFonts w:eastAsiaTheme="minorEastAsia"/>
          <w:noProof/>
        </w:rPr>
      </w:pPr>
      <w:r w:rsidRPr="00047E7A">
        <w:rPr>
          <w:rFonts w:eastAsiaTheme="minorEastAsia"/>
          <w:noProof/>
        </w:rPr>
        <w:t>Schlenker, Philippe. 2005. The lazy Frenchman</w:t>
      </w:r>
      <w:r w:rsidR="00FF42CB">
        <w:rPr>
          <w:rFonts w:eastAsiaTheme="minorEastAsia"/>
          <w:noProof/>
        </w:rPr>
        <w:t>'</w:t>
      </w:r>
      <w:r w:rsidRPr="00047E7A">
        <w:rPr>
          <w:rFonts w:eastAsiaTheme="minorEastAsia"/>
          <w:noProof/>
        </w:rPr>
        <w:t xml:space="preserve">s approach to the subjective </w:t>
      </w:r>
      <w:r w:rsidR="003F49D5">
        <w:rPr>
          <w:rFonts w:eastAsiaTheme="minorEastAsia"/>
          <w:noProof/>
        </w:rPr>
        <w:t>(</w:t>
      </w:r>
      <w:r w:rsidRPr="00047E7A">
        <w:rPr>
          <w:rFonts w:eastAsiaTheme="minorEastAsia"/>
          <w:noProof/>
        </w:rPr>
        <w:t xml:space="preserve">speculations on reference to worlds and semantic defaults in the analysis of mood). In </w:t>
      </w:r>
      <w:r w:rsidRPr="00047E7A">
        <w:rPr>
          <w:rFonts w:eastAsiaTheme="minorEastAsia"/>
          <w:i/>
          <w:noProof/>
        </w:rPr>
        <w:t>Romance Languages and Linguistic Theory 2003</w:t>
      </w:r>
      <w:r w:rsidRPr="00047E7A">
        <w:rPr>
          <w:rFonts w:eastAsiaTheme="minorEastAsia"/>
          <w:noProof/>
        </w:rPr>
        <w:t>, eds. T. Geerts, I. van Gynneken and Heike Jakobs, 269-309. Amsterdam/Philadelphia: John Benjamins.</w:t>
      </w:r>
    </w:p>
    <w:p w14:paraId="18743897" w14:textId="77777777" w:rsidR="00047E7A" w:rsidRPr="00047E7A" w:rsidRDefault="00047E7A" w:rsidP="00A218F1">
      <w:pPr>
        <w:pStyle w:val="LiteraturStandard"/>
        <w:rPr>
          <w:rFonts w:eastAsiaTheme="minorEastAsia"/>
          <w:noProof/>
        </w:rPr>
      </w:pPr>
      <w:r w:rsidRPr="00047E7A">
        <w:rPr>
          <w:rFonts w:eastAsiaTheme="minorEastAsia"/>
          <w:noProof/>
        </w:rPr>
        <w:t xml:space="preserve">Schlenker, Philippe. 2007. Expressive presuppositions. </w:t>
      </w:r>
      <w:r w:rsidRPr="00047E7A">
        <w:rPr>
          <w:rFonts w:eastAsiaTheme="minorEastAsia"/>
          <w:i/>
          <w:noProof/>
        </w:rPr>
        <w:t>Theoretical Linguistics</w:t>
      </w:r>
      <w:r w:rsidRPr="00047E7A">
        <w:rPr>
          <w:rFonts w:eastAsiaTheme="minorEastAsia"/>
          <w:noProof/>
        </w:rPr>
        <w:t xml:space="preserve"> 33:237-245.</w:t>
      </w:r>
    </w:p>
    <w:p w14:paraId="022C5A72" w14:textId="77777777" w:rsidR="00047E7A" w:rsidRPr="00047E7A" w:rsidRDefault="00047E7A" w:rsidP="00A218F1">
      <w:pPr>
        <w:pStyle w:val="LiteraturStandard"/>
        <w:rPr>
          <w:rFonts w:eastAsiaTheme="minorEastAsia"/>
          <w:noProof/>
        </w:rPr>
      </w:pPr>
      <w:r w:rsidRPr="00047E7A">
        <w:rPr>
          <w:rFonts w:eastAsiaTheme="minorEastAsia"/>
          <w:noProof/>
        </w:rPr>
        <w:t xml:space="preserve">Schwabe, Kerstin. 2007. Semantic properties of German solitaires. </w:t>
      </w:r>
      <w:r w:rsidRPr="00047E7A">
        <w:rPr>
          <w:rFonts w:eastAsiaTheme="minorEastAsia"/>
          <w:i/>
          <w:noProof/>
        </w:rPr>
        <w:t>Journal of Germanic Linguistics and Semioic Analysis</w:t>
      </w:r>
      <w:r w:rsidRPr="00047E7A">
        <w:rPr>
          <w:rFonts w:eastAsiaTheme="minorEastAsia"/>
          <w:noProof/>
        </w:rPr>
        <w:t xml:space="preserve"> 12:233-254.</w:t>
      </w:r>
    </w:p>
    <w:p w14:paraId="5AAB3F6F" w14:textId="77777777" w:rsidR="00047E7A" w:rsidRPr="00047E7A" w:rsidRDefault="00047E7A" w:rsidP="00A218F1">
      <w:pPr>
        <w:pStyle w:val="LiteraturStandard"/>
        <w:rPr>
          <w:rFonts w:eastAsiaTheme="minorEastAsia"/>
          <w:noProof/>
        </w:rPr>
      </w:pPr>
      <w:r w:rsidRPr="00047E7A">
        <w:rPr>
          <w:rFonts w:eastAsiaTheme="minorEastAsia"/>
          <w:noProof/>
        </w:rPr>
        <w:t xml:space="preserve">Schwabe, Kerstin. 2013. Eine uniforme Analyse sententialer Proformen im Deutschen. </w:t>
      </w:r>
      <w:r w:rsidRPr="00047E7A">
        <w:rPr>
          <w:rFonts w:eastAsiaTheme="minorEastAsia"/>
          <w:i/>
          <w:noProof/>
        </w:rPr>
        <w:t>Deutsche Sprache</w:t>
      </w:r>
      <w:r w:rsidRPr="00047E7A">
        <w:rPr>
          <w:rFonts w:eastAsiaTheme="minorEastAsia"/>
          <w:noProof/>
        </w:rPr>
        <w:t xml:space="preserve"> 41:142-164.</w:t>
      </w:r>
    </w:p>
    <w:p w14:paraId="2391BB44" w14:textId="3BDDD234" w:rsidR="00047E7A" w:rsidRPr="00047E7A" w:rsidRDefault="00047E7A" w:rsidP="00A218F1">
      <w:pPr>
        <w:pStyle w:val="LiteraturStandard"/>
        <w:rPr>
          <w:rFonts w:eastAsiaTheme="minorEastAsia"/>
          <w:noProof/>
        </w:rPr>
      </w:pPr>
      <w:r w:rsidRPr="00047E7A">
        <w:rPr>
          <w:rFonts w:eastAsiaTheme="minorEastAsia"/>
          <w:noProof/>
        </w:rPr>
        <w:t xml:space="preserve">Searle, John R. 1975. A taxonomy of illocutionary acts. In </w:t>
      </w:r>
      <w:r w:rsidRPr="00047E7A">
        <w:rPr>
          <w:rFonts w:eastAsiaTheme="minorEastAsia"/>
          <w:i/>
          <w:noProof/>
        </w:rPr>
        <w:t>Language, mind, and knowledge.</w:t>
      </w:r>
      <w:r w:rsidRPr="00047E7A">
        <w:rPr>
          <w:rFonts w:eastAsiaTheme="minorEastAsia"/>
          <w:noProof/>
        </w:rPr>
        <w:t xml:space="preserve">, ed. Keith Gunderson, 344-369. Reprinted in: Searle </w:t>
      </w:r>
      <w:r w:rsidR="003F49D5">
        <w:rPr>
          <w:rFonts w:eastAsiaTheme="minorEastAsia"/>
          <w:noProof/>
        </w:rPr>
        <w:t>(</w:t>
      </w:r>
      <w:r w:rsidRPr="00047E7A">
        <w:rPr>
          <w:rFonts w:eastAsiaTheme="minorEastAsia"/>
          <w:noProof/>
        </w:rPr>
        <w:t>1979), Expression and Meaning. Cambridge, Cambridge University Press, 1-29. Minneapolis: University of Minnesota Press.</w:t>
      </w:r>
    </w:p>
    <w:p w14:paraId="67491D3C" w14:textId="77777777" w:rsidR="00047E7A" w:rsidRPr="00047E7A" w:rsidRDefault="00047E7A" w:rsidP="00A218F1">
      <w:pPr>
        <w:pStyle w:val="LiteraturStandard"/>
        <w:rPr>
          <w:rFonts w:eastAsiaTheme="minorEastAsia"/>
          <w:noProof/>
        </w:rPr>
      </w:pPr>
      <w:r w:rsidRPr="00047E7A">
        <w:rPr>
          <w:rFonts w:eastAsiaTheme="minorEastAsia"/>
          <w:noProof/>
        </w:rPr>
        <w:t>Sode, Frank. 2014. Zur Semantik und Pragmatik des Konjunktivs der Indirektheit im Deutschen. Doctoral thesis, Humboldt-University Berlin.</w:t>
      </w:r>
    </w:p>
    <w:p w14:paraId="45728046" w14:textId="138CD37A" w:rsidR="00047E7A" w:rsidRPr="00047E7A" w:rsidRDefault="00047E7A" w:rsidP="00A218F1">
      <w:pPr>
        <w:pStyle w:val="LiteraturStandard"/>
        <w:rPr>
          <w:rFonts w:eastAsiaTheme="minorEastAsia"/>
          <w:noProof/>
        </w:rPr>
      </w:pPr>
      <w:r w:rsidRPr="00047E7A">
        <w:rPr>
          <w:rFonts w:eastAsiaTheme="minorEastAsia"/>
          <w:noProof/>
        </w:rPr>
        <w:t>Sode, Frank, and Mathias Schenner. 2013. A revision of Bech</w:t>
      </w:r>
      <w:r w:rsidR="00FF42CB">
        <w:rPr>
          <w:rFonts w:eastAsiaTheme="minorEastAsia"/>
          <w:noProof/>
        </w:rPr>
        <w:t>'</w:t>
      </w:r>
      <w:r w:rsidRPr="00047E7A">
        <w:rPr>
          <w:rFonts w:eastAsiaTheme="minorEastAsia"/>
          <w:noProof/>
        </w:rPr>
        <w:t xml:space="preserve">s generalization </w:t>
      </w:r>
      <w:r w:rsidR="003F49D5">
        <w:rPr>
          <w:rFonts w:eastAsiaTheme="minorEastAsia"/>
          <w:noProof/>
        </w:rPr>
        <w:t>(</w:t>
      </w:r>
      <w:r w:rsidRPr="00047E7A">
        <w:rPr>
          <w:rFonts w:eastAsiaTheme="minorEastAsia"/>
          <w:noProof/>
        </w:rPr>
        <w:t xml:space="preserve">poster). </w:t>
      </w:r>
      <w:r w:rsidRPr="00047E7A">
        <w:rPr>
          <w:rFonts w:eastAsiaTheme="minorEastAsia"/>
          <w:i/>
          <w:noProof/>
        </w:rPr>
        <w:t>Sinn und Bedeutung</w:t>
      </w:r>
      <w:r w:rsidRPr="00047E7A">
        <w:rPr>
          <w:rFonts w:eastAsiaTheme="minorEastAsia"/>
          <w:noProof/>
        </w:rPr>
        <w:t xml:space="preserve"> 18.</w:t>
      </w:r>
    </w:p>
    <w:p w14:paraId="7A385458" w14:textId="77777777" w:rsidR="00047E7A" w:rsidRPr="00047E7A" w:rsidRDefault="00047E7A" w:rsidP="00A218F1">
      <w:pPr>
        <w:pStyle w:val="LiteraturStandard"/>
        <w:rPr>
          <w:rFonts w:eastAsiaTheme="minorEastAsia"/>
          <w:noProof/>
        </w:rPr>
      </w:pPr>
      <w:r w:rsidRPr="00047E7A">
        <w:rPr>
          <w:rFonts w:eastAsiaTheme="minorEastAsia"/>
          <w:noProof/>
        </w:rPr>
        <w:t xml:space="preserve">Speas, Margaret. 2004. Evidentiality, logophoricity and the syntactic representation of pragmatic features. </w:t>
      </w:r>
      <w:r w:rsidRPr="00047E7A">
        <w:rPr>
          <w:rFonts w:eastAsiaTheme="minorEastAsia"/>
          <w:i/>
          <w:noProof/>
        </w:rPr>
        <w:t>Lingua</w:t>
      </w:r>
      <w:r w:rsidRPr="00047E7A">
        <w:rPr>
          <w:rFonts w:eastAsiaTheme="minorEastAsia"/>
          <w:noProof/>
        </w:rPr>
        <w:t xml:space="preserve"> 14:255-276.</w:t>
      </w:r>
    </w:p>
    <w:p w14:paraId="1022A015" w14:textId="77777777" w:rsidR="00047E7A" w:rsidRPr="00047E7A" w:rsidRDefault="00047E7A" w:rsidP="00A218F1">
      <w:pPr>
        <w:pStyle w:val="LiteraturStandard"/>
        <w:rPr>
          <w:rFonts w:eastAsiaTheme="minorEastAsia"/>
          <w:noProof/>
        </w:rPr>
      </w:pPr>
      <w:r w:rsidRPr="00047E7A">
        <w:rPr>
          <w:rFonts w:eastAsiaTheme="minorEastAsia"/>
          <w:noProof/>
        </w:rPr>
        <w:t xml:space="preserve">Stalnaker, Robert. 1984. </w:t>
      </w:r>
      <w:r w:rsidRPr="00047E7A">
        <w:rPr>
          <w:rFonts w:eastAsiaTheme="minorEastAsia"/>
          <w:i/>
          <w:noProof/>
        </w:rPr>
        <w:t>Inquiry</w:t>
      </w:r>
      <w:r w:rsidRPr="00047E7A">
        <w:rPr>
          <w:rFonts w:eastAsiaTheme="minorEastAsia"/>
          <w:noProof/>
        </w:rPr>
        <w:t>. Cambridge, Mass: MIT Press.</w:t>
      </w:r>
    </w:p>
    <w:p w14:paraId="5965705D" w14:textId="77777777" w:rsidR="00047E7A" w:rsidRPr="00047E7A" w:rsidRDefault="00047E7A" w:rsidP="00A218F1">
      <w:pPr>
        <w:pStyle w:val="LiteraturStandard"/>
        <w:rPr>
          <w:rFonts w:eastAsiaTheme="minorEastAsia"/>
          <w:noProof/>
        </w:rPr>
      </w:pPr>
      <w:r w:rsidRPr="00047E7A">
        <w:rPr>
          <w:rFonts w:eastAsiaTheme="minorEastAsia"/>
          <w:noProof/>
        </w:rPr>
        <w:t xml:space="preserve">Stalnaker, Robert. 1988. Belief attribution and context. In </w:t>
      </w:r>
      <w:r w:rsidRPr="00047E7A">
        <w:rPr>
          <w:rFonts w:eastAsiaTheme="minorEastAsia"/>
          <w:i/>
          <w:noProof/>
        </w:rPr>
        <w:t>Contents of thought</w:t>
      </w:r>
      <w:r w:rsidRPr="00047E7A">
        <w:rPr>
          <w:rFonts w:eastAsiaTheme="minorEastAsia"/>
          <w:noProof/>
        </w:rPr>
        <w:t>, eds. R. Grimm and D. Merrill, 140-156. Tucson: University of Arizona Press.</w:t>
      </w:r>
    </w:p>
    <w:p w14:paraId="136F30C3" w14:textId="77777777" w:rsidR="00047E7A" w:rsidRPr="00047E7A" w:rsidRDefault="00047E7A" w:rsidP="00A218F1">
      <w:pPr>
        <w:pStyle w:val="LiteraturStandard"/>
        <w:rPr>
          <w:rFonts w:eastAsiaTheme="minorEastAsia"/>
          <w:noProof/>
        </w:rPr>
      </w:pPr>
      <w:r w:rsidRPr="00047E7A">
        <w:rPr>
          <w:rFonts w:eastAsiaTheme="minorEastAsia"/>
          <w:noProof/>
        </w:rPr>
        <w:t xml:space="preserve">Stalnaker, Robert. 2014. </w:t>
      </w:r>
      <w:r w:rsidRPr="00047E7A">
        <w:rPr>
          <w:rFonts w:eastAsiaTheme="minorEastAsia"/>
          <w:i/>
          <w:noProof/>
        </w:rPr>
        <w:t>Context</w:t>
      </w:r>
      <w:r w:rsidRPr="00047E7A">
        <w:rPr>
          <w:rFonts w:eastAsiaTheme="minorEastAsia"/>
          <w:noProof/>
        </w:rPr>
        <w:t>. Oxford: Oxford University Press.</w:t>
      </w:r>
    </w:p>
    <w:p w14:paraId="23634C15" w14:textId="77777777" w:rsidR="00047E7A" w:rsidRPr="00047E7A" w:rsidRDefault="00047E7A" w:rsidP="00A218F1">
      <w:pPr>
        <w:pStyle w:val="LiteraturStandard"/>
        <w:rPr>
          <w:rFonts w:eastAsiaTheme="minorEastAsia"/>
          <w:noProof/>
        </w:rPr>
      </w:pPr>
      <w:r w:rsidRPr="00047E7A">
        <w:rPr>
          <w:rFonts w:eastAsiaTheme="minorEastAsia"/>
          <w:noProof/>
        </w:rPr>
        <w:t xml:space="preserve">Steinbach, Markus. 2007. Integrated parentheticals as assertional complements. In </w:t>
      </w:r>
      <w:r w:rsidRPr="00047E7A">
        <w:rPr>
          <w:rFonts w:eastAsiaTheme="minorEastAsia"/>
          <w:i/>
          <w:noProof/>
        </w:rPr>
        <w:t>Parentheticals</w:t>
      </w:r>
      <w:r w:rsidRPr="00047E7A">
        <w:rPr>
          <w:rFonts w:eastAsiaTheme="minorEastAsia"/>
          <w:noProof/>
        </w:rPr>
        <w:t>, eds. Nicole Dehé and Yordanka Kavalova, 53-87. Amsterdam and Philadelphia: Benjamins.</w:t>
      </w:r>
    </w:p>
    <w:p w14:paraId="623E49FE" w14:textId="77777777" w:rsidR="00047E7A" w:rsidRPr="00047E7A" w:rsidRDefault="00047E7A" w:rsidP="00A218F1">
      <w:pPr>
        <w:pStyle w:val="LiteraturStandard"/>
        <w:rPr>
          <w:rFonts w:eastAsiaTheme="minorEastAsia"/>
          <w:noProof/>
        </w:rPr>
      </w:pPr>
      <w:r w:rsidRPr="00047E7A">
        <w:rPr>
          <w:rFonts w:eastAsiaTheme="minorEastAsia"/>
          <w:noProof/>
        </w:rPr>
        <w:t xml:space="preserve">Stowell, Tim. 2005. Appositive and parenthetical relative clauses. In </w:t>
      </w:r>
      <w:r w:rsidRPr="00047E7A">
        <w:rPr>
          <w:rFonts w:eastAsiaTheme="minorEastAsia"/>
          <w:i/>
          <w:noProof/>
        </w:rPr>
        <w:t>Organizing grammar: linguistic studies in honor of Henk van Riemskijk</w:t>
      </w:r>
      <w:r w:rsidRPr="00047E7A">
        <w:rPr>
          <w:rFonts w:eastAsiaTheme="minorEastAsia"/>
          <w:noProof/>
        </w:rPr>
        <w:t>, eds. Hans Broekhuis, Norbert Corver, Jan Koster, Riny Huybregts and Ursula Kleinhenz, 608-617. Berlin/New York: Mouton de Gruyter.</w:t>
      </w:r>
    </w:p>
    <w:p w14:paraId="262BC2C1" w14:textId="77777777" w:rsidR="00047E7A" w:rsidRPr="00047E7A" w:rsidRDefault="00047E7A" w:rsidP="00A218F1">
      <w:pPr>
        <w:pStyle w:val="LiteraturStandard"/>
        <w:rPr>
          <w:rFonts w:eastAsiaTheme="minorEastAsia"/>
          <w:noProof/>
        </w:rPr>
      </w:pPr>
      <w:r w:rsidRPr="00047E7A">
        <w:rPr>
          <w:rFonts w:eastAsiaTheme="minorEastAsia"/>
          <w:noProof/>
        </w:rPr>
        <w:t xml:space="preserve">Thurmair, Maria. 1989. </w:t>
      </w:r>
      <w:r w:rsidRPr="00047E7A">
        <w:rPr>
          <w:rFonts w:eastAsiaTheme="minorEastAsia"/>
          <w:i/>
          <w:noProof/>
        </w:rPr>
        <w:t>Modalpartikeln und ihre Kombinationen</w:t>
      </w:r>
      <w:r w:rsidRPr="00047E7A">
        <w:rPr>
          <w:rFonts w:eastAsiaTheme="minorEastAsia"/>
          <w:noProof/>
        </w:rPr>
        <w:t>. Tübingen: Niemeyer.</w:t>
      </w:r>
    </w:p>
    <w:p w14:paraId="5E78F328" w14:textId="77777777" w:rsidR="00047E7A" w:rsidRPr="00047E7A" w:rsidRDefault="00047E7A" w:rsidP="00A218F1">
      <w:pPr>
        <w:pStyle w:val="LiteraturStandard"/>
        <w:rPr>
          <w:rFonts w:eastAsiaTheme="minorEastAsia"/>
          <w:noProof/>
        </w:rPr>
      </w:pPr>
      <w:r w:rsidRPr="00047E7A">
        <w:rPr>
          <w:rFonts w:eastAsiaTheme="minorEastAsia"/>
          <w:noProof/>
        </w:rPr>
        <w:t xml:space="preserve">Truckenbrodt, Hubert. 2004. Zur Strukturbedeutung von Interrogativsätzen. </w:t>
      </w:r>
      <w:r w:rsidRPr="00047E7A">
        <w:rPr>
          <w:rFonts w:eastAsiaTheme="minorEastAsia"/>
          <w:i/>
          <w:noProof/>
        </w:rPr>
        <w:t>Linguistische Berichte</w:t>
      </w:r>
      <w:r w:rsidRPr="00047E7A">
        <w:rPr>
          <w:rFonts w:eastAsiaTheme="minorEastAsia"/>
          <w:noProof/>
        </w:rPr>
        <w:t xml:space="preserve"> 199:313-350.</w:t>
      </w:r>
    </w:p>
    <w:p w14:paraId="075AB7E5" w14:textId="77777777" w:rsidR="00047E7A" w:rsidRPr="00047E7A" w:rsidRDefault="00047E7A" w:rsidP="00A218F1">
      <w:pPr>
        <w:pStyle w:val="LiteraturStandard"/>
        <w:rPr>
          <w:rFonts w:eastAsiaTheme="minorEastAsia"/>
          <w:noProof/>
        </w:rPr>
      </w:pPr>
      <w:r w:rsidRPr="00047E7A">
        <w:rPr>
          <w:rFonts w:eastAsiaTheme="minorEastAsia"/>
          <w:noProof/>
        </w:rPr>
        <w:t xml:space="preserve">Truckenbrodt, Hubert. 2006a. On the semantic motivation of syntactic verb movement to C in German. </w:t>
      </w:r>
      <w:r w:rsidRPr="00047E7A">
        <w:rPr>
          <w:rFonts w:eastAsiaTheme="minorEastAsia"/>
          <w:i/>
          <w:noProof/>
        </w:rPr>
        <w:t>Theoretical Linguistics</w:t>
      </w:r>
      <w:r w:rsidRPr="00047E7A">
        <w:rPr>
          <w:rFonts w:eastAsiaTheme="minorEastAsia"/>
          <w:noProof/>
        </w:rPr>
        <w:t xml:space="preserve"> 32:257-306.</w:t>
      </w:r>
    </w:p>
    <w:p w14:paraId="5DE6D4B8" w14:textId="77777777" w:rsidR="00047E7A" w:rsidRPr="00047E7A" w:rsidRDefault="00047E7A" w:rsidP="00A218F1">
      <w:pPr>
        <w:pStyle w:val="LiteraturStandard"/>
        <w:rPr>
          <w:rFonts w:eastAsiaTheme="minorEastAsia"/>
          <w:noProof/>
        </w:rPr>
      </w:pPr>
      <w:r w:rsidRPr="00047E7A">
        <w:rPr>
          <w:rFonts w:eastAsiaTheme="minorEastAsia"/>
          <w:noProof/>
        </w:rPr>
        <w:t xml:space="preserve">Truckenbrodt, Hubert. 2006b. Replies to the comments by Gärtner, Plunze and Zimmermann, Portner, Potts, Reis, and Zaefferer. </w:t>
      </w:r>
      <w:r w:rsidRPr="00047E7A">
        <w:rPr>
          <w:rFonts w:eastAsiaTheme="minorEastAsia"/>
          <w:i/>
          <w:noProof/>
        </w:rPr>
        <w:t>Theoretical Linguistics</w:t>
      </w:r>
      <w:r w:rsidRPr="00047E7A">
        <w:rPr>
          <w:rFonts w:eastAsiaTheme="minorEastAsia"/>
          <w:noProof/>
        </w:rPr>
        <w:t xml:space="preserve"> 32:387-410.</w:t>
      </w:r>
    </w:p>
    <w:p w14:paraId="1FFA4E23" w14:textId="77777777" w:rsidR="00047E7A" w:rsidRPr="00047E7A" w:rsidRDefault="00047E7A" w:rsidP="00A218F1">
      <w:pPr>
        <w:pStyle w:val="LiteraturStandard"/>
        <w:rPr>
          <w:rFonts w:eastAsiaTheme="minorEastAsia"/>
          <w:noProof/>
        </w:rPr>
      </w:pPr>
      <w:r w:rsidRPr="00047E7A">
        <w:rPr>
          <w:rFonts w:eastAsiaTheme="minorEastAsia"/>
          <w:noProof/>
        </w:rPr>
        <w:t xml:space="preserve">Truckenbrodt, Hubert. 2012. Semantics of intonation. In </w:t>
      </w:r>
      <w:r w:rsidRPr="00047E7A">
        <w:rPr>
          <w:rFonts w:eastAsiaTheme="minorEastAsia"/>
          <w:i/>
          <w:noProof/>
        </w:rPr>
        <w:t>Handbook of semantics. An international handbook of natural language meaning. Vol. 3</w:t>
      </w:r>
      <w:r w:rsidRPr="00047E7A">
        <w:rPr>
          <w:rFonts w:eastAsiaTheme="minorEastAsia"/>
          <w:noProof/>
        </w:rPr>
        <w:t>, eds. Claudia Maienborn, Klaus von Heusinger and Paul Portner, 2039-2069. Berlin: de Gruyter.</w:t>
      </w:r>
    </w:p>
    <w:p w14:paraId="34BEE4AC" w14:textId="77777777" w:rsidR="00047E7A" w:rsidRDefault="00047E7A" w:rsidP="00A218F1">
      <w:pPr>
        <w:pStyle w:val="LiteraturStandard"/>
        <w:rPr>
          <w:rFonts w:eastAsiaTheme="minorEastAsia"/>
          <w:noProof/>
        </w:rPr>
      </w:pPr>
      <w:r w:rsidRPr="00047E7A">
        <w:rPr>
          <w:rFonts w:eastAsiaTheme="minorEastAsia"/>
          <w:noProof/>
        </w:rPr>
        <w:t xml:space="preserve">Truckenbrodt, Hubert. 2013. Selbständige Verb-Letzt-Sätze. In </w:t>
      </w:r>
      <w:r w:rsidRPr="00047E7A">
        <w:rPr>
          <w:rFonts w:eastAsiaTheme="minorEastAsia"/>
          <w:i/>
          <w:noProof/>
        </w:rPr>
        <w:t>Satztypen des Deutschen</w:t>
      </w:r>
      <w:r w:rsidRPr="00047E7A">
        <w:rPr>
          <w:rFonts w:eastAsiaTheme="minorEastAsia"/>
          <w:noProof/>
        </w:rPr>
        <w:t>, eds. Jörg Meibauer, Markus Steinbach and Hans Altmann, 232-246. Berlin: de Gruyter.</w:t>
      </w:r>
    </w:p>
    <w:p w14:paraId="5F531BE3" w14:textId="6CBD6C3E" w:rsidR="00471AC9" w:rsidRPr="00047E7A" w:rsidRDefault="00471AC9" w:rsidP="00A218F1">
      <w:pPr>
        <w:pStyle w:val="LiteraturStandard"/>
        <w:rPr>
          <w:rFonts w:eastAsiaTheme="minorEastAsia"/>
          <w:noProof/>
        </w:rPr>
      </w:pPr>
      <w:r>
        <w:rPr>
          <w:rFonts w:eastAsiaTheme="minorEastAsia"/>
          <w:noProof/>
        </w:rPr>
        <w:t>Truckenbrodt, Hubert. 2018. Preliminaries to a comparison of German V2 with the French indicative. Ms., for publication in a volume on V2, ed. by Horst Lohnstein.</w:t>
      </w:r>
    </w:p>
    <w:p w14:paraId="69423F3B" w14:textId="77777777" w:rsidR="00047E7A" w:rsidRPr="00047E7A" w:rsidRDefault="00047E7A" w:rsidP="00A218F1">
      <w:pPr>
        <w:pStyle w:val="LiteraturStandard"/>
        <w:rPr>
          <w:rFonts w:eastAsiaTheme="minorEastAsia"/>
          <w:noProof/>
        </w:rPr>
      </w:pPr>
      <w:r w:rsidRPr="00047E7A">
        <w:rPr>
          <w:rFonts w:eastAsiaTheme="minorEastAsia"/>
          <w:noProof/>
        </w:rPr>
        <w:t xml:space="preserve">Wechsler, Stephen. to appear. Self-ascription in conjunct-disjunct systems. In </w:t>
      </w:r>
      <w:r w:rsidRPr="00047E7A">
        <w:rPr>
          <w:rFonts w:eastAsiaTheme="minorEastAsia"/>
          <w:i/>
          <w:noProof/>
        </w:rPr>
        <w:t>Egophoricity</w:t>
      </w:r>
      <w:r w:rsidRPr="00047E7A">
        <w:rPr>
          <w:rFonts w:eastAsiaTheme="minorEastAsia"/>
          <w:noProof/>
        </w:rPr>
        <w:t>, eds. Simeon Floyd, Elisabeth Norcliffe and Lila San  Roque. Amsterdam: John Benjamins.</w:t>
      </w:r>
    </w:p>
    <w:p w14:paraId="00F117D1" w14:textId="77777777" w:rsidR="00047E7A" w:rsidRPr="00047E7A" w:rsidRDefault="00047E7A" w:rsidP="00A218F1">
      <w:pPr>
        <w:pStyle w:val="LiteraturStandard"/>
        <w:rPr>
          <w:rFonts w:eastAsiaTheme="minorEastAsia"/>
          <w:noProof/>
        </w:rPr>
      </w:pPr>
      <w:r w:rsidRPr="00047E7A">
        <w:rPr>
          <w:rFonts w:eastAsiaTheme="minorEastAsia"/>
          <w:noProof/>
        </w:rPr>
        <w:t xml:space="preserve">Weuster, Edith. 1983. Nicht-eingebettete Satztypen mit Verb-Endstellung im Deutschen. In </w:t>
      </w:r>
      <w:r w:rsidRPr="00047E7A">
        <w:rPr>
          <w:rFonts w:eastAsiaTheme="minorEastAsia"/>
          <w:i/>
          <w:noProof/>
        </w:rPr>
        <w:t>Zur Wortstellungsproblematik im Deutschen</w:t>
      </w:r>
      <w:r w:rsidRPr="00047E7A">
        <w:rPr>
          <w:rFonts w:eastAsiaTheme="minorEastAsia"/>
          <w:noProof/>
        </w:rPr>
        <w:t>, eds. Klaus Olszok and Edith Weuster, 7-87. Tübingen: Narr.</w:t>
      </w:r>
    </w:p>
    <w:p w14:paraId="46EEE102" w14:textId="4D82D838" w:rsidR="00047E7A" w:rsidRPr="00047E7A" w:rsidRDefault="00047E7A" w:rsidP="00A218F1">
      <w:pPr>
        <w:pStyle w:val="LiteraturStandard"/>
        <w:rPr>
          <w:rFonts w:eastAsiaTheme="minorEastAsia"/>
          <w:noProof/>
        </w:rPr>
      </w:pPr>
      <w:r w:rsidRPr="00047E7A">
        <w:rPr>
          <w:rFonts w:eastAsiaTheme="minorEastAsia"/>
          <w:noProof/>
        </w:rPr>
        <w:lastRenderedPageBreak/>
        <w:t>Zaefferer, Dietmar. 2001. Deconstructing a classical classification: a typological look at Searle</w:t>
      </w:r>
      <w:r w:rsidR="00FF42CB">
        <w:rPr>
          <w:rFonts w:eastAsiaTheme="minorEastAsia"/>
          <w:noProof/>
        </w:rPr>
        <w:t>'</w:t>
      </w:r>
      <w:r w:rsidRPr="00047E7A">
        <w:rPr>
          <w:rFonts w:eastAsiaTheme="minorEastAsia"/>
          <w:noProof/>
        </w:rPr>
        <w:t xml:space="preserve">s concept of illocution type. </w:t>
      </w:r>
      <w:r w:rsidRPr="00047E7A">
        <w:rPr>
          <w:rFonts w:eastAsiaTheme="minorEastAsia"/>
          <w:i/>
          <w:noProof/>
        </w:rPr>
        <w:t>Revue Internationale de Philosophie</w:t>
      </w:r>
      <w:r w:rsidRPr="00047E7A">
        <w:rPr>
          <w:rFonts w:eastAsiaTheme="minorEastAsia"/>
          <w:noProof/>
        </w:rPr>
        <w:t xml:space="preserve"> 55:209-225.</w:t>
      </w:r>
    </w:p>
    <w:p w14:paraId="4CE5FE1E" w14:textId="77777777" w:rsidR="00047E7A" w:rsidRPr="00047E7A" w:rsidRDefault="00047E7A" w:rsidP="00A218F1">
      <w:pPr>
        <w:pStyle w:val="LiteraturStandard"/>
        <w:rPr>
          <w:rFonts w:eastAsiaTheme="minorEastAsia"/>
          <w:noProof/>
        </w:rPr>
      </w:pPr>
      <w:r w:rsidRPr="00047E7A">
        <w:rPr>
          <w:rFonts w:eastAsiaTheme="minorEastAsia"/>
          <w:noProof/>
        </w:rPr>
        <w:t xml:space="preserve">Zimmermann, Malte. 2004. Zum Wohl: Diskurspartikeln als Satztypmodifikatoren. </w:t>
      </w:r>
      <w:r w:rsidRPr="00047E7A">
        <w:rPr>
          <w:rFonts w:eastAsiaTheme="minorEastAsia"/>
          <w:i/>
          <w:noProof/>
        </w:rPr>
        <w:t>Linguistische Berichte</w:t>
      </w:r>
      <w:r w:rsidRPr="00047E7A">
        <w:rPr>
          <w:rFonts w:eastAsiaTheme="minorEastAsia"/>
          <w:noProof/>
        </w:rPr>
        <w:t xml:space="preserve"> 199:253-286.</w:t>
      </w:r>
    </w:p>
    <w:p w14:paraId="5D8949B1" w14:textId="77777777" w:rsidR="00047E7A" w:rsidRPr="00047E7A" w:rsidRDefault="00047E7A" w:rsidP="00A218F1">
      <w:pPr>
        <w:pStyle w:val="LiteraturStandard"/>
        <w:rPr>
          <w:rFonts w:eastAsiaTheme="minorEastAsia"/>
          <w:noProof/>
        </w:rPr>
      </w:pPr>
      <w:r w:rsidRPr="00047E7A">
        <w:rPr>
          <w:rFonts w:eastAsiaTheme="minorEastAsia"/>
          <w:noProof/>
        </w:rPr>
        <w:t xml:space="preserve">Zimmermann, Malte. 2013. Ob-VL-Interrogativsatz. In </w:t>
      </w:r>
      <w:r w:rsidRPr="00047E7A">
        <w:rPr>
          <w:rFonts w:eastAsiaTheme="minorEastAsia"/>
          <w:i/>
          <w:noProof/>
        </w:rPr>
        <w:t>Satztypen des Deutschen</w:t>
      </w:r>
      <w:r w:rsidRPr="00047E7A">
        <w:rPr>
          <w:rFonts w:eastAsiaTheme="minorEastAsia"/>
          <w:noProof/>
        </w:rPr>
        <w:t>, eds. Jörg Meibauer, Markus Steinbach and Hans Altmann, 84-104. Berlin: de Gruyter.</w:t>
      </w:r>
    </w:p>
    <w:p w14:paraId="4F64A4A6" w14:textId="63138128" w:rsidR="00000801" w:rsidRPr="00BF3498" w:rsidRDefault="00000801" w:rsidP="00867028">
      <w:pPr>
        <w:pStyle w:val="LiteraturStandard"/>
        <w:rPr>
          <w:sz w:val="22"/>
          <w:szCs w:val="22"/>
          <w:lang w:val="en-US"/>
        </w:rPr>
      </w:pPr>
    </w:p>
    <w:p w14:paraId="630D575C" w14:textId="36F10817" w:rsidR="00000801" w:rsidRDefault="00BF3498" w:rsidP="00A218F1">
      <w:pPr>
        <w:pStyle w:val="Mitarbeiter"/>
      </w:pPr>
      <w:r>
        <w:t>Frankfurt</w:t>
      </w:r>
      <w:r w:rsidR="004F1C3E">
        <w:t xml:space="preserve"> am Main</w:t>
      </w:r>
      <w:r>
        <w:t xml:space="preserve"> und Berlin</w:t>
      </w:r>
      <w:r w:rsidR="00000801">
        <w:tab/>
      </w:r>
      <w:r>
        <w:t>Frank Sode und Hubert Truckenbrodt</w:t>
      </w:r>
    </w:p>
    <w:p w14:paraId="11DD4336" w14:textId="57D020F0" w:rsidR="00E02D68" w:rsidRDefault="00BF3498" w:rsidP="00E02D68">
      <w:pPr>
        <w:pStyle w:val="Adresse"/>
      </w:pPr>
      <w:r>
        <w:t>Frank Sode, Goethe-Universität Frankfurt</w:t>
      </w:r>
      <w:r w:rsidR="00000801">
        <w:t xml:space="preserve">, Institut für </w:t>
      </w:r>
      <w:r>
        <w:t>Linguistik</w:t>
      </w:r>
      <w:r w:rsidR="00000801">
        <w:t xml:space="preserve">, </w:t>
      </w:r>
      <w:r>
        <w:t>Norbert Wollheim-Platz 1</w:t>
      </w:r>
      <w:r w:rsidR="00000801">
        <w:t xml:space="preserve">, </w:t>
      </w:r>
      <w:r>
        <w:t>60629 Frankfurt</w:t>
      </w:r>
      <w:r w:rsidR="00000801">
        <w:t>, e-mail:</w:t>
      </w:r>
      <w:r>
        <w:t xml:space="preserve"> frank_sode@gmx.de</w:t>
      </w:r>
    </w:p>
    <w:p w14:paraId="70681979" w14:textId="77777777" w:rsidR="00E02D68" w:rsidRDefault="00E02D68" w:rsidP="00E02D68">
      <w:pPr>
        <w:pStyle w:val="AbstandBeispiel"/>
      </w:pPr>
    </w:p>
    <w:p w14:paraId="23E65C9D" w14:textId="76DE46FD" w:rsidR="00301686" w:rsidRPr="00301686" w:rsidRDefault="00BF3498" w:rsidP="00A138AE">
      <w:pPr>
        <w:pStyle w:val="Adresse"/>
        <w:jc w:val="left"/>
      </w:pPr>
      <w:r>
        <w:t>Hubert Truckenbrodt, Leibniz-Zentrum Allgemeine Sprachwissenschaft, Schützenstr. 18, 10117 Berlin, e-mail: truckenbrodt@leibniz-zas</w:t>
      </w:r>
      <w:r w:rsidR="00301686">
        <w:t>.de</w:t>
      </w:r>
      <w:bookmarkStart w:id="0" w:name="_GoBack"/>
      <w:bookmarkEnd w:id="0"/>
    </w:p>
    <w:sectPr w:rsidR="00301686" w:rsidRPr="00301686">
      <w:headerReference w:type="even" r:id="rId9"/>
      <w:endnotePr>
        <w:numFmt w:val="decimal"/>
        <w:numRestart w:val="eachSect"/>
      </w:endnotePr>
      <w:type w:val="oddPage"/>
      <w:pgSz w:w="11907" w:h="16840" w:code="9"/>
      <w:pgMar w:top="2835" w:right="2722" w:bottom="3289" w:left="2722" w:header="2325" w:footer="2665"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AFC103" w14:textId="77777777" w:rsidR="00C76C84" w:rsidRDefault="00C76C84">
      <w:pPr>
        <w:pStyle w:val="berschrift9"/>
      </w:pPr>
      <w:r>
        <w:t>Anmerkungen</w:t>
      </w:r>
    </w:p>
    <w:p w14:paraId="1C8C692F" w14:textId="77777777" w:rsidR="00C76C84" w:rsidRDefault="00C76C84"/>
    <w:p w14:paraId="51ABE26D" w14:textId="77777777" w:rsidR="00C76C84" w:rsidRDefault="00C76C84"/>
    <w:p w14:paraId="4A1A4BD6" w14:textId="77777777" w:rsidR="00C76C84" w:rsidRDefault="00C76C84"/>
    <w:p w14:paraId="6DDC1B38" w14:textId="77777777" w:rsidR="00C76C84" w:rsidRDefault="00C76C84"/>
  </w:endnote>
  <w:endnote w:type="continuationSeparator" w:id="0">
    <w:p w14:paraId="02EA315B" w14:textId="77777777" w:rsidR="00C76C84" w:rsidRDefault="00C76C84"/>
    <w:p w14:paraId="6D741ED0" w14:textId="77777777" w:rsidR="00C76C84" w:rsidRDefault="00C76C84"/>
    <w:p w14:paraId="1ACEF898" w14:textId="77777777" w:rsidR="00C76C84" w:rsidRDefault="00C76C84"/>
    <w:p w14:paraId="1123A056" w14:textId="77777777" w:rsidR="00C76C84" w:rsidRDefault="00C76C84"/>
    <w:p w14:paraId="1ECAB0CD" w14:textId="77777777" w:rsidR="00C76C84" w:rsidRDefault="00C76C84"/>
  </w:endnote>
  <w:endnote w:type="continuationNotice" w:id="1">
    <w:p w14:paraId="0F712DFC" w14:textId="77777777" w:rsidR="00C76C84" w:rsidRDefault="00C76C84"/>
    <w:p w14:paraId="03FDCD2E" w14:textId="77777777" w:rsidR="00C76C84" w:rsidRDefault="00C76C84"/>
    <w:p w14:paraId="3AB50CC4" w14:textId="77777777" w:rsidR="00C76C84" w:rsidRDefault="00C76C84"/>
    <w:p w14:paraId="4EB797BD" w14:textId="77777777" w:rsidR="00C76C84" w:rsidRDefault="00C76C84"/>
    <w:p w14:paraId="74451402" w14:textId="77777777" w:rsidR="00C76C84" w:rsidRDefault="00C76C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Lucida Sans Unicode">
    <w:panose1 w:val="020B0602030504020204"/>
    <w:charset w:val="00"/>
    <w:family w:val="auto"/>
    <w:pitch w:val="variable"/>
    <w:sig w:usb0="80000AFF" w:usb1="0000396B" w:usb2="00000000" w:usb3="00000000" w:csb0="000000BF" w:csb1="00000000"/>
  </w:font>
  <w:font w:name="Cambria Math">
    <w:panose1 w:val="02040503050406030204"/>
    <w:charset w:val="00"/>
    <w:family w:val="auto"/>
    <w:pitch w:val="variable"/>
    <w:sig w:usb0="E00002FF" w:usb1="420024FF" w:usb2="00000000" w:usb3="00000000" w:csb0="0000019F" w:csb1="00000000"/>
  </w:font>
  <w:font w:name="Baoli SC Regular">
    <w:panose1 w:val="02010800040101010101"/>
    <w:charset w:val="00"/>
    <w:family w:val="auto"/>
    <w:pitch w:val="variable"/>
    <w:sig w:usb0="00000003" w:usb1="080F0000" w:usb2="00000000" w:usb3="00000000" w:csb0="00040001" w:csb1="00000000"/>
  </w:font>
  <w:font w:name="STIXSizeTwoSym-Regular">
    <w:panose1 w:val="00000000000000000000"/>
    <w:charset w:val="00"/>
    <w:family w:val="auto"/>
    <w:pitch w:val="variable"/>
    <w:sig w:usb0="00000063" w:usb1="000080C4" w:usb2="00000000" w:usb3="00000000" w:csb0="80000101" w:csb1="00000000"/>
  </w:font>
  <w:font w:name="Menlo Regular">
    <w:panose1 w:val="020B0609030804020204"/>
    <w:charset w:val="00"/>
    <w:family w:val="auto"/>
    <w:pitch w:val="variable"/>
    <w:sig w:usb0="E60022FF" w:usb1="D200F9FB" w:usb2="02000028" w:usb3="00000000" w:csb0="000001D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74D390" w14:textId="77777777" w:rsidR="00C76C84" w:rsidRDefault="00C76C84">
      <w:pPr>
        <w:tabs>
          <w:tab w:val="left" w:pos="680"/>
        </w:tabs>
        <w:jc w:val="left"/>
        <w:rPr>
          <w:u w:val="single"/>
        </w:rPr>
      </w:pPr>
    </w:p>
  </w:footnote>
  <w:footnote w:type="continuationSeparator" w:id="0">
    <w:p w14:paraId="159D0884" w14:textId="77777777" w:rsidR="00C76C84" w:rsidRDefault="00C76C84"/>
  </w:footnote>
  <w:footnote w:id="1">
    <w:p w14:paraId="6FA6640B" w14:textId="4E461F6C" w:rsidR="00C76C84" w:rsidRDefault="00C76C84">
      <w:pPr>
        <w:pStyle w:val="Funotentext"/>
      </w:pPr>
      <w:r w:rsidRPr="003F405F">
        <w:rPr>
          <w:rStyle w:val="Funotenzeichen"/>
        </w:rPr>
        <w:sym w:font="Symbol" w:char="F02A"/>
      </w:r>
      <w:r>
        <w:tab/>
        <w:t xml:space="preserve">For helpful feedback, we want to thank two anonymous reviewers, audiences at the workshop on </w:t>
      </w:r>
      <w:r w:rsidRPr="004C7348">
        <w:rPr>
          <w:i/>
        </w:rPr>
        <w:t>Non-canonical verb positioning in main clauses</w:t>
      </w:r>
      <w:r>
        <w:t xml:space="preserve"> at the annual meeting of the DGfS 2017 in Saarbrücken, the workshop </w:t>
      </w:r>
      <w:r w:rsidRPr="004C7348">
        <w:rPr>
          <w:i/>
        </w:rPr>
        <w:t>Speech acts: meanings, uses, syntactic and prosodic relizations</w:t>
      </w:r>
      <w:r>
        <w:t xml:space="preserve"> 2017 at ZAS (Leibniz-Centre General Linguistics) in Berlin, three </w:t>
      </w:r>
      <w:r>
        <w:rPr>
          <w:i/>
        </w:rPr>
        <w:t>I</w:t>
      </w:r>
      <w:r w:rsidRPr="004C7348">
        <w:rPr>
          <w:i/>
        </w:rPr>
        <w:t>nternational workshops on V2 word-order</w:t>
      </w:r>
      <w:r>
        <w:t xml:space="preserve"> 2015–2017 at the University of Wuppertal, as well as audiences at the Universities Düsseldorf, Frankfurt, Göttingen, Tübingen, and HU Berlin, at the Institut Jean-Nicod at the École Normale Supérieure in Paris, and at ZAS. Particular thanks to Katrin Axel, Patrick Elliot, Patrick Grosz, Liliane Haegeman, Irene Heim, Joachim Jacobs, Manfred Krifka, Horst Lohnstein, Lisa Matthewson, Edgar Onea, Marga Reis, Kjell Sæbø, Uli Sauerland, Mathias Schenner, Philippe Schlenker, Viola Schmitt, Ede Zimmermann, Sarah Zobel, and the editors of this volume for their useful input and help. All errors are of course our own. This work was supported by </w:t>
      </w:r>
      <w:r>
        <w:rPr>
          <w:rFonts w:ascii="Times" w:hAnsi="Times" w:cs="Times"/>
        </w:rPr>
        <w:t>the German Federal Ministry of Education and Research (BMBF), Grants 01UG0711 and 01UG1411.</w:t>
      </w:r>
    </w:p>
  </w:footnote>
  <w:footnote w:id="2">
    <w:p w14:paraId="2C1EA290" w14:textId="7FEAB019" w:rsidR="00C76C84" w:rsidRPr="00187406" w:rsidRDefault="00C76C84" w:rsidP="00187406">
      <w:pPr>
        <w:pStyle w:val="Funotentext"/>
        <w:rPr>
          <w:rStyle w:val="Funotenzeichen"/>
        </w:rPr>
      </w:pPr>
      <w:r w:rsidRPr="00187406">
        <w:rPr>
          <w:rStyle w:val="Funotenzeichen"/>
        </w:rPr>
        <w:footnoteRef/>
      </w:r>
      <w:r>
        <w:rPr>
          <w:lang w:val="en-US"/>
        </w:rPr>
        <w:tab/>
      </w:r>
      <w:r w:rsidRPr="00187406">
        <w:t>In the absence of an overt complementizer, English allows two word</w:t>
      </w:r>
      <w:r>
        <w:t xml:space="preserve"> </w:t>
      </w:r>
      <w:r w:rsidRPr="00187406">
        <w:t>orders</w:t>
      </w:r>
      <w:r>
        <w:t xml:space="preserve"> that translate German V1-parentheticals</w:t>
      </w:r>
      <w:r w:rsidRPr="00187406">
        <w:t xml:space="preserve">: quotative inversion and non-inverted parentheticals; German uses only the inverted </w:t>
      </w:r>
      <w:r>
        <w:t>V1-</w:t>
      </w:r>
      <w:r w:rsidRPr="00187406">
        <w:t xml:space="preserve">parentheticals of </w:t>
      </w:r>
      <w:r>
        <w:t xml:space="preserve">(1c) in </w:t>
      </w:r>
      <w:r w:rsidRPr="00187406">
        <w:t xml:space="preserve">direct and </w:t>
      </w:r>
      <w:r>
        <w:t>in</w:t>
      </w:r>
      <w:r w:rsidRPr="00187406">
        <w:t>direct speech.</w:t>
      </w:r>
    </w:p>
  </w:footnote>
  <w:footnote w:id="3">
    <w:p w14:paraId="2E4F356C" w14:textId="754B1221" w:rsidR="00C76C84" w:rsidRPr="00FF2036" w:rsidRDefault="00C76C84" w:rsidP="00032157">
      <w:pPr>
        <w:pStyle w:val="Funotentext"/>
        <w:rPr>
          <w:lang w:val="en-US"/>
        </w:rPr>
      </w:pPr>
      <w:r w:rsidRPr="00187406">
        <w:rPr>
          <w:rStyle w:val="Funotenzeichen"/>
        </w:rPr>
        <w:footnoteRef/>
      </w:r>
      <w:r>
        <w:rPr>
          <w:lang w:val="en-US"/>
        </w:rPr>
        <w:tab/>
      </w:r>
      <w:r w:rsidRPr="00187406">
        <w:t>We take this class to include V2- and V1-interrogatives</w:t>
      </w:r>
      <w:r>
        <w:t>;</w:t>
      </w:r>
      <w:r w:rsidRPr="00187406">
        <w:t xml:space="preserve"> see </w:t>
      </w:r>
      <w:r>
        <w:t>footnote 11</w:t>
      </w:r>
      <w:r w:rsidRPr="0011680F">
        <w:t>.</w:t>
      </w:r>
    </w:p>
  </w:footnote>
  <w:footnote w:id="4">
    <w:p w14:paraId="2FC1322C" w14:textId="5C037AB1" w:rsidR="00C76C84" w:rsidRPr="00FF2036" w:rsidRDefault="00C76C84" w:rsidP="00032157">
      <w:pPr>
        <w:pStyle w:val="Funotentext"/>
        <w:rPr>
          <w:lang w:val="en-US"/>
        </w:rPr>
      </w:pPr>
      <w:r w:rsidRPr="00FF2036">
        <w:rPr>
          <w:rStyle w:val="Funotenzeichen"/>
          <w:lang w:val="en-US"/>
        </w:rPr>
        <w:footnoteRef/>
      </w:r>
      <w:r>
        <w:rPr>
          <w:lang w:val="en-US"/>
        </w:rPr>
        <w:tab/>
      </w:r>
      <w:r w:rsidRPr="00FF2036">
        <w:rPr>
          <w:lang w:val="en-US"/>
        </w:rPr>
        <w:t xml:space="preserve">See </w:t>
      </w:r>
      <w:r w:rsidRPr="00FF2036">
        <w:rPr>
          <w:noProof/>
          <w:lang w:val="en-US"/>
        </w:rPr>
        <w:t xml:space="preserve">Downing </w:t>
      </w:r>
      <w:r>
        <w:rPr>
          <w:noProof/>
          <w:lang w:val="en-US"/>
        </w:rPr>
        <w:t>(1970)</w:t>
      </w:r>
      <w:r w:rsidRPr="00FF2036">
        <w:rPr>
          <w:lang w:val="en-US"/>
        </w:rPr>
        <w:t xml:space="preserve"> for an early discussion of </w:t>
      </w:r>
      <w:r>
        <w:rPr>
          <w:lang w:val="en-US"/>
        </w:rPr>
        <w:t>(</w:t>
      </w:r>
      <w:r w:rsidRPr="00FF2036">
        <w:rPr>
          <w:lang w:val="en-US"/>
        </w:rPr>
        <w:t xml:space="preserve">a) and </w:t>
      </w:r>
      <w:r>
        <w:rPr>
          <w:lang w:val="en-US"/>
        </w:rPr>
        <w:t>(</w:t>
      </w:r>
      <w:r w:rsidRPr="00FF2036">
        <w:rPr>
          <w:lang w:val="en-US"/>
        </w:rPr>
        <w:t>b) in connection with intonation.</w:t>
      </w:r>
    </w:p>
  </w:footnote>
  <w:footnote w:id="5">
    <w:p w14:paraId="21AE95D5" w14:textId="51A134C9" w:rsidR="00C76C84" w:rsidRPr="00FF2036" w:rsidRDefault="00C76C84" w:rsidP="00032157">
      <w:pPr>
        <w:pStyle w:val="Funotentext"/>
        <w:rPr>
          <w:lang w:val="en-US"/>
        </w:rPr>
      </w:pPr>
      <w:r w:rsidRPr="00FF2036">
        <w:rPr>
          <w:rStyle w:val="Funotenzeichen"/>
          <w:lang w:val="en-US"/>
        </w:rPr>
        <w:footnoteRef/>
      </w:r>
      <w:r>
        <w:rPr>
          <w:lang w:val="en-US"/>
        </w:rPr>
        <w:tab/>
      </w:r>
      <w:r w:rsidRPr="00FF2036">
        <w:rPr>
          <w:lang w:val="en-US"/>
        </w:rPr>
        <w:t>They also occur as dependent but not genuinely embedded clauses in a marked class of rel</w:t>
      </w:r>
      <w:r w:rsidRPr="00FF2036">
        <w:rPr>
          <w:lang w:val="en-US"/>
        </w:rPr>
        <w:t>a</w:t>
      </w:r>
      <w:r w:rsidRPr="00FF2036">
        <w:rPr>
          <w:lang w:val="en-US"/>
        </w:rPr>
        <w:t xml:space="preserve">tive clauses </w:t>
      </w:r>
      <w:r>
        <w:rPr>
          <w:lang w:val="en-US"/>
        </w:rPr>
        <w:t>(</w:t>
      </w:r>
      <w:r w:rsidRPr="00FF2036">
        <w:rPr>
          <w:noProof/>
          <w:lang w:val="en-US"/>
        </w:rPr>
        <w:t xml:space="preserve">Gärtner </w:t>
      </w:r>
      <w:r>
        <w:rPr>
          <w:noProof/>
          <w:lang w:val="en-US"/>
        </w:rPr>
        <w:t>2000</w:t>
      </w:r>
      <w:r w:rsidRPr="00FF2036">
        <w:rPr>
          <w:lang w:val="en-US"/>
        </w:rPr>
        <w:t xml:space="preserve">) and in adverbial clauses introduced by </w:t>
      </w:r>
      <w:r w:rsidRPr="00FF2036">
        <w:rPr>
          <w:i/>
          <w:lang w:val="en-US"/>
        </w:rPr>
        <w:t>denn</w:t>
      </w:r>
      <w:r w:rsidRPr="00FF2036">
        <w:rPr>
          <w:lang w:val="en-US"/>
        </w:rPr>
        <w:t xml:space="preserve"> and in colloquial cases of </w:t>
      </w:r>
      <w:r w:rsidRPr="00FF2036">
        <w:rPr>
          <w:i/>
          <w:lang w:val="en-US"/>
        </w:rPr>
        <w:t>weil</w:t>
      </w:r>
      <w:r>
        <w:rPr>
          <w:lang w:val="en-US"/>
        </w:rPr>
        <w:t xml:space="preserve"> with V2 (</w:t>
      </w:r>
      <w:r>
        <w:rPr>
          <w:noProof/>
          <w:lang w:val="en-US"/>
        </w:rPr>
        <w:t>Antomo and Steinbach 2010</w:t>
      </w:r>
      <w:r>
        <w:rPr>
          <w:lang w:val="en-US"/>
        </w:rPr>
        <w:t>).</w:t>
      </w:r>
    </w:p>
  </w:footnote>
  <w:footnote w:id="6">
    <w:p w14:paraId="1C8E3248" w14:textId="716F9E2A" w:rsidR="00C76C84" w:rsidRDefault="00C76C84">
      <w:pPr>
        <w:pStyle w:val="Funotentext"/>
      </w:pPr>
      <w:r>
        <w:rPr>
          <w:rStyle w:val="Funotenzeichen"/>
        </w:rPr>
        <w:footnoteRef/>
      </w:r>
      <w:r>
        <w:tab/>
        <w:t>This formulation is slightly different from the formalization in Heim (1992) insofar as Heim's formulation also computes a subjective p and a subjective not-p relative to the beliefs of the speaker, but does not embed the preference under the belief. The formulations seem to have the same effect so long as what a person wants is not hidden from that person.</w:t>
      </w:r>
    </w:p>
  </w:footnote>
  <w:footnote w:id="7">
    <w:p w14:paraId="41B6C9AC" w14:textId="7B1CF617" w:rsidR="00C76C84" w:rsidRPr="00FF2036" w:rsidRDefault="00C76C84" w:rsidP="00032157">
      <w:pPr>
        <w:pStyle w:val="Funotentext"/>
        <w:rPr>
          <w:lang w:val="en-US"/>
        </w:rPr>
      </w:pPr>
      <w:r w:rsidRPr="00FF2036">
        <w:rPr>
          <w:rStyle w:val="Funotenzeichen"/>
          <w:lang w:val="en-US"/>
        </w:rPr>
        <w:footnoteRef/>
      </w:r>
      <w:r>
        <w:rPr>
          <w:lang w:val="en-US"/>
        </w:rPr>
        <w:tab/>
      </w:r>
      <w:r w:rsidRPr="00FF2036">
        <w:rPr>
          <w:lang w:val="en-US"/>
        </w:rPr>
        <w:t xml:space="preserve">There is a class of cases in which a V2-clause replaces a </w:t>
      </w:r>
      <w:r w:rsidRPr="00FF2036">
        <w:rPr>
          <w:i/>
          <w:lang w:val="en-US"/>
        </w:rPr>
        <w:t>wenn</w:t>
      </w:r>
      <w:r>
        <w:rPr>
          <w:i/>
          <w:lang w:val="en-US"/>
        </w:rPr>
        <w:t xml:space="preserve"> </w:t>
      </w:r>
      <w:r>
        <w:rPr>
          <w:lang w:val="en-US"/>
        </w:rPr>
        <w:t xml:space="preserve">(‘if’) </w:t>
      </w:r>
      <w:r w:rsidRPr="00FF2036">
        <w:rPr>
          <w:lang w:val="en-US"/>
        </w:rPr>
        <w:t xml:space="preserve">clause rather than a </w:t>
      </w:r>
      <w:r w:rsidRPr="00FF2036">
        <w:rPr>
          <w:i/>
          <w:lang w:val="en-US"/>
        </w:rPr>
        <w:t>dass</w:t>
      </w:r>
      <w:r>
        <w:rPr>
          <w:i/>
          <w:lang w:val="en-US"/>
        </w:rPr>
        <w:t xml:space="preserve"> </w:t>
      </w:r>
      <w:r>
        <w:rPr>
          <w:lang w:val="en-US"/>
        </w:rPr>
        <w:t xml:space="preserve">(‘that’) </w:t>
      </w:r>
      <w:r w:rsidRPr="00FF2036">
        <w:rPr>
          <w:lang w:val="en-US"/>
        </w:rPr>
        <w:t xml:space="preserve">clause. These include cases like </w:t>
      </w:r>
      <w:r>
        <w:rPr>
          <w:lang w:val="en-US"/>
        </w:rPr>
        <w:t>(</w:t>
      </w:r>
      <w:r w:rsidRPr="00FF2036">
        <w:rPr>
          <w:lang w:val="en-US"/>
        </w:rPr>
        <w:t>i)</w:t>
      </w:r>
      <w:r>
        <w:rPr>
          <w:lang w:val="en-US"/>
        </w:rPr>
        <w:t>;</w:t>
      </w:r>
      <w:r w:rsidRPr="00FF2036">
        <w:rPr>
          <w:lang w:val="en-US"/>
        </w:rPr>
        <w:t xml:space="preserve"> see </w:t>
      </w:r>
      <w:r w:rsidRPr="00FF2036">
        <w:rPr>
          <w:noProof/>
          <w:lang w:val="en-US"/>
        </w:rPr>
        <w:t xml:space="preserve">Reis </w:t>
      </w:r>
      <w:r>
        <w:rPr>
          <w:noProof/>
          <w:lang w:val="en-US"/>
        </w:rPr>
        <w:t>(</w:t>
      </w:r>
      <w:r w:rsidRPr="00FF2036">
        <w:rPr>
          <w:noProof/>
          <w:lang w:val="en-US"/>
        </w:rPr>
        <w:t>1997)</w:t>
      </w:r>
      <w:r w:rsidRPr="00FF2036">
        <w:rPr>
          <w:lang w:val="en-US"/>
        </w:rPr>
        <w:t xml:space="preserve">. We classify these with the V-in-C clauses related to conditionals like </w:t>
      </w:r>
      <w:r>
        <w:rPr>
          <w:lang w:val="en-US"/>
        </w:rPr>
        <w:t>(</w:t>
      </w:r>
      <w:r w:rsidRPr="00FF2036">
        <w:rPr>
          <w:lang w:val="en-US"/>
        </w:rPr>
        <w:t xml:space="preserve">2c), rather than the V-in-C clauses related to </w:t>
      </w:r>
      <w:r>
        <w:rPr>
          <w:lang w:val="en-US"/>
        </w:rPr>
        <w:t>(</w:t>
      </w:r>
      <w:r w:rsidRPr="00FF2036">
        <w:rPr>
          <w:lang w:val="en-US"/>
        </w:rPr>
        <w:t xml:space="preserve">2b), which we are concerned with here. </w:t>
      </w:r>
    </w:p>
    <w:p w14:paraId="1C63954B" w14:textId="45CAFFC4" w:rsidR="00C76C84" w:rsidRPr="00FF2036" w:rsidRDefault="00C76C84" w:rsidP="00F80A5B">
      <w:pPr>
        <w:pStyle w:val="Funotentext"/>
        <w:tabs>
          <w:tab w:val="left" w:pos="851"/>
          <w:tab w:val="left" w:pos="1134"/>
          <w:tab w:val="left" w:pos="1701"/>
          <w:tab w:val="left" w:pos="2127"/>
          <w:tab w:val="left" w:pos="3261"/>
        </w:tabs>
        <w:spacing w:before="120"/>
        <w:jc w:val="left"/>
        <w:rPr>
          <w:lang w:val="en-US"/>
        </w:rPr>
      </w:pPr>
      <w:r>
        <w:rPr>
          <w:lang w:val="en-US"/>
        </w:rPr>
        <w:t>(i)</w:t>
      </w:r>
      <w:r>
        <w:rPr>
          <w:lang w:val="en-US"/>
        </w:rPr>
        <w:tab/>
      </w:r>
      <w:r>
        <w:rPr>
          <w:lang w:val="en-US"/>
        </w:rPr>
        <w:tab/>
        <w:t>Es</w:t>
      </w:r>
      <w:r>
        <w:rPr>
          <w:lang w:val="en-US"/>
        </w:rPr>
        <w:tab/>
      </w:r>
      <w:r w:rsidRPr="00FF2036">
        <w:rPr>
          <w:lang w:val="en-US"/>
        </w:rPr>
        <w:t>ist</w:t>
      </w:r>
      <w:r>
        <w:rPr>
          <w:lang w:val="en-US"/>
        </w:rPr>
        <w:tab/>
      </w:r>
      <w:r w:rsidRPr="00FF2036">
        <w:rPr>
          <w:lang w:val="en-US"/>
        </w:rPr>
        <w:t>besser,</w:t>
      </w:r>
      <w:r>
        <w:rPr>
          <w:lang w:val="en-US"/>
        </w:rPr>
        <w:tab/>
      </w:r>
      <w:r w:rsidRPr="00FF2036">
        <w:rPr>
          <w:lang w:val="en-US"/>
        </w:rPr>
        <w:t>du</w:t>
      </w:r>
      <w:r>
        <w:rPr>
          <w:lang w:val="en-US"/>
        </w:rPr>
        <w:tab/>
      </w:r>
      <w:r w:rsidRPr="00F80A5B">
        <w:rPr>
          <w:b/>
          <w:lang w:val="en-US"/>
        </w:rPr>
        <w:t>kündigst</w:t>
      </w:r>
      <w:r>
        <w:rPr>
          <w:lang w:val="en-US"/>
        </w:rPr>
        <w:tab/>
      </w:r>
      <w:r w:rsidRPr="00FF2036">
        <w:rPr>
          <w:lang w:val="en-US"/>
        </w:rPr>
        <w:t>ihm.</w:t>
      </w:r>
      <w:r>
        <w:rPr>
          <w:lang w:val="en-US"/>
        </w:rPr>
        <w:br/>
      </w:r>
      <w:r>
        <w:rPr>
          <w:lang w:val="en-US"/>
        </w:rPr>
        <w:tab/>
      </w:r>
      <w:r>
        <w:rPr>
          <w:lang w:val="en-US"/>
        </w:rPr>
        <w:tab/>
        <w:t>it</w:t>
      </w:r>
      <w:r>
        <w:rPr>
          <w:lang w:val="en-US"/>
        </w:rPr>
        <w:tab/>
        <w:t>is</w:t>
      </w:r>
      <w:r>
        <w:rPr>
          <w:lang w:val="en-US"/>
        </w:rPr>
        <w:tab/>
        <w:t>better</w:t>
      </w:r>
      <w:r>
        <w:rPr>
          <w:lang w:val="en-US"/>
        </w:rPr>
        <w:tab/>
        <w:t>you</w:t>
      </w:r>
      <w:r>
        <w:rPr>
          <w:lang w:val="en-US"/>
        </w:rPr>
        <w:tab/>
        <w:t>give.notice.</w:t>
      </w:r>
      <w:r w:rsidRPr="00F80A5B">
        <w:rPr>
          <w:smallCaps/>
          <w:szCs w:val="16"/>
          <w:lang w:val="en-US"/>
        </w:rPr>
        <w:t>ind</w:t>
      </w:r>
      <w:r>
        <w:rPr>
          <w:lang w:val="en-US"/>
        </w:rPr>
        <w:tab/>
        <w:t>him</w:t>
      </w:r>
      <w:r w:rsidRPr="00FF2036">
        <w:rPr>
          <w:lang w:val="en-US"/>
        </w:rPr>
        <w:br/>
      </w:r>
      <w:r w:rsidRPr="00FF2036">
        <w:rPr>
          <w:lang w:val="en-US"/>
        </w:rPr>
        <w:tab/>
      </w:r>
      <w:r>
        <w:rPr>
          <w:lang w:val="en-US"/>
        </w:rPr>
        <w:tab/>
        <w:t>‘</w:t>
      </w:r>
      <w:r w:rsidRPr="00FF2036">
        <w:rPr>
          <w:lang w:val="en-US"/>
        </w:rPr>
        <w:t>It</w:t>
      </w:r>
      <w:r>
        <w:rPr>
          <w:lang w:val="en-US"/>
        </w:rPr>
        <w:t>'</w:t>
      </w:r>
      <w:r w:rsidRPr="00FF2036">
        <w:rPr>
          <w:lang w:val="en-US"/>
        </w:rPr>
        <w:t>s better if you give him notice.</w:t>
      </w:r>
      <w:r>
        <w:rPr>
          <w:lang w:val="en-US"/>
        </w:rPr>
        <w:t>’</w:t>
      </w:r>
    </w:p>
  </w:footnote>
  <w:footnote w:id="8">
    <w:p w14:paraId="37A5353F" w14:textId="7E895281" w:rsidR="00C76C84" w:rsidRDefault="00C76C84">
      <w:pPr>
        <w:pStyle w:val="Funotentext"/>
      </w:pPr>
      <w:r>
        <w:rPr>
          <w:rStyle w:val="Funotenzeichen"/>
        </w:rPr>
        <w:footnoteRef/>
      </w:r>
      <w:r>
        <w:t xml:space="preserve"> </w:t>
      </w:r>
      <w:r>
        <w:tab/>
        <w:t xml:space="preserve">We think that more empirical work on German is needed in this area. We also refer the reader to </w:t>
      </w:r>
      <w:r>
        <w:rPr>
          <w:noProof/>
        </w:rPr>
        <w:t>Jacobs (to appear)</w:t>
      </w:r>
      <w:r>
        <w:t xml:space="preserve"> for critical discussion of embedded main clause phenomena in German.</w:t>
      </w:r>
    </w:p>
  </w:footnote>
  <w:footnote w:id="9">
    <w:p w14:paraId="2D3BE15E" w14:textId="4F91BCA0" w:rsidR="00C76C84" w:rsidRDefault="00C76C84">
      <w:pPr>
        <w:pStyle w:val="Funotentext"/>
      </w:pPr>
      <w:r>
        <w:rPr>
          <w:rStyle w:val="Funotenzeichen"/>
        </w:rPr>
        <w:footnoteRef/>
      </w:r>
      <w:r>
        <w:t xml:space="preserve"> </w:t>
      </w:r>
      <w:r>
        <w:tab/>
        <w:t xml:space="preserve">Bolinger was concerned with parentheticals both of the form "Mary thinks" and "as Mary thinks". As discussed in the text, we think that he was right for the former kind, which are also analyzed in terms of Slifting by </w:t>
      </w:r>
      <w:r w:rsidRPr="00FF2036">
        <w:rPr>
          <w:noProof/>
          <w:lang w:val="en-US"/>
        </w:rPr>
        <w:t xml:space="preserve">Ross </w:t>
      </w:r>
      <w:r>
        <w:rPr>
          <w:noProof/>
          <w:lang w:val="en-US"/>
        </w:rPr>
        <w:t>(</w:t>
      </w:r>
      <w:r w:rsidRPr="00FF2036">
        <w:rPr>
          <w:noProof/>
          <w:lang w:val="en-US"/>
        </w:rPr>
        <w:t>1973)</w:t>
      </w:r>
      <w:r>
        <w:t xml:space="preserve">. On the analysis of the </w:t>
      </w:r>
      <w:r w:rsidRPr="00EA109C">
        <w:rPr>
          <w:i/>
        </w:rPr>
        <w:t>as</w:t>
      </w:r>
      <w:r>
        <w:t xml:space="preserve">-parenthetical, which we believe is not a root-phenomenon, see </w:t>
      </w:r>
      <w:r>
        <w:rPr>
          <w:noProof/>
        </w:rPr>
        <w:t>Potts (2002)</w:t>
      </w:r>
      <w:r>
        <w:t>.</w:t>
      </w:r>
    </w:p>
  </w:footnote>
  <w:footnote w:id="10">
    <w:p w14:paraId="0958B7A3" w14:textId="3D61C3B1" w:rsidR="00C76C84" w:rsidRDefault="00C76C84">
      <w:pPr>
        <w:pStyle w:val="Funotentext"/>
      </w:pPr>
      <w:r>
        <w:rPr>
          <w:rStyle w:val="Funotenzeichen"/>
        </w:rPr>
        <w:footnoteRef/>
      </w:r>
      <w:r>
        <w:t xml:space="preserve"> </w:t>
      </w:r>
      <w:r>
        <w:tab/>
        <w:t>The parallel extends to cases like the following. See Truckenbrodt (2006a):288f and Tr</w:t>
      </w:r>
      <w:r>
        <w:t>u</w:t>
      </w:r>
      <w:r>
        <w:t xml:space="preserve">ckenbrodt (2006b):p.409,(26) for reasons to subsume these cases under </w:t>
      </w:r>
      <w:r w:rsidRPr="004A366E">
        <w:rPr>
          <w:i/>
        </w:rPr>
        <w:t>say</w:t>
      </w:r>
      <w:r>
        <w:t>-/</w:t>
      </w:r>
      <w:r w:rsidRPr="004A366E">
        <w:rPr>
          <w:i/>
        </w:rPr>
        <w:t>belief</w:t>
      </w:r>
      <w:r>
        <w:t>-related meanings.</w:t>
      </w:r>
    </w:p>
    <w:p w14:paraId="3B31EAC5" w14:textId="77777777" w:rsidR="00C76C84" w:rsidRDefault="00C76C84" w:rsidP="0089069F">
      <w:pPr>
        <w:pStyle w:val="AbstandVor"/>
      </w:pPr>
    </w:p>
    <w:p w14:paraId="652AFE11" w14:textId="4E0108F6" w:rsidR="00C76C84" w:rsidRDefault="00C76C84" w:rsidP="0089069F">
      <w:pPr>
        <w:pStyle w:val="Beispiel"/>
        <w:tabs>
          <w:tab w:val="left" w:pos="1134"/>
          <w:tab w:val="left" w:pos="1843"/>
          <w:tab w:val="left" w:pos="2552"/>
          <w:tab w:val="left" w:pos="2835"/>
          <w:tab w:val="left" w:pos="3544"/>
          <w:tab w:val="left" w:pos="4111"/>
          <w:tab w:val="left" w:pos="4536"/>
          <w:tab w:val="left" w:pos="5103"/>
        </w:tabs>
        <w:spacing w:line="240" w:lineRule="auto"/>
        <w:rPr>
          <w:sz w:val="16"/>
          <w:szCs w:val="16"/>
        </w:rPr>
      </w:pPr>
      <w:r w:rsidRPr="00E70653">
        <w:rPr>
          <w:sz w:val="16"/>
          <w:szCs w:val="16"/>
        </w:rPr>
        <w:t>(i)</w:t>
      </w:r>
      <w:r w:rsidRPr="00E70653">
        <w:rPr>
          <w:sz w:val="16"/>
          <w:szCs w:val="16"/>
        </w:rPr>
        <w:tab/>
        <w:t>a.</w:t>
      </w:r>
      <w:r w:rsidRPr="00E70653">
        <w:rPr>
          <w:sz w:val="16"/>
          <w:szCs w:val="16"/>
        </w:rPr>
        <w:tab/>
        <w:t>Der</w:t>
      </w:r>
      <w:r>
        <w:rPr>
          <w:sz w:val="16"/>
          <w:szCs w:val="16"/>
        </w:rPr>
        <w:tab/>
      </w:r>
      <w:r w:rsidRPr="00E70653">
        <w:rPr>
          <w:sz w:val="16"/>
          <w:szCs w:val="16"/>
        </w:rPr>
        <w:t>Minister</w:t>
      </w:r>
      <w:r>
        <w:rPr>
          <w:sz w:val="16"/>
          <w:szCs w:val="16"/>
        </w:rPr>
        <w:tab/>
      </w:r>
      <w:r w:rsidRPr="00E70653">
        <w:rPr>
          <w:sz w:val="16"/>
          <w:szCs w:val="16"/>
        </w:rPr>
        <w:t>fordert,</w:t>
      </w:r>
      <w:r>
        <w:rPr>
          <w:sz w:val="16"/>
          <w:szCs w:val="16"/>
        </w:rPr>
        <w:tab/>
      </w:r>
      <w:r w:rsidRPr="00E70653">
        <w:rPr>
          <w:sz w:val="16"/>
          <w:szCs w:val="16"/>
        </w:rPr>
        <w:t>die</w:t>
      </w:r>
      <w:r>
        <w:rPr>
          <w:sz w:val="16"/>
          <w:szCs w:val="16"/>
        </w:rPr>
        <w:tab/>
        <w:t>Schulen</w:t>
      </w:r>
      <w:r>
        <w:rPr>
          <w:sz w:val="16"/>
          <w:szCs w:val="16"/>
        </w:rPr>
        <w:tab/>
      </w:r>
      <w:r w:rsidRPr="00E70653">
        <w:rPr>
          <w:sz w:val="16"/>
          <w:szCs w:val="16"/>
        </w:rPr>
        <w:t>müssen</w:t>
      </w:r>
      <w:r>
        <w:rPr>
          <w:sz w:val="16"/>
          <w:szCs w:val="16"/>
        </w:rPr>
        <w:tab/>
        <w:t>mehr</w:t>
      </w:r>
      <w:r>
        <w:rPr>
          <w:sz w:val="16"/>
          <w:szCs w:val="16"/>
        </w:rPr>
        <w:tab/>
        <w:t>Geld</w:t>
      </w:r>
      <w:r>
        <w:rPr>
          <w:sz w:val="16"/>
          <w:szCs w:val="16"/>
        </w:rPr>
        <w:tab/>
        <w:t>erhalten</w:t>
      </w:r>
      <w:r w:rsidRPr="00E70653">
        <w:rPr>
          <w:sz w:val="16"/>
          <w:szCs w:val="16"/>
        </w:rPr>
        <w:t>.</w:t>
      </w:r>
    </w:p>
    <w:p w14:paraId="2459C4B7" w14:textId="6C269D7C" w:rsidR="00C76C84" w:rsidRDefault="00C76C84" w:rsidP="0089069F">
      <w:pPr>
        <w:pStyle w:val="Beispiel"/>
        <w:tabs>
          <w:tab w:val="left" w:pos="1134"/>
          <w:tab w:val="left" w:pos="1843"/>
          <w:tab w:val="left" w:pos="2552"/>
          <w:tab w:val="left" w:pos="2835"/>
          <w:tab w:val="left" w:pos="3544"/>
          <w:tab w:val="left" w:pos="4111"/>
          <w:tab w:val="left" w:pos="4536"/>
          <w:tab w:val="left" w:pos="5103"/>
        </w:tabs>
        <w:spacing w:line="240" w:lineRule="auto"/>
        <w:rPr>
          <w:sz w:val="16"/>
          <w:szCs w:val="16"/>
        </w:rPr>
      </w:pPr>
      <w:r>
        <w:rPr>
          <w:sz w:val="16"/>
          <w:szCs w:val="16"/>
        </w:rPr>
        <w:tab/>
      </w:r>
      <w:r>
        <w:rPr>
          <w:sz w:val="16"/>
          <w:szCs w:val="16"/>
        </w:rPr>
        <w:tab/>
        <w:t>the</w:t>
      </w:r>
      <w:r>
        <w:rPr>
          <w:sz w:val="16"/>
          <w:szCs w:val="16"/>
        </w:rPr>
        <w:tab/>
        <w:t>minister</w:t>
      </w:r>
      <w:r>
        <w:rPr>
          <w:sz w:val="16"/>
          <w:szCs w:val="16"/>
        </w:rPr>
        <w:tab/>
        <w:t>demands</w:t>
      </w:r>
      <w:r>
        <w:rPr>
          <w:sz w:val="16"/>
          <w:szCs w:val="16"/>
        </w:rPr>
        <w:tab/>
        <w:t>the</w:t>
      </w:r>
      <w:r>
        <w:rPr>
          <w:sz w:val="16"/>
          <w:szCs w:val="16"/>
        </w:rPr>
        <w:tab/>
        <w:t>schools</w:t>
      </w:r>
      <w:r>
        <w:rPr>
          <w:sz w:val="16"/>
          <w:szCs w:val="16"/>
        </w:rPr>
        <w:tab/>
        <w:t>must</w:t>
      </w:r>
      <w:r>
        <w:rPr>
          <w:sz w:val="16"/>
          <w:szCs w:val="16"/>
        </w:rPr>
        <w:tab/>
        <w:t>more</w:t>
      </w:r>
      <w:r>
        <w:rPr>
          <w:sz w:val="16"/>
          <w:szCs w:val="16"/>
        </w:rPr>
        <w:tab/>
        <w:t>money</w:t>
      </w:r>
      <w:r>
        <w:rPr>
          <w:sz w:val="16"/>
          <w:szCs w:val="16"/>
        </w:rPr>
        <w:tab/>
        <w:t>receive</w:t>
      </w:r>
    </w:p>
    <w:p w14:paraId="1159CDFC" w14:textId="18BE2D46" w:rsidR="00C76C84" w:rsidRPr="00F20448" w:rsidRDefault="00C76C84" w:rsidP="00E70653">
      <w:pPr>
        <w:pStyle w:val="Beispiel"/>
        <w:spacing w:line="240" w:lineRule="auto"/>
        <w:rPr>
          <w:sz w:val="16"/>
          <w:szCs w:val="16"/>
        </w:rPr>
      </w:pPr>
      <w:r>
        <w:rPr>
          <w:sz w:val="16"/>
          <w:szCs w:val="16"/>
        </w:rPr>
        <w:tab/>
      </w:r>
      <w:r>
        <w:rPr>
          <w:sz w:val="16"/>
          <w:szCs w:val="16"/>
        </w:rPr>
        <w:tab/>
        <w:t>‘</w:t>
      </w:r>
      <w:r w:rsidRPr="00F20448">
        <w:rPr>
          <w:sz w:val="16"/>
          <w:szCs w:val="16"/>
        </w:rPr>
        <w:t>The minister is demanding that the schools (have to) receive more money.</w:t>
      </w:r>
      <w:r>
        <w:rPr>
          <w:sz w:val="16"/>
          <w:szCs w:val="16"/>
        </w:rPr>
        <w:t>’</w:t>
      </w:r>
    </w:p>
    <w:p w14:paraId="60F7B7C0" w14:textId="58FFED5D" w:rsidR="00C76C84" w:rsidRPr="00F20448" w:rsidRDefault="00C76C84" w:rsidP="0089069F">
      <w:pPr>
        <w:pStyle w:val="Beispiel"/>
        <w:tabs>
          <w:tab w:val="left" w:pos="1134"/>
          <w:tab w:val="left" w:pos="1701"/>
          <w:tab w:val="left" w:pos="2268"/>
          <w:tab w:val="left" w:pos="2694"/>
          <w:tab w:val="left" w:pos="3261"/>
          <w:tab w:val="left" w:pos="3969"/>
          <w:tab w:val="left" w:pos="4678"/>
          <w:tab w:val="left" w:pos="4962"/>
        </w:tabs>
        <w:spacing w:line="240" w:lineRule="auto"/>
        <w:rPr>
          <w:sz w:val="16"/>
          <w:szCs w:val="16"/>
        </w:rPr>
      </w:pPr>
      <w:r w:rsidRPr="00F20448">
        <w:rPr>
          <w:sz w:val="16"/>
          <w:szCs w:val="16"/>
        </w:rPr>
        <w:tab/>
        <w:t>b.</w:t>
      </w:r>
      <w:r w:rsidRPr="00F20448">
        <w:rPr>
          <w:sz w:val="16"/>
          <w:szCs w:val="16"/>
        </w:rPr>
        <w:tab/>
        <w:t>Die</w:t>
      </w:r>
      <w:r>
        <w:rPr>
          <w:sz w:val="16"/>
          <w:szCs w:val="16"/>
        </w:rPr>
        <w:tab/>
      </w:r>
      <w:r w:rsidRPr="00F20448">
        <w:rPr>
          <w:sz w:val="16"/>
          <w:szCs w:val="16"/>
        </w:rPr>
        <w:t>Schulen</w:t>
      </w:r>
      <w:r>
        <w:rPr>
          <w:sz w:val="16"/>
          <w:szCs w:val="16"/>
        </w:rPr>
        <w:tab/>
      </w:r>
      <w:r w:rsidRPr="00F20448">
        <w:rPr>
          <w:sz w:val="16"/>
          <w:szCs w:val="16"/>
        </w:rPr>
        <w:t>müssen</w:t>
      </w:r>
      <w:r>
        <w:rPr>
          <w:sz w:val="16"/>
          <w:szCs w:val="16"/>
        </w:rPr>
        <w:tab/>
      </w:r>
      <w:r w:rsidRPr="00F20448">
        <w:rPr>
          <w:sz w:val="16"/>
          <w:szCs w:val="16"/>
        </w:rPr>
        <w:t>mehr</w:t>
      </w:r>
      <w:r>
        <w:rPr>
          <w:sz w:val="16"/>
          <w:szCs w:val="16"/>
        </w:rPr>
        <w:tab/>
      </w:r>
      <w:r w:rsidRPr="00F20448">
        <w:rPr>
          <w:sz w:val="16"/>
          <w:szCs w:val="16"/>
        </w:rPr>
        <w:t>Geld</w:t>
      </w:r>
      <w:r>
        <w:rPr>
          <w:sz w:val="16"/>
          <w:szCs w:val="16"/>
        </w:rPr>
        <w:tab/>
      </w:r>
      <w:r w:rsidRPr="00F20448">
        <w:rPr>
          <w:sz w:val="16"/>
          <w:szCs w:val="16"/>
        </w:rPr>
        <w:t>erhalten,</w:t>
      </w:r>
      <w:r>
        <w:rPr>
          <w:sz w:val="16"/>
          <w:szCs w:val="16"/>
        </w:rPr>
        <w:tab/>
      </w:r>
      <w:r w:rsidRPr="00F20448">
        <w:rPr>
          <w:sz w:val="16"/>
          <w:szCs w:val="16"/>
        </w:rPr>
        <w:t>fordert</w:t>
      </w:r>
      <w:r>
        <w:rPr>
          <w:sz w:val="16"/>
          <w:szCs w:val="16"/>
        </w:rPr>
        <w:tab/>
      </w:r>
      <w:r w:rsidRPr="00F20448">
        <w:rPr>
          <w:sz w:val="16"/>
          <w:szCs w:val="16"/>
        </w:rPr>
        <w:t>der</w:t>
      </w:r>
      <w:r>
        <w:rPr>
          <w:sz w:val="16"/>
          <w:szCs w:val="16"/>
        </w:rPr>
        <w:tab/>
      </w:r>
      <w:r w:rsidRPr="00F20448">
        <w:rPr>
          <w:sz w:val="16"/>
          <w:szCs w:val="16"/>
        </w:rPr>
        <w:t>Minister.</w:t>
      </w:r>
    </w:p>
    <w:p w14:paraId="243EBB22" w14:textId="2CBF4E20" w:rsidR="00C76C84" w:rsidRPr="00F20448" w:rsidRDefault="00C76C84" w:rsidP="0089069F">
      <w:pPr>
        <w:pStyle w:val="Beispiel"/>
        <w:tabs>
          <w:tab w:val="left" w:pos="1134"/>
          <w:tab w:val="left" w:pos="1701"/>
          <w:tab w:val="left" w:pos="2268"/>
          <w:tab w:val="left" w:pos="2694"/>
          <w:tab w:val="left" w:pos="3261"/>
          <w:tab w:val="left" w:pos="3969"/>
          <w:tab w:val="left" w:pos="4678"/>
          <w:tab w:val="left" w:pos="4962"/>
        </w:tabs>
        <w:spacing w:line="240" w:lineRule="auto"/>
        <w:rPr>
          <w:sz w:val="16"/>
          <w:szCs w:val="16"/>
        </w:rPr>
      </w:pPr>
      <w:r w:rsidRPr="00F20448">
        <w:rPr>
          <w:sz w:val="16"/>
          <w:szCs w:val="16"/>
        </w:rPr>
        <w:tab/>
      </w:r>
      <w:r w:rsidRPr="00F20448">
        <w:rPr>
          <w:sz w:val="16"/>
          <w:szCs w:val="16"/>
        </w:rPr>
        <w:tab/>
        <w:t>the</w:t>
      </w:r>
      <w:r>
        <w:rPr>
          <w:sz w:val="16"/>
          <w:szCs w:val="16"/>
        </w:rPr>
        <w:tab/>
      </w:r>
      <w:r w:rsidRPr="00F20448">
        <w:rPr>
          <w:sz w:val="16"/>
          <w:szCs w:val="16"/>
        </w:rPr>
        <w:t>schools</w:t>
      </w:r>
      <w:r>
        <w:rPr>
          <w:sz w:val="16"/>
          <w:szCs w:val="16"/>
        </w:rPr>
        <w:tab/>
      </w:r>
      <w:r w:rsidRPr="00F20448">
        <w:rPr>
          <w:sz w:val="16"/>
          <w:szCs w:val="16"/>
        </w:rPr>
        <w:t>must</w:t>
      </w:r>
      <w:r>
        <w:rPr>
          <w:sz w:val="16"/>
          <w:szCs w:val="16"/>
        </w:rPr>
        <w:tab/>
      </w:r>
      <w:r w:rsidRPr="00F20448">
        <w:rPr>
          <w:sz w:val="16"/>
          <w:szCs w:val="16"/>
        </w:rPr>
        <w:t>more</w:t>
      </w:r>
      <w:r>
        <w:rPr>
          <w:sz w:val="16"/>
          <w:szCs w:val="16"/>
        </w:rPr>
        <w:tab/>
      </w:r>
      <w:r w:rsidRPr="00F20448">
        <w:rPr>
          <w:sz w:val="16"/>
          <w:szCs w:val="16"/>
        </w:rPr>
        <w:t>money</w:t>
      </w:r>
      <w:r>
        <w:rPr>
          <w:sz w:val="16"/>
          <w:szCs w:val="16"/>
        </w:rPr>
        <w:tab/>
      </w:r>
      <w:r w:rsidRPr="00F20448">
        <w:rPr>
          <w:sz w:val="16"/>
          <w:szCs w:val="16"/>
        </w:rPr>
        <w:t>receive</w:t>
      </w:r>
      <w:r>
        <w:rPr>
          <w:sz w:val="16"/>
          <w:szCs w:val="16"/>
        </w:rPr>
        <w:tab/>
      </w:r>
      <w:r w:rsidRPr="00F20448">
        <w:rPr>
          <w:sz w:val="16"/>
          <w:szCs w:val="16"/>
        </w:rPr>
        <w:t>demands</w:t>
      </w:r>
      <w:r>
        <w:rPr>
          <w:sz w:val="16"/>
          <w:szCs w:val="16"/>
        </w:rPr>
        <w:tab/>
      </w:r>
      <w:r w:rsidRPr="00F20448">
        <w:rPr>
          <w:sz w:val="16"/>
          <w:szCs w:val="16"/>
        </w:rPr>
        <w:t>the</w:t>
      </w:r>
      <w:r>
        <w:rPr>
          <w:sz w:val="16"/>
          <w:szCs w:val="16"/>
        </w:rPr>
        <w:tab/>
      </w:r>
      <w:r w:rsidRPr="00F20448">
        <w:rPr>
          <w:sz w:val="16"/>
          <w:szCs w:val="16"/>
        </w:rPr>
        <w:t>minister</w:t>
      </w:r>
    </w:p>
    <w:p w14:paraId="0507F513" w14:textId="543FCA4B" w:rsidR="00C76C84" w:rsidRDefault="00C76C84" w:rsidP="00F20448">
      <w:pPr>
        <w:pStyle w:val="Beispiel"/>
        <w:spacing w:line="240" w:lineRule="auto"/>
        <w:rPr>
          <w:sz w:val="16"/>
          <w:szCs w:val="16"/>
        </w:rPr>
      </w:pPr>
      <w:r w:rsidRPr="00F20448">
        <w:rPr>
          <w:sz w:val="16"/>
          <w:szCs w:val="16"/>
        </w:rPr>
        <w:tab/>
      </w:r>
      <w:r w:rsidRPr="00F20448">
        <w:rPr>
          <w:sz w:val="16"/>
          <w:szCs w:val="16"/>
        </w:rPr>
        <w:tab/>
      </w:r>
      <w:r>
        <w:rPr>
          <w:sz w:val="16"/>
          <w:szCs w:val="16"/>
        </w:rPr>
        <w:t>‘</w:t>
      </w:r>
      <w:r w:rsidRPr="00F20448">
        <w:rPr>
          <w:sz w:val="16"/>
          <w:szCs w:val="16"/>
        </w:rPr>
        <w:t>The minister is demanding that the schools (have to) receive more money.</w:t>
      </w:r>
      <w:r>
        <w:rPr>
          <w:sz w:val="16"/>
          <w:szCs w:val="16"/>
        </w:rPr>
        <w:t>’</w:t>
      </w:r>
    </w:p>
    <w:p w14:paraId="28D17BC5" w14:textId="77777777" w:rsidR="00C76C84" w:rsidRPr="00F20448" w:rsidRDefault="00C76C84" w:rsidP="0089069F">
      <w:pPr>
        <w:pStyle w:val="AbstandBeispiel"/>
      </w:pPr>
    </w:p>
    <w:p w14:paraId="380DBB25" w14:textId="4D239E07" w:rsidR="00C76C84" w:rsidRPr="00F20448" w:rsidRDefault="00C76C84" w:rsidP="0089069F">
      <w:pPr>
        <w:pStyle w:val="Beispiel"/>
        <w:tabs>
          <w:tab w:val="left" w:pos="1134"/>
          <w:tab w:val="left" w:pos="1701"/>
          <w:tab w:val="left" w:pos="1985"/>
          <w:tab w:val="left" w:pos="2410"/>
          <w:tab w:val="left" w:pos="2835"/>
        </w:tabs>
        <w:spacing w:line="240" w:lineRule="auto"/>
        <w:rPr>
          <w:sz w:val="16"/>
          <w:szCs w:val="16"/>
        </w:rPr>
      </w:pPr>
      <w:r w:rsidRPr="00F20448">
        <w:rPr>
          <w:sz w:val="16"/>
          <w:szCs w:val="16"/>
        </w:rPr>
        <w:t xml:space="preserve"> (ii)</w:t>
      </w:r>
      <w:r w:rsidRPr="00F20448">
        <w:rPr>
          <w:sz w:val="16"/>
          <w:szCs w:val="16"/>
        </w:rPr>
        <w:tab/>
        <w:t>a.</w:t>
      </w:r>
      <w:r w:rsidRPr="00F20448">
        <w:rPr>
          <w:sz w:val="16"/>
          <w:szCs w:val="16"/>
        </w:rPr>
        <w:tab/>
        <w:t>Er</w:t>
      </w:r>
      <w:r>
        <w:rPr>
          <w:sz w:val="16"/>
          <w:szCs w:val="16"/>
        </w:rPr>
        <w:tab/>
      </w:r>
      <w:r w:rsidRPr="00F20448">
        <w:rPr>
          <w:sz w:val="16"/>
          <w:szCs w:val="16"/>
        </w:rPr>
        <w:t>hofft,</w:t>
      </w:r>
      <w:r>
        <w:rPr>
          <w:sz w:val="16"/>
          <w:szCs w:val="16"/>
        </w:rPr>
        <w:tab/>
      </w:r>
      <w:r w:rsidRPr="00F20448">
        <w:rPr>
          <w:sz w:val="16"/>
          <w:szCs w:val="16"/>
        </w:rPr>
        <w:t>sie</w:t>
      </w:r>
      <w:r>
        <w:rPr>
          <w:sz w:val="16"/>
          <w:szCs w:val="16"/>
        </w:rPr>
        <w:tab/>
      </w:r>
      <w:r w:rsidRPr="00F20448">
        <w:rPr>
          <w:sz w:val="16"/>
          <w:szCs w:val="16"/>
        </w:rPr>
        <w:t>wird</w:t>
      </w:r>
      <w:r>
        <w:rPr>
          <w:sz w:val="16"/>
          <w:szCs w:val="16"/>
        </w:rPr>
        <w:tab/>
      </w:r>
      <w:r w:rsidRPr="00F20448">
        <w:rPr>
          <w:sz w:val="16"/>
          <w:szCs w:val="16"/>
        </w:rPr>
        <w:t>noch</w:t>
      </w:r>
      <w:r>
        <w:rPr>
          <w:sz w:val="16"/>
          <w:szCs w:val="16"/>
        </w:rPr>
        <w:tab/>
      </w:r>
      <w:r w:rsidRPr="00F20448">
        <w:rPr>
          <w:sz w:val="16"/>
          <w:szCs w:val="16"/>
        </w:rPr>
        <w:t>kommen.</w:t>
      </w:r>
    </w:p>
    <w:p w14:paraId="0A8E2303" w14:textId="75D3B9ED" w:rsidR="00C76C84" w:rsidRPr="00F20448" w:rsidRDefault="00C76C84" w:rsidP="0089069F">
      <w:pPr>
        <w:pStyle w:val="Beispiel"/>
        <w:tabs>
          <w:tab w:val="left" w:pos="1134"/>
          <w:tab w:val="left" w:pos="1701"/>
          <w:tab w:val="left" w:pos="1985"/>
          <w:tab w:val="left" w:pos="2410"/>
          <w:tab w:val="left" w:pos="2835"/>
        </w:tabs>
        <w:spacing w:line="240" w:lineRule="auto"/>
        <w:rPr>
          <w:sz w:val="16"/>
          <w:szCs w:val="16"/>
        </w:rPr>
      </w:pPr>
      <w:r w:rsidRPr="00F20448">
        <w:rPr>
          <w:sz w:val="16"/>
          <w:szCs w:val="16"/>
        </w:rPr>
        <w:tab/>
      </w:r>
      <w:r w:rsidRPr="00F20448">
        <w:rPr>
          <w:sz w:val="16"/>
          <w:szCs w:val="16"/>
        </w:rPr>
        <w:tab/>
        <w:t>he</w:t>
      </w:r>
      <w:r>
        <w:rPr>
          <w:sz w:val="16"/>
          <w:szCs w:val="16"/>
        </w:rPr>
        <w:tab/>
      </w:r>
      <w:r w:rsidRPr="00F20448">
        <w:rPr>
          <w:sz w:val="16"/>
          <w:szCs w:val="16"/>
        </w:rPr>
        <w:t>hopes</w:t>
      </w:r>
      <w:r>
        <w:rPr>
          <w:sz w:val="16"/>
          <w:szCs w:val="16"/>
        </w:rPr>
        <w:tab/>
      </w:r>
      <w:r w:rsidRPr="00F20448">
        <w:rPr>
          <w:sz w:val="16"/>
          <w:szCs w:val="16"/>
        </w:rPr>
        <w:t>she</w:t>
      </w:r>
      <w:r>
        <w:rPr>
          <w:sz w:val="16"/>
          <w:szCs w:val="16"/>
        </w:rPr>
        <w:tab/>
      </w:r>
      <w:r w:rsidRPr="00F20448">
        <w:rPr>
          <w:sz w:val="16"/>
          <w:szCs w:val="16"/>
        </w:rPr>
        <w:t>will</w:t>
      </w:r>
      <w:r>
        <w:rPr>
          <w:sz w:val="16"/>
          <w:szCs w:val="16"/>
        </w:rPr>
        <w:tab/>
      </w:r>
      <w:r w:rsidRPr="00F20448">
        <w:rPr>
          <w:sz w:val="16"/>
          <w:szCs w:val="16"/>
        </w:rPr>
        <w:t>still</w:t>
      </w:r>
      <w:r>
        <w:rPr>
          <w:sz w:val="16"/>
          <w:szCs w:val="16"/>
        </w:rPr>
        <w:tab/>
      </w:r>
      <w:r w:rsidRPr="00F20448">
        <w:rPr>
          <w:sz w:val="16"/>
          <w:szCs w:val="16"/>
        </w:rPr>
        <w:t>come</w:t>
      </w:r>
    </w:p>
    <w:p w14:paraId="3AA46256" w14:textId="66A5A096" w:rsidR="00C76C84" w:rsidRPr="00F20448" w:rsidRDefault="00C76C84" w:rsidP="0089069F">
      <w:pPr>
        <w:pStyle w:val="Beispiel"/>
        <w:tabs>
          <w:tab w:val="left" w:pos="1134"/>
          <w:tab w:val="left" w:pos="1701"/>
          <w:tab w:val="left" w:pos="1985"/>
          <w:tab w:val="left" w:pos="2410"/>
          <w:tab w:val="left" w:pos="2835"/>
        </w:tabs>
        <w:spacing w:line="240" w:lineRule="auto"/>
        <w:rPr>
          <w:sz w:val="16"/>
          <w:szCs w:val="16"/>
        </w:rPr>
      </w:pPr>
      <w:r w:rsidRPr="00F20448">
        <w:rPr>
          <w:sz w:val="16"/>
          <w:szCs w:val="16"/>
        </w:rPr>
        <w:tab/>
      </w:r>
      <w:r w:rsidRPr="00F20448">
        <w:rPr>
          <w:sz w:val="16"/>
          <w:szCs w:val="16"/>
        </w:rPr>
        <w:tab/>
      </w:r>
      <w:r>
        <w:rPr>
          <w:sz w:val="16"/>
          <w:szCs w:val="16"/>
        </w:rPr>
        <w:t>‘</w:t>
      </w:r>
      <w:r w:rsidRPr="00F20448">
        <w:rPr>
          <w:sz w:val="16"/>
          <w:szCs w:val="16"/>
        </w:rPr>
        <w:t>He is hoping that she will still come.</w:t>
      </w:r>
      <w:r>
        <w:rPr>
          <w:sz w:val="16"/>
          <w:szCs w:val="16"/>
        </w:rPr>
        <w:t>’</w:t>
      </w:r>
    </w:p>
    <w:p w14:paraId="5461F96F" w14:textId="1F857E84" w:rsidR="00C76C84" w:rsidRPr="00F20448" w:rsidRDefault="00C76C84" w:rsidP="0089069F">
      <w:pPr>
        <w:pStyle w:val="Beispiel"/>
        <w:tabs>
          <w:tab w:val="left" w:pos="1134"/>
          <w:tab w:val="left" w:pos="1560"/>
          <w:tab w:val="left" w:pos="1985"/>
          <w:tab w:val="left" w:pos="2694"/>
          <w:tab w:val="left" w:pos="3119"/>
        </w:tabs>
        <w:spacing w:line="240" w:lineRule="auto"/>
        <w:rPr>
          <w:sz w:val="16"/>
          <w:szCs w:val="16"/>
        </w:rPr>
      </w:pPr>
      <w:r w:rsidRPr="00F20448">
        <w:rPr>
          <w:sz w:val="16"/>
          <w:szCs w:val="16"/>
        </w:rPr>
        <w:tab/>
        <w:t>b.</w:t>
      </w:r>
      <w:r w:rsidRPr="00F20448">
        <w:rPr>
          <w:sz w:val="16"/>
          <w:szCs w:val="16"/>
        </w:rPr>
        <w:tab/>
        <w:t>Sie</w:t>
      </w:r>
      <w:r>
        <w:rPr>
          <w:sz w:val="16"/>
          <w:szCs w:val="16"/>
        </w:rPr>
        <w:tab/>
      </w:r>
      <w:r w:rsidRPr="00F20448">
        <w:rPr>
          <w:sz w:val="16"/>
          <w:szCs w:val="16"/>
        </w:rPr>
        <w:t>wird</w:t>
      </w:r>
      <w:r>
        <w:rPr>
          <w:sz w:val="16"/>
          <w:szCs w:val="16"/>
        </w:rPr>
        <w:tab/>
      </w:r>
      <w:r w:rsidRPr="00F20448">
        <w:rPr>
          <w:sz w:val="16"/>
          <w:szCs w:val="16"/>
        </w:rPr>
        <w:t>noch</w:t>
      </w:r>
      <w:r>
        <w:rPr>
          <w:sz w:val="16"/>
          <w:szCs w:val="16"/>
        </w:rPr>
        <w:tab/>
      </w:r>
      <w:r w:rsidRPr="00F20448">
        <w:rPr>
          <w:sz w:val="16"/>
          <w:szCs w:val="16"/>
        </w:rPr>
        <w:t>kommen,</w:t>
      </w:r>
      <w:r>
        <w:rPr>
          <w:sz w:val="16"/>
          <w:szCs w:val="16"/>
        </w:rPr>
        <w:tab/>
      </w:r>
      <w:r w:rsidRPr="00F20448">
        <w:rPr>
          <w:sz w:val="16"/>
          <w:szCs w:val="16"/>
        </w:rPr>
        <w:t>hofft</w:t>
      </w:r>
      <w:r>
        <w:rPr>
          <w:sz w:val="16"/>
          <w:szCs w:val="16"/>
        </w:rPr>
        <w:tab/>
      </w:r>
      <w:r w:rsidRPr="00F20448">
        <w:rPr>
          <w:sz w:val="16"/>
          <w:szCs w:val="16"/>
        </w:rPr>
        <w:t>er.</w:t>
      </w:r>
    </w:p>
    <w:p w14:paraId="72DB3451" w14:textId="7EFD042E" w:rsidR="00C76C84" w:rsidRPr="00F20448" w:rsidRDefault="00C76C84" w:rsidP="0089069F">
      <w:pPr>
        <w:pStyle w:val="Beispiel"/>
        <w:tabs>
          <w:tab w:val="left" w:pos="1134"/>
          <w:tab w:val="left" w:pos="1560"/>
          <w:tab w:val="left" w:pos="1985"/>
          <w:tab w:val="left" w:pos="2694"/>
          <w:tab w:val="left" w:pos="3119"/>
        </w:tabs>
        <w:spacing w:line="240" w:lineRule="auto"/>
        <w:rPr>
          <w:sz w:val="16"/>
          <w:szCs w:val="16"/>
        </w:rPr>
      </w:pPr>
      <w:r w:rsidRPr="00F20448">
        <w:rPr>
          <w:sz w:val="16"/>
          <w:szCs w:val="16"/>
        </w:rPr>
        <w:tab/>
      </w:r>
      <w:r w:rsidRPr="00F20448">
        <w:rPr>
          <w:sz w:val="16"/>
          <w:szCs w:val="16"/>
        </w:rPr>
        <w:tab/>
        <w:t>she</w:t>
      </w:r>
      <w:r>
        <w:rPr>
          <w:sz w:val="16"/>
          <w:szCs w:val="16"/>
        </w:rPr>
        <w:tab/>
      </w:r>
      <w:r w:rsidRPr="00F20448">
        <w:rPr>
          <w:sz w:val="16"/>
          <w:szCs w:val="16"/>
        </w:rPr>
        <w:t>will</w:t>
      </w:r>
      <w:r>
        <w:rPr>
          <w:sz w:val="16"/>
          <w:szCs w:val="16"/>
        </w:rPr>
        <w:tab/>
      </w:r>
      <w:r w:rsidRPr="00F20448">
        <w:rPr>
          <w:sz w:val="16"/>
          <w:szCs w:val="16"/>
        </w:rPr>
        <w:t>still</w:t>
      </w:r>
      <w:r>
        <w:rPr>
          <w:sz w:val="16"/>
          <w:szCs w:val="16"/>
        </w:rPr>
        <w:tab/>
      </w:r>
      <w:r w:rsidRPr="00F20448">
        <w:rPr>
          <w:sz w:val="16"/>
          <w:szCs w:val="16"/>
        </w:rPr>
        <w:t>come</w:t>
      </w:r>
      <w:r>
        <w:rPr>
          <w:sz w:val="16"/>
          <w:szCs w:val="16"/>
        </w:rPr>
        <w:tab/>
      </w:r>
      <w:r w:rsidRPr="00F20448">
        <w:rPr>
          <w:sz w:val="16"/>
          <w:szCs w:val="16"/>
        </w:rPr>
        <w:t>hopes</w:t>
      </w:r>
      <w:r>
        <w:rPr>
          <w:sz w:val="16"/>
          <w:szCs w:val="16"/>
        </w:rPr>
        <w:tab/>
      </w:r>
      <w:r w:rsidRPr="00F20448">
        <w:rPr>
          <w:sz w:val="16"/>
          <w:szCs w:val="16"/>
        </w:rPr>
        <w:t>he</w:t>
      </w:r>
    </w:p>
    <w:p w14:paraId="0DCFA174" w14:textId="0F530BE3" w:rsidR="00C76C84" w:rsidRDefault="00C76C84" w:rsidP="00E70653">
      <w:pPr>
        <w:pStyle w:val="Beispiel"/>
        <w:spacing w:line="240" w:lineRule="auto"/>
        <w:rPr>
          <w:sz w:val="16"/>
          <w:szCs w:val="16"/>
        </w:rPr>
      </w:pPr>
      <w:r w:rsidRPr="00F20448">
        <w:rPr>
          <w:sz w:val="16"/>
          <w:szCs w:val="16"/>
        </w:rPr>
        <w:tab/>
      </w:r>
      <w:r w:rsidRPr="00F20448">
        <w:rPr>
          <w:sz w:val="16"/>
          <w:szCs w:val="16"/>
        </w:rPr>
        <w:tab/>
      </w:r>
      <w:r>
        <w:rPr>
          <w:sz w:val="16"/>
          <w:szCs w:val="16"/>
        </w:rPr>
        <w:t>‘</w:t>
      </w:r>
      <w:r w:rsidRPr="00F20448">
        <w:rPr>
          <w:sz w:val="16"/>
          <w:szCs w:val="16"/>
        </w:rPr>
        <w:t>She will stil</w:t>
      </w:r>
      <w:r>
        <w:rPr>
          <w:sz w:val="16"/>
          <w:szCs w:val="16"/>
        </w:rPr>
        <w:t>l</w:t>
      </w:r>
      <w:r w:rsidRPr="00F20448">
        <w:rPr>
          <w:sz w:val="16"/>
          <w:szCs w:val="16"/>
        </w:rPr>
        <w:t xml:space="preserve"> come, he is hoping.</w:t>
      </w:r>
      <w:r>
        <w:rPr>
          <w:sz w:val="16"/>
          <w:szCs w:val="16"/>
        </w:rPr>
        <w:t>’</w:t>
      </w:r>
    </w:p>
    <w:p w14:paraId="5E72FB7D" w14:textId="785A44DD" w:rsidR="00C76C84" w:rsidRPr="00E70653" w:rsidRDefault="00C76C84" w:rsidP="00E70653">
      <w:pPr>
        <w:pStyle w:val="Beispiel"/>
        <w:spacing w:line="240" w:lineRule="auto"/>
        <w:rPr>
          <w:sz w:val="16"/>
          <w:szCs w:val="16"/>
        </w:rPr>
      </w:pPr>
      <w:r>
        <w:rPr>
          <w:sz w:val="16"/>
          <w:szCs w:val="16"/>
        </w:rPr>
        <w:tab/>
      </w:r>
      <w:r>
        <w:rPr>
          <w:sz w:val="16"/>
          <w:szCs w:val="16"/>
        </w:rPr>
        <w:tab/>
      </w:r>
    </w:p>
  </w:footnote>
  <w:footnote w:id="11">
    <w:p w14:paraId="33630E80" w14:textId="3B9DAC76" w:rsidR="00C76C84" w:rsidRPr="00FF2036" w:rsidRDefault="00C76C84" w:rsidP="00032157">
      <w:pPr>
        <w:pStyle w:val="Funotentext"/>
        <w:rPr>
          <w:lang w:val="en-US"/>
        </w:rPr>
      </w:pPr>
      <w:r w:rsidRPr="00FF2036">
        <w:rPr>
          <w:rStyle w:val="Funotenzeichen"/>
          <w:lang w:val="en-US"/>
        </w:rPr>
        <w:footnoteRef/>
      </w:r>
      <w:r>
        <w:rPr>
          <w:lang w:val="en-US"/>
        </w:rPr>
        <w:tab/>
      </w:r>
      <w:r w:rsidRPr="00FF2036">
        <w:rPr>
          <w:noProof/>
          <w:lang w:val="en-US"/>
        </w:rPr>
        <w:t xml:space="preserve">Brandt et al. </w:t>
      </w:r>
      <w:r>
        <w:rPr>
          <w:noProof/>
          <w:lang w:val="en-US"/>
        </w:rPr>
        <w:t>(</w:t>
      </w:r>
      <w:r w:rsidRPr="00FF2036">
        <w:rPr>
          <w:noProof/>
          <w:lang w:val="en-US"/>
        </w:rPr>
        <w:t>1992)</w:t>
      </w:r>
      <w:r w:rsidRPr="00FF2036">
        <w:rPr>
          <w:lang w:val="en-US"/>
        </w:rPr>
        <w:t xml:space="preserve"> assume that these features are not related to attitudes, and we deviate from them in this regard.</w:t>
      </w:r>
    </w:p>
  </w:footnote>
  <w:footnote w:id="12">
    <w:p w14:paraId="76F512F5" w14:textId="4563C66D" w:rsidR="00C76C84" w:rsidRDefault="00C76C84" w:rsidP="006D4D42">
      <w:pPr>
        <w:pStyle w:val="Funotentext"/>
        <w:rPr>
          <w:lang w:val="en-US"/>
        </w:rPr>
      </w:pPr>
      <w:r w:rsidRPr="00FF2036">
        <w:rPr>
          <w:rStyle w:val="Funotenzeichen"/>
          <w:lang w:val="en-US"/>
        </w:rPr>
        <w:footnoteRef/>
      </w:r>
      <w:r>
        <w:rPr>
          <w:lang w:val="en-US"/>
        </w:rPr>
        <w:tab/>
      </w:r>
      <w:r w:rsidRPr="00FF2036">
        <w:rPr>
          <w:lang w:val="en-US"/>
        </w:rPr>
        <w:t xml:space="preserve">We comment </w:t>
      </w:r>
      <w:r>
        <w:rPr>
          <w:lang w:val="en-US"/>
        </w:rPr>
        <w:t xml:space="preserve">on </w:t>
      </w:r>
      <w:r w:rsidRPr="00FF2036">
        <w:rPr>
          <w:lang w:val="en-US"/>
        </w:rPr>
        <w:t xml:space="preserve">how the account </w:t>
      </w:r>
      <w:r>
        <w:rPr>
          <w:lang w:val="en-US"/>
        </w:rPr>
        <w:t xml:space="preserve">can be </w:t>
      </w:r>
      <w:r w:rsidRPr="00FF2036">
        <w:rPr>
          <w:lang w:val="en-US"/>
        </w:rPr>
        <w:t>generalize</w:t>
      </w:r>
      <w:r>
        <w:rPr>
          <w:lang w:val="en-US"/>
        </w:rPr>
        <w:t>d</w:t>
      </w:r>
      <w:r w:rsidRPr="00FF2036">
        <w:rPr>
          <w:lang w:val="en-US"/>
        </w:rPr>
        <w:t xml:space="preserve"> to interrogatives. </w:t>
      </w:r>
      <w:r w:rsidRPr="00FF2036">
        <w:rPr>
          <w:noProof/>
          <w:lang w:val="en-US"/>
        </w:rPr>
        <w:t xml:space="preserve">Krifka </w:t>
      </w:r>
      <w:r>
        <w:rPr>
          <w:noProof/>
          <w:lang w:val="en-US"/>
        </w:rPr>
        <w:t>(</w:t>
      </w:r>
      <w:r w:rsidRPr="00FF2036">
        <w:rPr>
          <w:noProof/>
          <w:lang w:val="en-US"/>
        </w:rPr>
        <w:t>2015)</w:t>
      </w:r>
      <w:r w:rsidRPr="00FF2036">
        <w:rPr>
          <w:lang w:val="en-US"/>
        </w:rPr>
        <w:t xml:space="preserve"> analyzes question speech acts as </w:t>
      </w:r>
      <w:r w:rsidRPr="00FF2036">
        <w:rPr>
          <w:i/>
          <w:lang w:val="en-US"/>
        </w:rPr>
        <w:t>requests for addressee-assertions</w:t>
      </w:r>
      <w:r>
        <w:rPr>
          <w:lang w:val="en-US"/>
        </w:rPr>
        <w:t xml:space="preserve"> and represents the requested addressee-assertion as part of the question. In our notation: BEL</w:t>
      </w:r>
      <w:r>
        <w:rPr>
          <w:vertAlign w:val="subscript"/>
          <w:lang w:val="en-US"/>
        </w:rPr>
        <w:t>x,t,w</w:t>
      </w:r>
      <w:r>
        <w:rPr>
          <w:lang w:val="en-US"/>
        </w:rPr>
        <w:t xml:space="preserve"> represents the speaker-belief in a statement and the requested addressee-belief in a question speech act. Since both have indicative in C, i.e. are here [+origo], this</w:t>
      </w:r>
      <w:r w:rsidRPr="00FF2036">
        <w:rPr>
          <w:lang w:val="en-US"/>
        </w:rPr>
        <w:t xml:space="preserve"> extension </w:t>
      </w:r>
      <w:r>
        <w:rPr>
          <w:lang w:val="en-US"/>
        </w:rPr>
        <w:t>requires redefining [+origo] in terms of</w:t>
      </w:r>
      <w:r w:rsidRPr="00FF2036">
        <w:rPr>
          <w:lang w:val="en-US"/>
        </w:rPr>
        <w:t xml:space="preserve"> “speaker or addressee”</w:t>
      </w:r>
      <w:r>
        <w:rPr>
          <w:lang w:val="en-US"/>
        </w:rPr>
        <w:t>.</w:t>
      </w:r>
    </w:p>
    <w:p w14:paraId="32E52EB3" w14:textId="280AB47B" w:rsidR="00C76C84" w:rsidRPr="00FF2036" w:rsidRDefault="00C76C84" w:rsidP="006D4D42">
      <w:pPr>
        <w:pStyle w:val="Funotentext"/>
        <w:rPr>
          <w:lang w:val="en-US"/>
        </w:rPr>
      </w:pPr>
      <w:r>
        <w:rPr>
          <w:lang w:val="en-US"/>
        </w:rPr>
        <w:tab/>
        <w:t>There is independent evidence for representing the requested addressee-assertion as part of the question speech act.</w:t>
      </w:r>
      <w:r w:rsidRPr="00FF2036">
        <w:rPr>
          <w:lang w:val="en-US"/>
        </w:rPr>
        <w:t xml:space="preserve"> </w:t>
      </w:r>
      <w:r w:rsidRPr="00FF2036">
        <w:rPr>
          <w:noProof/>
          <w:lang w:val="en-US"/>
        </w:rPr>
        <w:t xml:space="preserve">Zimmermann </w:t>
      </w:r>
      <w:r>
        <w:rPr>
          <w:noProof/>
          <w:lang w:val="en-US"/>
        </w:rPr>
        <w:t>(</w:t>
      </w:r>
      <w:r w:rsidRPr="00FF2036">
        <w:rPr>
          <w:noProof/>
          <w:lang w:val="en-US"/>
        </w:rPr>
        <w:t>2004)</w:t>
      </w:r>
      <w:r w:rsidRPr="00FF2036">
        <w:rPr>
          <w:lang w:val="en-US"/>
        </w:rPr>
        <w:t xml:space="preserve"> shows that the German modal particle </w:t>
      </w:r>
      <w:r w:rsidRPr="00FF2036">
        <w:rPr>
          <w:i/>
          <w:lang w:val="en-US"/>
        </w:rPr>
        <w:t>wohl</w:t>
      </w:r>
      <w:r w:rsidRPr="00FF2036">
        <w:rPr>
          <w:lang w:val="en-US"/>
        </w:rPr>
        <w:t xml:space="preserve"> weakens the speaker commitment in a statement and, in questions, weakens th</w:t>
      </w:r>
      <w:r>
        <w:rPr>
          <w:lang w:val="en-US"/>
        </w:rPr>
        <w:t>e expected addressee-commitment.</w:t>
      </w:r>
      <w:r w:rsidRPr="00FF2036">
        <w:rPr>
          <w:lang w:val="en-US"/>
        </w:rPr>
        <w:t xml:space="preserve"> </w:t>
      </w:r>
      <w:r w:rsidRPr="00FF2036">
        <w:rPr>
          <w:noProof/>
          <w:lang w:val="en-US"/>
        </w:rPr>
        <w:t xml:space="preserve">Wechsler </w:t>
      </w:r>
      <w:r>
        <w:rPr>
          <w:noProof/>
          <w:lang w:val="en-US"/>
        </w:rPr>
        <w:t>(</w:t>
      </w:r>
      <w:r w:rsidRPr="00FF2036">
        <w:rPr>
          <w:noProof/>
          <w:lang w:val="en-US"/>
        </w:rPr>
        <w:t>to appear)</w:t>
      </w:r>
      <w:r w:rsidRPr="00FF2036">
        <w:rPr>
          <w:lang w:val="en-US"/>
        </w:rPr>
        <w:t xml:space="preserve"> discusses a phenomenon of </w:t>
      </w:r>
      <w:r w:rsidRPr="00FF2036">
        <w:rPr>
          <w:i/>
          <w:lang w:val="en-US"/>
        </w:rPr>
        <w:t>interrogative flip</w:t>
      </w:r>
      <w:r w:rsidRPr="00FF2036">
        <w:rPr>
          <w:lang w:val="en-US"/>
        </w:rPr>
        <w:t xml:space="preserve"> in a range of non-European languages, in which conjunct- rather than disjunct-forms are used </w:t>
      </w:r>
      <w:r>
        <w:rPr>
          <w:lang w:val="en-US"/>
        </w:rPr>
        <w:t>in connection with</w:t>
      </w:r>
      <w:r w:rsidRPr="00FF2036">
        <w:rPr>
          <w:lang w:val="en-US"/>
        </w:rPr>
        <w:t xml:space="preserve"> the speaker in statements and </w:t>
      </w:r>
      <w:r>
        <w:rPr>
          <w:lang w:val="en-US"/>
        </w:rPr>
        <w:t>in connection with</w:t>
      </w:r>
      <w:r w:rsidRPr="00FF2036">
        <w:rPr>
          <w:lang w:val="en-US"/>
        </w:rPr>
        <w:t xml:space="preserve"> the addressee in questions. </w:t>
      </w:r>
      <w:r>
        <w:rPr>
          <w:lang w:val="en-US"/>
        </w:rPr>
        <w:t>The common denominators discussed for these, e.g. “epistemic authority”, are compatible with Krifka's account and support it.</w:t>
      </w:r>
    </w:p>
  </w:footnote>
  <w:footnote w:id="13">
    <w:p w14:paraId="6C0D2E01" w14:textId="6972A0F9" w:rsidR="00C76C84" w:rsidRDefault="00C76C84">
      <w:pPr>
        <w:pStyle w:val="Funotentext"/>
      </w:pPr>
      <w:r>
        <w:rPr>
          <w:rStyle w:val="Funotenzeichen"/>
        </w:rPr>
        <w:footnoteRef/>
      </w:r>
      <w:r>
        <w:t xml:space="preserve"> </w:t>
      </w:r>
      <w:r>
        <w:tab/>
        <w:t>There are good reasons to assume that Konjunktiv II in its irrealis use is not a category that directly contributes to sentence mood in the sense of this paper; see Sode (2014) for discussion.</w:t>
      </w:r>
    </w:p>
  </w:footnote>
  <w:footnote w:id="14">
    <w:p w14:paraId="37D6F833" w14:textId="3D346575" w:rsidR="00C76C84" w:rsidRDefault="00C76C84" w:rsidP="00C3411C">
      <w:pPr>
        <w:pStyle w:val="Funotentext"/>
      </w:pPr>
      <w:r>
        <w:rPr>
          <w:rStyle w:val="Funotenzeichen"/>
        </w:rPr>
        <w:footnoteRef/>
      </w:r>
      <w:r>
        <w:tab/>
        <w:t>See also Eckardt (2015) for a similar but slightly different proposal for the Konjunktiv that also assumes a connection with Kaplan's context.</w:t>
      </w:r>
    </w:p>
  </w:footnote>
  <w:footnote w:id="15">
    <w:p w14:paraId="586C6B7E" w14:textId="6FABC125" w:rsidR="00C76C84" w:rsidRDefault="00C76C84" w:rsidP="00A50E85">
      <w:pPr>
        <w:pStyle w:val="Funotentext"/>
      </w:pPr>
      <w:r>
        <w:rPr>
          <w:rStyle w:val="Funotenzeichen"/>
        </w:rPr>
        <w:footnoteRef/>
      </w:r>
      <w:r>
        <w:tab/>
        <w:t xml:space="preserve">This can plausibly be related to the remarks in footnote 11 about the syntactic and semantic presence of a requested addressee-assertion in direct questions.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DD429" w14:textId="77777777" w:rsidR="00C76C84" w:rsidRDefault="00C76C84"/>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58641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8CF64594"/>
    <w:lvl w:ilvl="0">
      <w:start w:val="1"/>
      <w:numFmt w:val="decimal"/>
      <w:pStyle w:val="4"/>
      <w:lvlText w:val="%1."/>
      <w:lvlJc w:val="left"/>
      <w:pPr>
        <w:tabs>
          <w:tab w:val="num" w:pos="360"/>
        </w:tabs>
        <w:ind w:left="360" w:hanging="360"/>
      </w:pPr>
    </w:lvl>
  </w:abstractNum>
  <w:abstractNum w:abstractNumId="2">
    <w:nsid w:val="FFFFFF89"/>
    <w:multiLevelType w:val="singleLevel"/>
    <w:tmpl w:val="7DF45B4E"/>
    <w:lvl w:ilvl="0">
      <w:start w:val="1"/>
      <w:numFmt w:val="bullet"/>
      <w:pStyle w:val="FuzeileZeichen"/>
      <w:lvlText w:val="–"/>
      <w:lvlJc w:val="left"/>
      <w:pPr>
        <w:tabs>
          <w:tab w:val="num" w:pos="360"/>
        </w:tabs>
        <w:ind w:left="255" w:hanging="255"/>
      </w:pPr>
      <w:rPr>
        <w:rFonts w:ascii="Times New Roman" w:hAnsi="Times New Roman" w:hint="default"/>
        <w:sz w:val="16"/>
      </w:rPr>
    </w:lvl>
  </w:abstractNum>
  <w:abstractNum w:abstractNumId="3">
    <w:nsid w:val="000152AD"/>
    <w:multiLevelType w:val="multilevel"/>
    <w:tmpl w:val="897AB282"/>
    <w:lvl w:ilvl="0">
      <w:start w:val="1"/>
      <w:numFmt w:val="decimal"/>
      <w:lvlText w:val="(%1)"/>
      <w:lvlJc w:val="left"/>
      <w:pPr>
        <w:tabs>
          <w:tab w:val="num" w:pos="680"/>
        </w:tabs>
        <w:ind w:left="680" w:hanging="680"/>
      </w:pPr>
    </w:lvl>
    <w:lvl w:ilvl="1">
      <w:start w:val="1"/>
      <w:numFmt w:val="lowerLetter"/>
      <w:lvlText w:val="(%2)"/>
      <w:lvlJc w:val="left"/>
      <w:pPr>
        <w:tabs>
          <w:tab w:val="num" w:pos="1361"/>
        </w:tabs>
        <w:ind w:left="1361" w:hanging="681"/>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34F83D63"/>
    <w:multiLevelType w:val="multilevel"/>
    <w:tmpl w:val="A7560244"/>
    <w:lvl w:ilvl="0">
      <w:start w:val="1"/>
      <w:numFmt w:val="none"/>
      <w:suff w:val="nothing"/>
      <w:lvlText w:val=""/>
      <w:lvlJc w:val="left"/>
      <w:pPr>
        <w:ind w:left="0" w:firstLine="0"/>
      </w:pPr>
    </w:lvl>
    <w:lvl w:ilvl="1">
      <w:start w:val="1"/>
      <w:numFmt w:val="none"/>
      <w:pStyle w:val="berschrift2"/>
      <w:suff w:val="nothing"/>
      <w:lvlText w:val=""/>
      <w:lvlJc w:val="left"/>
      <w:pPr>
        <w:ind w:left="0" w:firstLine="0"/>
      </w:pPr>
    </w:lvl>
    <w:lvl w:ilvl="2">
      <w:start w:val="1"/>
      <w:numFmt w:val="none"/>
      <w:pStyle w:val="berschrift3"/>
      <w:suff w:val="nothing"/>
      <w:lvlText w:val=""/>
      <w:lvlJc w:val="left"/>
      <w:pPr>
        <w:ind w:left="0" w:firstLine="0"/>
      </w:pPr>
    </w:lvl>
    <w:lvl w:ilvl="3">
      <w:start w:val="1"/>
      <w:numFmt w:val="decimal"/>
      <w:pStyle w:val="5"/>
      <w:lvlText w:val="%4"/>
      <w:lvlJc w:val="left"/>
      <w:pPr>
        <w:tabs>
          <w:tab w:val="num" w:pos="680"/>
        </w:tabs>
        <w:ind w:left="680" w:hanging="680"/>
      </w:pPr>
    </w:lvl>
    <w:lvl w:ilvl="4">
      <w:start w:val="1"/>
      <w:numFmt w:val="decimal"/>
      <w:lvlText w:val="%4.%5"/>
      <w:lvlJc w:val="left"/>
      <w:pPr>
        <w:tabs>
          <w:tab w:val="num" w:pos="680"/>
        </w:tabs>
        <w:ind w:left="680" w:hanging="680"/>
      </w:pPr>
    </w:lvl>
    <w:lvl w:ilvl="5">
      <w:start w:val="1"/>
      <w:numFmt w:val="decimal"/>
      <w:lvlText w:val="%4.%5.%6"/>
      <w:lvlJc w:val="left"/>
      <w:pPr>
        <w:tabs>
          <w:tab w:val="num" w:pos="720"/>
        </w:tabs>
        <w:ind w:left="680" w:hanging="680"/>
      </w:pPr>
    </w:lvl>
    <w:lvl w:ilvl="6">
      <w:start w:val="1"/>
      <w:numFmt w:val="decimal"/>
      <w:pStyle w:val="berschrift7"/>
      <w:lvlText w:val="%4.%5.%6.%7"/>
      <w:lvlJc w:val="left"/>
      <w:pPr>
        <w:tabs>
          <w:tab w:val="num" w:pos="1080"/>
        </w:tabs>
        <w:ind w:left="680" w:hanging="680"/>
      </w:pPr>
    </w:lvl>
    <w:lvl w:ilvl="7">
      <w:start w:val="1"/>
      <w:numFmt w:val="none"/>
      <w:pStyle w:val="berschrift8"/>
      <w:lvlText w:val=""/>
      <w:lvlJc w:val="left"/>
      <w:pPr>
        <w:tabs>
          <w:tab w:val="num" w:pos="680"/>
        </w:tabs>
        <w:ind w:left="680" w:hanging="680"/>
      </w:pPr>
    </w:lvl>
    <w:lvl w:ilvl="8">
      <w:start w:val="1"/>
      <w:numFmt w:val="lowerRoman"/>
      <w:lvlText w:val="%9."/>
      <w:lvlJc w:val="left"/>
      <w:pPr>
        <w:tabs>
          <w:tab w:val="num" w:pos="3240"/>
        </w:tabs>
        <w:ind w:left="3240" w:hanging="360"/>
      </w:pPr>
    </w:lvl>
  </w:abstractNum>
  <w:abstractNum w:abstractNumId="5">
    <w:nsid w:val="53675679"/>
    <w:multiLevelType w:val="multilevel"/>
    <w:tmpl w:val="5D5E6C32"/>
    <w:lvl w:ilvl="0">
      <w:start w:val="1"/>
      <w:numFmt w:val="decimal"/>
      <w:lvlText w:val="(%1)"/>
      <w:lvlJc w:val="left"/>
      <w:pPr>
        <w:tabs>
          <w:tab w:val="num" w:pos="680"/>
        </w:tabs>
        <w:ind w:left="680" w:hanging="680"/>
      </w:pPr>
    </w:lvl>
    <w:lvl w:ilvl="1">
      <w:start w:val="1"/>
      <w:numFmt w:val="lowerLetter"/>
      <w:lvlText w:val="(%2)"/>
      <w:lvlJc w:val="left"/>
      <w:pPr>
        <w:tabs>
          <w:tab w:val="num" w:pos="1361"/>
        </w:tabs>
        <w:ind w:left="1361" w:hanging="681"/>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5FCC55CF"/>
    <w:multiLevelType w:val="singleLevel"/>
    <w:tmpl w:val="126E66FE"/>
    <w:lvl w:ilvl="0">
      <w:start w:val="1"/>
      <w:numFmt w:val="lowerLetter"/>
      <w:pStyle w:val="Verzeichnis1"/>
      <w:lvlText w:val="(%1)"/>
      <w:lvlJc w:val="left"/>
      <w:pPr>
        <w:tabs>
          <w:tab w:val="num" w:pos="360"/>
        </w:tabs>
        <w:ind w:left="360" w:hanging="360"/>
      </w:pPr>
      <w:rPr>
        <w:rFonts w:ascii="Times New Roman" w:hAnsi="Times New Roman" w:hint="default"/>
        <w:b w:val="0"/>
        <w:i w:val="0"/>
        <w:sz w:val="20"/>
      </w:rPr>
    </w:lvl>
  </w:abstractNum>
  <w:abstractNum w:abstractNumId="7">
    <w:nsid w:val="643F2056"/>
    <w:multiLevelType w:val="singleLevel"/>
    <w:tmpl w:val="4D2275F0"/>
    <w:lvl w:ilvl="0">
      <w:start w:val="3"/>
      <w:numFmt w:val="lowerLetter"/>
      <w:lvlText w:val="%1."/>
      <w:lvlJc w:val="left"/>
      <w:pPr>
        <w:tabs>
          <w:tab w:val="num" w:pos="930"/>
        </w:tabs>
        <w:ind w:left="930" w:hanging="360"/>
      </w:pPr>
      <w:rPr>
        <w:rFonts w:hint="default"/>
      </w:rPr>
    </w:lvl>
  </w:abstractNum>
  <w:num w:numId="1">
    <w:abstractNumId w:val="4"/>
  </w:num>
  <w:num w:numId="2">
    <w:abstractNumId w:val="2"/>
  </w:num>
  <w:num w:numId="3">
    <w:abstractNumId w:val="3"/>
  </w:num>
  <w:num w:numId="4">
    <w:abstractNumId w:val="5"/>
  </w:num>
  <w:num w:numId="5">
    <w:abstractNumId w:val="6"/>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embedSystemFonts/>
  <w:mirrorMargins/>
  <w:activeWritingStyle w:appName="MSWord" w:lang="de-DE" w:vendorID="9" w:dllVersion="512" w:checkStyle="1"/>
  <w:attachedTemplate r:id="rId1"/>
  <w:defaultTabStop w:val="709"/>
  <w:autoHyphenation/>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pos w:val="sectEnd"/>
    <w:numFmt w:val="decimal"/>
    <w:numRestart w:val="eachSect"/>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Linguistic Inquiry Cop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5x52er9o5axvreee9a5dptws22xr5w2f2xz&quot;&gt;New 123 Main Library&lt;record-ids&gt;&lt;item&gt;44&lt;/item&gt;&lt;item&gt;96&lt;/item&gt;&lt;item&gt;255&lt;/item&gt;&lt;item&gt;351&lt;/item&gt;&lt;item&gt;353&lt;/item&gt;&lt;item&gt;480&lt;/item&gt;&lt;item&gt;546&lt;/item&gt;&lt;item&gt;655&lt;/item&gt;&lt;item&gt;763&lt;/item&gt;&lt;item&gt;823&lt;/item&gt;&lt;item&gt;871&lt;/item&gt;&lt;item&gt;874&lt;/item&gt;&lt;item&gt;899&lt;/item&gt;&lt;item&gt;936&lt;/item&gt;&lt;item&gt;1053&lt;/item&gt;&lt;item&gt;1289&lt;/item&gt;&lt;item&gt;1418&lt;/item&gt;&lt;item&gt;1420&lt;/item&gt;&lt;item&gt;1582&lt;/item&gt;&lt;item&gt;1657&lt;/item&gt;&lt;item&gt;1723&lt;/item&gt;&lt;item&gt;1730&lt;/item&gt;&lt;item&gt;1738&lt;/item&gt;&lt;item&gt;1772&lt;/item&gt;&lt;item&gt;1776&lt;/item&gt;&lt;item&gt;1833&lt;/item&gt;&lt;item&gt;1836&lt;/item&gt;&lt;item&gt;1882&lt;/item&gt;&lt;item&gt;1886&lt;/item&gt;&lt;item&gt;1987&lt;/item&gt;&lt;item&gt;2070&lt;/item&gt;&lt;item&gt;2324&lt;/item&gt;&lt;item&gt;2528&lt;/item&gt;&lt;item&gt;2893&lt;/item&gt;&lt;item&gt;3039&lt;/item&gt;&lt;item&gt;3140&lt;/item&gt;&lt;item&gt;3143&lt;/item&gt;&lt;item&gt;3262&lt;/item&gt;&lt;item&gt;3377&lt;/item&gt;&lt;item&gt;3402&lt;/item&gt;&lt;item&gt;3461&lt;/item&gt;&lt;item&gt;3643&lt;/item&gt;&lt;item&gt;3690&lt;/item&gt;&lt;item&gt;3794&lt;/item&gt;&lt;item&gt;3811&lt;/item&gt;&lt;item&gt;3898&lt;/item&gt;&lt;item&gt;4231&lt;/item&gt;&lt;item&gt;4638&lt;/item&gt;&lt;item&gt;4803&lt;/item&gt;&lt;item&gt;4856&lt;/item&gt;&lt;item&gt;4922&lt;/item&gt;&lt;item&gt;5002&lt;/item&gt;&lt;item&gt;5062&lt;/item&gt;&lt;item&gt;5728&lt;/item&gt;&lt;item&gt;5824&lt;/item&gt;&lt;item&gt;5996&lt;/item&gt;&lt;item&gt;6221&lt;/item&gt;&lt;item&gt;6240&lt;/item&gt;&lt;item&gt;6253&lt;/item&gt;&lt;item&gt;6322&lt;/item&gt;&lt;item&gt;6329&lt;/item&gt;&lt;item&gt;6339&lt;/item&gt;&lt;item&gt;6511&lt;/item&gt;&lt;item&gt;6584&lt;/item&gt;&lt;item&gt;6587&lt;/item&gt;&lt;item&gt;6649&lt;/item&gt;&lt;item&gt;6654&lt;/item&gt;&lt;item&gt;6659&lt;/item&gt;&lt;item&gt;6663&lt;/item&gt;&lt;item&gt;6668&lt;/item&gt;&lt;item&gt;6670&lt;/item&gt;&lt;item&gt;6673&lt;/item&gt;&lt;item&gt;6679&lt;/item&gt;&lt;item&gt;6801&lt;/item&gt;&lt;item&gt;6844&lt;/item&gt;&lt;item&gt;6845&lt;/item&gt;&lt;item&gt;6973&lt;/item&gt;&lt;item&gt;6978&lt;/item&gt;&lt;item&gt;7043&lt;/item&gt;&lt;item&gt;7046&lt;/item&gt;&lt;item&gt;7051&lt;/item&gt;&lt;item&gt;7056&lt;/item&gt;&lt;item&gt;7058&lt;/item&gt;&lt;item&gt;7105&lt;/item&gt;&lt;item&gt;7106&lt;/item&gt;&lt;item&gt;7107&lt;/item&gt;&lt;item&gt;7114&lt;/item&gt;&lt;item&gt;7115&lt;/item&gt;&lt;item&gt;7116&lt;/item&gt;&lt;item&gt;7117&lt;/item&gt;&lt;item&gt;7137&lt;/item&gt;&lt;item&gt;7153&lt;/item&gt;&lt;item&gt;7159&lt;/item&gt;&lt;item&gt;7166&lt;/item&gt;&lt;item&gt;7225&lt;/item&gt;&lt;item&gt;7274&lt;/item&gt;&lt;item&gt;7283&lt;/item&gt;&lt;item&gt;7312&lt;/item&gt;&lt;item&gt;7318&lt;/item&gt;&lt;item&gt;7349&lt;/item&gt;&lt;item&gt;7376&lt;/item&gt;&lt;item&gt;7377&lt;/item&gt;&lt;item&gt;7378&lt;/item&gt;&lt;item&gt;7379&lt;/item&gt;&lt;item&gt;7380&lt;/item&gt;&lt;item&gt;7382&lt;/item&gt;&lt;/record-ids&gt;&lt;/item&gt;&lt;/Libraries&gt;"/>
    <w:docVar w:name="Stilvorlage_AbstandFuß" w:val="1,8"/>
    <w:docVar w:name="Stilvorlage_AbstandKopf" w:val="1"/>
    <w:docVar w:name="Stilvorlage_Ausgabe" w:val="177/1999"/>
    <w:docVar w:name="Stilvorlage_Name" w:val="Linguistische Berichte"/>
    <w:docVar w:name="Stilvorlage_RandAußen" w:val="2"/>
    <w:docVar w:name="Stilvorlage_RandInnen" w:val="2,2"/>
    <w:docVar w:name="Stilvorlage_RandOben" w:val="1,7"/>
    <w:docVar w:name="Stilvorlage_RandUnten" w:val="2,5"/>
    <w:docVar w:name="Stilvorlage_Seitenbreite" w:val="16"/>
    <w:docVar w:name="Stilvorlage_Seitenlänge" w:val="23"/>
    <w:docVar w:name="Stilvorlage_TimeStamp" w:val="04.03.99 11:11:20"/>
    <w:docVar w:name="Stilvorlage_Version" w:val="0,9"/>
  </w:docVars>
  <w:rsids>
    <w:rsidRoot w:val="0040584C"/>
    <w:rsid w:val="00000801"/>
    <w:rsid w:val="000008B9"/>
    <w:rsid w:val="00032157"/>
    <w:rsid w:val="00033ECC"/>
    <w:rsid w:val="00047E7A"/>
    <w:rsid w:val="00051260"/>
    <w:rsid w:val="000661A7"/>
    <w:rsid w:val="00067C5E"/>
    <w:rsid w:val="00071F23"/>
    <w:rsid w:val="000720CC"/>
    <w:rsid w:val="00087C60"/>
    <w:rsid w:val="000B161B"/>
    <w:rsid w:val="000B3ABA"/>
    <w:rsid w:val="000B44AF"/>
    <w:rsid w:val="000B4BE2"/>
    <w:rsid w:val="000C3442"/>
    <w:rsid w:val="000C579A"/>
    <w:rsid w:val="000D101F"/>
    <w:rsid w:val="000D1D3B"/>
    <w:rsid w:val="000F40EF"/>
    <w:rsid w:val="000F5B66"/>
    <w:rsid w:val="00103E6E"/>
    <w:rsid w:val="00104C63"/>
    <w:rsid w:val="0011680F"/>
    <w:rsid w:val="001236AE"/>
    <w:rsid w:val="00123C5D"/>
    <w:rsid w:val="001420D3"/>
    <w:rsid w:val="00146676"/>
    <w:rsid w:val="001526F5"/>
    <w:rsid w:val="001624CC"/>
    <w:rsid w:val="00165F9D"/>
    <w:rsid w:val="00184645"/>
    <w:rsid w:val="00187406"/>
    <w:rsid w:val="001906DE"/>
    <w:rsid w:val="0019390D"/>
    <w:rsid w:val="00193DD5"/>
    <w:rsid w:val="001A07AB"/>
    <w:rsid w:val="001A5C92"/>
    <w:rsid w:val="001A628F"/>
    <w:rsid w:val="001B51AA"/>
    <w:rsid w:val="001C33AA"/>
    <w:rsid w:val="001C6B9B"/>
    <w:rsid w:val="001D6204"/>
    <w:rsid w:val="001F7375"/>
    <w:rsid w:val="00201581"/>
    <w:rsid w:val="00205C05"/>
    <w:rsid w:val="00206C32"/>
    <w:rsid w:val="00207E43"/>
    <w:rsid w:val="00217B1D"/>
    <w:rsid w:val="002317D1"/>
    <w:rsid w:val="002330FC"/>
    <w:rsid w:val="00237079"/>
    <w:rsid w:val="00242B2C"/>
    <w:rsid w:val="002512A4"/>
    <w:rsid w:val="00251A7C"/>
    <w:rsid w:val="0025281C"/>
    <w:rsid w:val="002575D9"/>
    <w:rsid w:val="00262ACB"/>
    <w:rsid w:val="00267D67"/>
    <w:rsid w:val="00272318"/>
    <w:rsid w:val="00274BD1"/>
    <w:rsid w:val="0028501D"/>
    <w:rsid w:val="002869E1"/>
    <w:rsid w:val="002923E5"/>
    <w:rsid w:val="00294175"/>
    <w:rsid w:val="002A2C9B"/>
    <w:rsid w:val="002A35F7"/>
    <w:rsid w:val="00301686"/>
    <w:rsid w:val="00306A34"/>
    <w:rsid w:val="00310CA2"/>
    <w:rsid w:val="0031282F"/>
    <w:rsid w:val="003174A4"/>
    <w:rsid w:val="00321629"/>
    <w:rsid w:val="00322426"/>
    <w:rsid w:val="00335749"/>
    <w:rsid w:val="00336D1B"/>
    <w:rsid w:val="00351F7C"/>
    <w:rsid w:val="00367D2D"/>
    <w:rsid w:val="0037010E"/>
    <w:rsid w:val="0038085A"/>
    <w:rsid w:val="00387A15"/>
    <w:rsid w:val="003A18F4"/>
    <w:rsid w:val="003B16A0"/>
    <w:rsid w:val="003C0882"/>
    <w:rsid w:val="003C0A5F"/>
    <w:rsid w:val="003D0FA2"/>
    <w:rsid w:val="003F405F"/>
    <w:rsid w:val="003F49D5"/>
    <w:rsid w:val="004010D1"/>
    <w:rsid w:val="004045E1"/>
    <w:rsid w:val="0040584C"/>
    <w:rsid w:val="0041120B"/>
    <w:rsid w:val="00413819"/>
    <w:rsid w:val="00414B40"/>
    <w:rsid w:val="0042635F"/>
    <w:rsid w:val="00435A99"/>
    <w:rsid w:val="00437ACF"/>
    <w:rsid w:val="00447CAD"/>
    <w:rsid w:val="00460758"/>
    <w:rsid w:val="00461F8F"/>
    <w:rsid w:val="00471AC9"/>
    <w:rsid w:val="004728D5"/>
    <w:rsid w:val="004773CE"/>
    <w:rsid w:val="00483907"/>
    <w:rsid w:val="00483BD0"/>
    <w:rsid w:val="00483E8E"/>
    <w:rsid w:val="00485CB0"/>
    <w:rsid w:val="004A366E"/>
    <w:rsid w:val="004A3E0A"/>
    <w:rsid w:val="004A5133"/>
    <w:rsid w:val="004C6246"/>
    <w:rsid w:val="004C66CA"/>
    <w:rsid w:val="004C7206"/>
    <w:rsid w:val="004C7348"/>
    <w:rsid w:val="004E186D"/>
    <w:rsid w:val="004F1C3E"/>
    <w:rsid w:val="004F3E26"/>
    <w:rsid w:val="004F3EA0"/>
    <w:rsid w:val="004F6A30"/>
    <w:rsid w:val="00500026"/>
    <w:rsid w:val="00502829"/>
    <w:rsid w:val="00506B34"/>
    <w:rsid w:val="00515B93"/>
    <w:rsid w:val="00535ECE"/>
    <w:rsid w:val="00540F88"/>
    <w:rsid w:val="005410B7"/>
    <w:rsid w:val="0054447F"/>
    <w:rsid w:val="005460AD"/>
    <w:rsid w:val="0054654D"/>
    <w:rsid w:val="00557550"/>
    <w:rsid w:val="00562525"/>
    <w:rsid w:val="0058023C"/>
    <w:rsid w:val="00582055"/>
    <w:rsid w:val="00582254"/>
    <w:rsid w:val="00586286"/>
    <w:rsid w:val="005D376A"/>
    <w:rsid w:val="005E6591"/>
    <w:rsid w:val="005E7B56"/>
    <w:rsid w:val="005E7D69"/>
    <w:rsid w:val="0061180C"/>
    <w:rsid w:val="006149C3"/>
    <w:rsid w:val="00615ADE"/>
    <w:rsid w:val="00616626"/>
    <w:rsid w:val="00620296"/>
    <w:rsid w:val="00630BD6"/>
    <w:rsid w:val="006313D9"/>
    <w:rsid w:val="0063410D"/>
    <w:rsid w:val="00636070"/>
    <w:rsid w:val="0065185C"/>
    <w:rsid w:val="00652A28"/>
    <w:rsid w:val="00665911"/>
    <w:rsid w:val="00684521"/>
    <w:rsid w:val="0069255F"/>
    <w:rsid w:val="00692FE2"/>
    <w:rsid w:val="006A7C08"/>
    <w:rsid w:val="006C2F90"/>
    <w:rsid w:val="006C471D"/>
    <w:rsid w:val="006C6968"/>
    <w:rsid w:val="006D2AF8"/>
    <w:rsid w:val="006D4D42"/>
    <w:rsid w:val="006E7C2C"/>
    <w:rsid w:val="006F217D"/>
    <w:rsid w:val="00703A9A"/>
    <w:rsid w:val="00704BD9"/>
    <w:rsid w:val="00723640"/>
    <w:rsid w:val="0072369D"/>
    <w:rsid w:val="00733A07"/>
    <w:rsid w:val="00737234"/>
    <w:rsid w:val="00754256"/>
    <w:rsid w:val="00763A62"/>
    <w:rsid w:val="0077069E"/>
    <w:rsid w:val="00771C7A"/>
    <w:rsid w:val="00777DBF"/>
    <w:rsid w:val="00780868"/>
    <w:rsid w:val="0078121C"/>
    <w:rsid w:val="007825CE"/>
    <w:rsid w:val="007A3D97"/>
    <w:rsid w:val="007A54C8"/>
    <w:rsid w:val="007B0750"/>
    <w:rsid w:val="007B119B"/>
    <w:rsid w:val="007B3A92"/>
    <w:rsid w:val="007B5A4A"/>
    <w:rsid w:val="007D4763"/>
    <w:rsid w:val="007E08D9"/>
    <w:rsid w:val="007E5ECA"/>
    <w:rsid w:val="007F18F7"/>
    <w:rsid w:val="00805150"/>
    <w:rsid w:val="008101F7"/>
    <w:rsid w:val="00812A19"/>
    <w:rsid w:val="00814F81"/>
    <w:rsid w:val="00815BF1"/>
    <w:rsid w:val="0082132E"/>
    <w:rsid w:val="00833C3F"/>
    <w:rsid w:val="00843010"/>
    <w:rsid w:val="008467CF"/>
    <w:rsid w:val="00853788"/>
    <w:rsid w:val="008551B5"/>
    <w:rsid w:val="008579D4"/>
    <w:rsid w:val="00860B8E"/>
    <w:rsid w:val="0086248D"/>
    <w:rsid w:val="008661F7"/>
    <w:rsid w:val="00867028"/>
    <w:rsid w:val="0087017E"/>
    <w:rsid w:val="00872585"/>
    <w:rsid w:val="00883258"/>
    <w:rsid w:val="00884A82"/>
    <w:rsid w:val="00886AD0"/>
    <w:rsid w:val="0089069F"/>
    <w:rsid w:val="0089578B"/>
    <w:rsid w:val="008A1335"/>
    <w:rsid w:val="008A556A"/>
    <w:rsid w:val="008D00E7"/>
    <w:rsid w:val="008D011F"/>
    <w:rsid w:val="008D22D1"/>
    <w:rsid w:val="008D6E58"/>
    <w:rsid w:val="008E36E4"/>
    <w:rsid w:val="0090205B"/>
    <w:rsid w:val="00913672"/>
    <w:rsid w:val="00914CA8"/>
    <w:rsid w:val="00925148"/>
    <w:rsid w:val="00934D8C"/>
    <w:rsid w:val="00936097"/>
    <w:rsid w:val="00937DE8"/>
    <w:rsid w:val="00941515"/>
    <w:rsid w:val="00954F20"/>
    <w:rsid w:val="00956139"/>
    <w:rsid w:val="00962671"/>
    <w:rsid w:val="009677FF"/>
    <w:rsid w:val="00970E1E"/>
    <w:rsid w:val="009735E4"/>
    <w:rsid w:val="009749F1"/>
    <w:rsid w:val="00983170"/>
    <w:rsid w:val="00990C31"/>
    <w:rsid w:val="0099138D"/>
    <w:rsid w:val="009A5BC7"/>
    <w:rsid w:val="009A76BC"/>
    <w:rsid w:val="009D024B"/>
    <w:rsid w:val="009D1EF0"/>
    <w:rsid w:val="009D2B12"/>
    <w:rsid w:val="009D6272"/>
    <w:rsid w:val="009D709E"/>
    <w:rsid w:val="009E5AE8"/>
    <w:rsid w:val="009E62C8"/>
    <w:rsid w:val="009F1C43"/>
    <w:rsid w:val="00A10DDD"/>
    <w:rsid w:val="00A138AE"/>
    <w:rsid w:val="00A15107"/>
    <w:rsid w:val="00A15269"/>
    <w:rsid w:val="00A218F1"/>
    <w:rsid w:val="00A50013"/>
    <w:rsid w:val="00A50E85"/>
    <w:rsid w:val="00A524E2"/>
    <w:rsid w:val="00A53EAA"/>
    <w:rsid w:val="00A65410"/>
    <w:rsid w:val="00A75669"/>
    <w:rsid w:val="00A77907"/>
    <w:rsid w:val="00AA05A8"/>
    <w:rsid w:val="00AA1DC4"/>
    <w:rsid w:val="00AA3C33"/>
    <w:rsid w:val="00AA5418"/>
    <w:rsid w:val="00AC370C"/>
    <w:rsid w:val="00AC4B43"/>
    <w:rsid w:val="00AD4C6C"/>
    <w:rsid w:val="00AE6CA2"/>
    <w:rsid w:val="00AF3022"/>
    <w:rsid w:val="00AF3E41"/>
    <w:rsid w:val="00AF48A6"/>
    <w:rsid w:val="00AF6FB1"/>
    <w:rsid w:val="00B17135"/>
    <w:rsid w:val="00B317F8"/>
    <w:rsid w:val="00B37A96"/>
    <w:rsid w:val="00B414E4"/>
    <w:rsid w:val="00B422B5"/>
    <w:rsid w:val="00B440EE"/>
    <w:rsid w:val="00B47DE2"/>
    <w:rsid w:val="00B72379"/>
    <w:rsid w:val="00B72731"/>
    <w:rsid w:val="00B7678C"/>
    <w:rsid w:val="00B923FB"/>
    <w:rsid w:val="00B925F9"/>
    <w:rsid w:val="00B92FBD"/>
    <w:rsid w:val="00BA1E2C"/>
    <w:rsid w:val="00BA418D"/>
    <w:rsid w:val="00BC57F8"/>
    <w:rsid w:val="00BD6709"/>
    <w:rsid w:val="00BE1FE5"/>
    <w:rsid w:val="00BE5256"/>
    <w:rsid w:val="00BF05C2"/>
    <w:rsid w:val="00BF1423"/>
    <w:rsid w:val="00BF3498"/>
    <w:rsid w:val="00BF4E75"/>
    <w:rsid w:val="00C024C9"/>
    <w:rsid w:val="00C0267F"/>
    <w:rsid w:val="00C05811"/>
    <w:rsid w:val="00C103D1"/>
    <w:rsid w:val="00C16E7F"/>
    <w:rsid w:val="00C21271"/>
    <w:rsid w:val="00C27BA7"/>
    <w:rsid w:val="00C31B5C"/>
    <w:rsid w:val="00C3411C"/>
    <w:rsid w:val="00C35D59"/>
    <w:rsid w:val="00C45D57"/>
    <w:rsid w:val="00C6181E"/>
    <w:rsid w:val="00C72733"/>
    <w:rsid w:val="00C76C84"/>
    <w:rsid w:val="00C97D70"/>
    <w:rsid w:val="00CA0677"/>
    <w:rsid w:val="00CB0506"/>
    <w:rsid w:val="00CB473C"/>
    <w:rsid w:val="00CB76E4"/>
    <w:rsid w:val="00CC3AE6"/>
    <w:rsid w:val="00CC5385"/>
    <w:rsid w:val="00CC768F"/>
    <w:rsid w:val="00CD4AB4"/>
    <w:rsid w:val="00CE114F"/>
    <w:rsid w:val="00D0241A"/>
    <w:rsid w:val="00D027BB"/>
    <w:rsid w:val="00D047E0"/>
    <w:rsid w:val="00D34A9E"/>
    <w:rsid w:val="00D40E4D"/>
    <w:rsid w:val="00D4110C"/>
    <w:rsid w:val="00D6221E"/>
    <w:rsid w:val="00D62E25"/>
    <w:rsid w:val="00D70149"/>
    <w:rsid w:val="00D70CCF"/>
    <w:rsid w:val="00D77EBB"/>
    <w:rsid w:val="00D8133D"/>
    <w:rsid w:val="00D84F8D"/>
    <w:rsid w:val="00DB27D1"/>
    <w:rsid w:val="00DB73BE"/>
    <w:rsid w:val="00DC25C9"/>
    <w:rsid w:val="00DD244F"/>
    <w:rsid w:val="00DE2CB4"/>
    <w:rsid w:val="00DE3482"/>
    <w:rsid w:val="00DF5C39"/>
    <w:rsid w:val="00E02D68"/>
    <w:rsid w:val="00E03E2D"/>
    <w:rsid w:val="00E05B43"/>
    <w:rsid w:val="00E06150"/>
    <w:rsid w:val="00E120BE"/>
    <w:rsid w:val="00E15B75"/>
    <w:rsid w:val="00E215A1"/>
    <w:rsid w:val="00E2160B"/>
    <w:rsid w:val="00E40502"/>
    <w:rsid w:val="00E45257"/>
    <w:rsid w:val="00E6727B"/>
    <w:rsid w:val="00E672BC"/>
    <w:rsid w:val="00E70653"/>
    <w:rsid w:val="00E71BE1"/>
    <w:rsid w:val="00E8397B"/>
    <w:rsid w:val="00E84E0B"/>
    <w:rsid w:val="00E857D4"/>
    <w:rsid w:val="00E90E4C"/>
    <w:rsid w:val="00E94715"/>
    <w:rsid w:val="00EA109C"/>
    <w:rsid w:val="00EB5667"/>
    <w:rsid w:val="00EC34A0"/>
    <w:rsid w:val="00EC3B72"/>
    <w:rsid w:val="00ED1FCF"/>
    <w:rsid w:val="00EF2B71"/>
    <w:rsid w:val="00F10116"/>
    <w:rsid w:val="00F10CDF"/>
    <w:rsid w:val="00F15CEA"/>
    <w:rsid w:val="00F160AB"/>
    <w:rsid w:val="00F20448"/>
    <w:rsid w:val="00F34D8E"/>
    <w:rsid w:val="00F36658"/>
    <w:rsid w:val="00F36CBC"/>
    <w:rsid w:val="00F46CA8"/>
    <w:rsid w:val="00F52AB0"/>
    <w:rsid w:val="00F57B43"/>
    <w:rsid w:val="00F61298"/>
    <w:rsid w:val="00F7333B"/>
    <w:rsid w:val="00F753AB"/>
    <w:rsid w:val="00F80062"/>
    <w:rsid w:val="00F80A5B"/>
    <w:rsid w:val="00F820FD"/>
    <w:rsid w:val="00F9219A"/>
    <w:rsid w:val="00FA421C"/>
    <w:rsid w:val="00FC509F"/>
    <w:rsid w:val="00FD427E"/>
    <w:rsid w:val="00FE4DA5"/>
    <w:rsid w:val="00FE7E82"/>
    <w:rsid w:val="00FF25E7"/>
    <w:rsid w:val="00FF42CB"/>
    <w:rsid w:val="00FF61A1"/>
    <w:rsid w:val="00FF6C09"/>
    <w:rsid w:val="00FF7A3E"/>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A252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zh-CN"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240" w:lineRule="exact"/>
      <w:ind w:firstLine="284"/>
      <w:jc w:val="both"/>
    </w:pPr>
    <w:rPr>
      <w:kern w:val="12"/>
      <w:lang w:eastAsia="de-DE"/>
    </w:rPr>
  </w:style>
  <w:style w:type="paragraph" w:styleId="berschrift1">
    <w:name w:val="heading 1"/>
    <w:basedOn w:val="Standard"/>
    <w:next w:val="Standard"/>
    <w:qFormat/>
    <w:pPr>
      <w:keepNext/>
      <w:keepLines/>
      <w:pageBreakBefore/>
      <w:suppressAutoHyphens/>
      <w:spacing w:after="1200" w:line="240" w:lineRule="auto"/>
      <w:ind w:firstLine="0"/>
      <w:jc w:val="center"/>
      <w:outlineLvl w:val="0"/>
    </w:pPr>
    <w:rPr>
      <w:rFonts w:ascii="Univers" w:hAnsi="Univers"/>
      <w:sz w:val="30"/>
    </w:rPr>
  </w:style>
  <w:style w:type="paragraph" w:styleId="berschrift2">
    <w:name w:val="heading 2"/>
    <w:basedOn w:val="Standard"/>
    <w:next w:val="Standard"/>
    <w:link w:val="berschrift2Zeichen"/>
    <w:uiPriority w:val="9"/>
    <w:qFormat/>
    <w:pPr>
      <w:keepNext/>
      <w:keepLines/>
      <w:numPr>
        <w:ilvl w:val="1"/>
        <w:numId w:val="1"/>
      </w:numPr>
      <w:suppressAutoHyphens/>
      <w:spacing w:after="240" w:line="240" w:lineRule="auto"/>
      <w:jc w:val="center"/>
      <w:outlineLvl w:val="1"/>
    </w:pPr>
    <w:rPr>
      <w:rFonts w:ascii="Univers" w:hAnsi="Univers"/>
      <w:sz w:val="28"/>
    </w:rPr>
  </w:style>
  <w:style w:type="paragraph" w:styleId="berschrift3">
    <w:name w:val="heading 3"/>
    <w:basedOn w:val="Standard"/>
    <w:next w:val="Autor"/>
    <w:qFormat/>
    <w:pPr>
      <w:keepNext/>
      <w:keepLines/>
      <w:numPr>
        <w:ilvl w:val="2"/>
        <w:numId w:val="1"/>
      </w:numPr>
      <w:suppressAutoHyphens/>
      <w:spacing w:after="240" w:line="240" w:lineRule="auto"/>
      <w:jc w:val="center"/>
      <w:outlineLvl w:val="2"/>
    </w:pPr>
    <w:rPr>
      <w:rFonts w:ascii="Univers" w:hAnsi="Univers"/>
      <w:sz w:val="28"/>
    </w:rPr>
  </w:style>
  <w:style w:type="paragraph" w:styleId="berschrift4">
    <w:name w:val="heading 4"/>
    <w:basedOn w:val="Standard"/>
    <w:next w:val="StandardAnfang"/>
    <w:qFormat/>
    <w:pPr>
      <w:keepNext/>
      <w:tabs>
        <w:tab w:val="left" w:pos="454"/>
      </w:tabs>
      <w:spacing w:before="480" w:after="240"/>
      <w:ind w:left="454" w:hanging="454"/>
      <w:jc w:val="left"/>
      <w:outlineLvl w:val="3"/>
    </w:pPr>
    <w:rPr>
      <w:rFonts w:ascii="Univers" w:hAnsi="Univers"/>
    </w:rPr>
  </w:style>
  <w:style w:type="paragraph" w:styleId="berschrift5">
    <w:name w:val="heading 5"/>
    <w:basedOn w:val="berschrift4"/>
    <w:next w:val="StandardAnfang"/>
    <w:qFormat/>
    <w:pPr>
      <w:tabs>
        <w:tab w:val="left" w:pos="567"/>
      </w:tabs>
      <w:ind w:left="567" w:hanging="567"/>
      <w:outlineLvl w:val="4"/>
    </w:pPr>
    <w:rPr>
      <w:sz w:val="18"/>
    </w:rPr>
  </w:style>
  <w:style w:type="paragraph" w:styleId="berschrift6">
    <w:name w:val="heading 6"/>
    <w:basedOn w:val="berschrift4"/>
    <w:next w:val="StandardAnfang"/>
    <w:qFormat/>
    <w:pPr>
      <w:tabs>
        <w:tab w:val="left" w:pos="737"/>
      </w:tabs>
      <w:ind w:left="737" w:hanging="737"/>
      <w:outlineLvl w:val="5"/>
    </w:pPr>
    <w:rPr>
      <w:sz w:val="18"/>
    </w:rPr>
  </w:style>
  <w:style w:type="paragraph" w:styleId="berschrift7">
    <w:name w:val="heading 7"/>
    <w:basedOn w:val="berschrift6"/>
    <w:next w:val="StandardAnfang"/>
    <w:qFormat/>
    <w:pPr>
      <w:numPr>
        <w:ilvl w:val="6"/>
        <w:numId w:val="1"/>
      </w:numPr>
      <w:tabs>
        <w:tab w:val="clear" w:pos="737"/>
        <w:tab w:val="clear" w:pos="1080"/>
        <w:tab w:val="left" w:pos="879"/>
      </w:tabs>
      <w:ind w:left="879" w:hanging="879"/>
      <w:outlineLvl w:val="6"/>
    </w:pPr>
  </w:style>
  <w:style w:type="paragraph" w:styleId="berschrift8">
    <w:name w:val="heading 8"/>
    <w:basedOn w:val="berschrift6"/>
    <w:next w:val="StandardAnfang"/>
    <w:qFormat/>
    <w:pPr>
      <w:numPr>
        <w:ilvl w:val="7"/>
        <w:numId w:val="1"/>
      </w:numPr>
      <w:tabs>
        <w:tab w:val="clear" w:pos="680"/>
        <w:tab w:val="clear" w:pos="737"/>
      </w:tabs>
      <w:ind w:left="284" w:hanging="284"/>
      <w:outlineLvl w:val="7"/>
    </w:pPr>
    <w:rPr>
      <w:sz w:val="20"/>
    </w:rPr>
  </w:style>
  <w:style w:type="paragraph" w:styleId="berschrift9">
    <w:name w:val="heading 9"/>
    <w:basedOn w:val="Standard"/>
    <w:next w:val="Standard"/>
    <w:qFormat/>
    <w:pPr>
      <w:spacing w:before="480" w:after="240" w:line="240" w:lineRule="auto"/>
      <w:ind w:left="284" w:hanging="284"/>
      <w:jc w:val="left"/>
      <w:outlineLvl w:val="8"/>
    </w:pPr>
    <w:rPr>
      <w:rFonts w:ascii="Univers" w:hAnsi="Univers"/>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eichen">
    <w:name w:val="Überschrift 2 Zeichen"/>
    <w:basedOn w:val="Absatzstandardschriftart"/>
    <w:link w:val="berschrift2"/>
    <w:uiPriority w:val="9"/>
    <w:rsid w:val="00032157"/>
    <w:rPr>
      <w:rFonts w:ascii="Univers" w:hAnsi="Univers"/>
      <w:kern w:val="12"/>
      <w:sz w:val="28"/>
      <w:lang w:eastAsia="de-DE"/>
    </w:rPr>
  </w:style>
  <w:style w:type="paragraph" w:customStyle="1" w:styleId="Autor">
    <w:name w:val="Autor"/>
    <w:basedOn w:val="Standard"/>
    <w:next w:val="Abstractberschrift"/>
    <w:pPr>
      <w:keepNext/>
      <w:keepLines/>
      <w:suppressAutoHyphens/>
      <w:spacing w:after="480" w:line="240" w:lineRule="auto"/>
      <w:ind w:firstLine="0"/>
      <w:jc w:val="center"/>
    </w:pPr>
    <w:rPr>
      <w:rFonts w:ascii="Univers" w:hAnsi="Univers"/>
    </w:rPr>
  </w:style>
  <w:style w:type="paragraph" w:customStyle="1" w:styleId="Abstractberschrift">
    <w:name w:val="Abstract Überschrift"/>
    <w:basedOn w:val="AbstractStandard"/>
    <w:next w:val="AbstractStandard"/>
    <w:pPr>
      <w:keepNext/>
      <w:keepLines/>
      <w:suppressAutoHyphens/>
      <w:spacing w:after="100"/>
      <w:jc w:val="left"/>
      <w:outlineLvl w:val="3"/>
    </w:pPr>
    <w:rPr>
      <w:rFonts w:ascii="Univers" w:hAnsi="Univers"/>
    </w:rPr>
  </w:style>
  <w:style w:type="paragraph" w:customStyle="1" w:styleId="AbstractStandard">
    <w:name w:val="Abstract Standard"/>
    <w:basedOn w:val="Standard"/>
    <w:pPr>
      <w:spacing w:line="210" w:lineRule="exact"/>
      <w:ind w:firstLine="0"/>
    </w:pPr>
    <w:rPr>
      <w:sz w:val="17"/>
    </w:rPr>
  </w:style>
  <w:style w:type="paragraph" w:customStyle="1" w:styleId="StandardAnfang">
    <w:name w:val="Standard Anfang"/>
    <w:basedOn w:val="Standard"/>
    <w:next w:val="Standard"/>
    <w:pPr>
      <w:ind w:firstLine="0"/>
    </w:pPr>
  </w:style>
  <w:style w:type="paragraph" w:customStyle="1" w:styleId="Mitarbeiter">
    <w:name w:val="Mitarbeiter"/>
    <w:basedOn w:val="Standard"/>
    <w:pPr>
      <w:tabs>
        <w:tab w:val="right" w:pos="6464"/>
      </w:tabs>
      <w:spacing w:after="240"/>
      <w:ind w:firstLine="0"/>
      <w:jc w:val="left"/>
    </w:pPr>
  </w:style>
  <w:style w:type="paragraph" w:styleId="Funotentext">
    <w:name w:val="footnote text"/>
    <w:basedOn w:val="Standard"/>
    <w:link w:val="FunotentextZeichen"/>
    <w:uiPriority w:val="99"/>
    <w:pPr>
      <w:tabs>
        <w:tab w:val="left" w:pos="454"/>
        <w:tab w:val="left" w:pos="567"/>
      </w:tabs>
      <w:spacing w:line="190" w:lineRule="exact"/>
    </w:pPr>
    <w:rPr>
      <w:sz w:val="16"/>
    </w:rPr>
  </w:style>
  <w:style w:type="character" w:customStyle="1" w:styleId="FunotentextZeichen">
    <w:name w:val="Fußnotentext Zeichen"/>
    <w:basedOn w:val="Absatzstandardschriftart"/>
    <w:link w:val="Funotentext"/>
    <w:uiPriority w:val="99"/>
    <w:rsid w:val="00032157"/>
    <w:rPr>
      <w:kern w:val="12"/>
      <w:sz w:val="16"/>
      <w:lang w:eastAsia="de-DE"/>
    </w:rPr>
  </w:style>
  <w:style w:type="character" w:styleId="Funotenzeichen">
    <w:name w:val="footnote reference"/>
    <w:basedOn w:val="Absatzstandardschriftart"/>
    <w:uiPriority w:val="99"/>
    <w:rPr>
      <w:position w:val="4"/>
      <w:sz w:val="12"/>
      <w:vertAlign w:val="baseline"/>
    </w:rPr>
  </w:style>
  <w:style w:type="paragraph" w:styleId="Kopfzeile">
    <w:name w:val="header"/>
    <w:basedOn w:val="Standard"/>
    <w:link w:val="KopfzeileZeichen"/>
    <w:uiPriority w:val="99"/>
    <w:pPr>
      <w:tabs>
        <w:tab w:val="center" w:pos="3232"/>
        <w:tab w:val="right" w:pos="6464"/>
      </w:tabs>
      <w:ind w:firstLine="0"/>
    </w:pPr>
    <w:rPr>
      <w:sz w:val="18"/>
    </w:rPr>
  </w:style>
  <w:style w:type="character" w:customStyle="1" w:styleId="KopfzeileZeichen">
    <w:name w:val="Kopfzeile Zeichen"/>
    <w:basedOn w:val="Absatzstandardschriftart"/>
    <w:link w:val="Kopfzeile"/>
    <w:uiPriority w:val="99"/>
    <w:rsid w:val="00032157"/>
    <w:rPr>
      <w:kern w:val="12"/>
      <w:sz w:val="18"/>
      <w:lang w:eastAsia="de-DE"/>
    </w:rPr>
  </w:style>
  <w:style w:type="paragraph" w:styleId="Fuzeile">
    <w:name w:val="footer"/>
    <w:basedOn w:val="Standard"/>
    <w:link w:val="FuzeileZeichen"/>
    <w:uiPriority w:val="99"/>
    <w:pPr>
      <w:spacing w:line="240" w:lineRule="auto"/>
      <w:ind w:firstLine="0"/>
      <w:jc w:val="center"/>
    </w:pPr>
    <w:rPr>
      <w:rFonts w:ascii="Univers" w:hAnsi="Univers"/>
      <w:sz w:val="16"/>
    </w:rPr>
  </w:style>
  <w:style w:type="character" w:customStyle="1" w:styleId="FuzeileZeichen">
    <w:name w:val="Fußzeile Zeichen"/>
    <w:basedOn w:val="Absatzstandardschriftart"/>
    <w:link w:val="Fuzeile"/>
    <w:uiPriority w:val="99"/>
    <w:rsid w:val="00032157"/>
    <w:rPr>
      <w:rFonts w:ascii="Univers" w:hAnsi="Univers"/>
      <w:kern w:val="12"/>
      <w:sz w:val="16"/>
      <w:lang w:eastAsia="de-DE"/>
    </w:rPr>
  </w:style>
  <w:style w:type="character" w:styleId="Seitenzahl">
    <w:name w:val="page number"/>
    <w:basedOn w:val="Absatzstandardschriftart"/>
    <w:uiPriority w:val="99"/>
  </w:style>
  <w:style w:type="paragraph" w:customStyle="1" w:styleId="Zitat1">
    <w:name w:val="Zitat1"/>
    <w:basedOn w:val="Standard"/>
    <w:next w:val="AbstandNach"/>
    <w:pPr>
      <w:keepNext/>
      <w:spacing w:line="210" w:lineRule="exact"/>
      <w:ind w:firstLine="0"/>
    </w:pPr>
    <w:rPr>
      <w:sz w:val="17"/>
    </w:rPr>
  </w:style>
  <w:style w:type="paragraph" w:customStyle="1" w:styleId="AbstandNach">
    <w:name w:val="Abstand Nach"/>
    <w:basedOn w:val="Standard"/>
    <w:next w:val="Standard"/>
    <w:pPr>
      <w:spacing w:line="140" w:lineRule="exact"/>
      <w:ind w:firstLine="0"/>
      <w:jc w:val="left"/>
    </w:pPr>
    <w:rPr>
      <w:color w:val="FF0000"/>
      <w:sz w:val="8"/>
    </w:rPr>
  </w:style>
  <w:style w:type="paragraph" w:styleId="Aufzhlungszeichen">
    <w:name w:val="List Bullet"/>
    <w:basedOn w:val="Standard"/>
    <w:pPr>
      <w:keepNext/>
      <w:numPr>
        <w:numId w:val="2"/>
      </w:numPr>
      <w:tabs>
        <w:tab w:val="clear" w:pos="360"/>
        <w:tab w:val="left" w:pos="284"/>
      </w:tabs>
      <w:ind w:left="284" w:hanging="284"/>
    </w:pPr>
  </w:style>
  <w:style w:type="paragraph" w:customStyle="1" w:styleId="Literatur">
    <w:name w:val="Literatur Ü"/>
    <w:basedOn w:val="Standard"/>
    <w:next w:val="LiteraturStandard"/>
    <w:pPr>
      <w:spacing w:before="480" w:after="240"/>
      <w:ind w:firstLine="0"/>
      <w:jc w:val="left"/>
      <w:outlineLvl w:val="3"/>
    </w:pPr>
    <w:rPr>
      <w:rFonts w:ascii="Univers" w:hAnsi="Univers"/>
    </w:rPr>
  </w:style>
  <w:style w:type="paragraph" w:customStyle="1" w:styleId="LiteraturStandard">
    <w:name w:val="Literatur Standard"/>
    <w:basedOn w:val="Standard"/>
    <w:pPr>
      <w:spacing w:line="210" w:lineRule="exact"/>
      <w:ind w:left="284" w:hanging="284"/>
    </w:pPr>
    <w:rPr>
      <w:sz w:val="17"/>
    </w:rPr>
  </w:style>
  <w:style w:type="paragraph" w:customStyle="1" w:styleId="Adresse">
    <w:name w:val="Adresse"/>
    <w:basedOn w:val="LiteraturStandard"/>
    <w:pPr>
      <w:tabs>
        <w:tab w:val="right" w:pos="6464"/>
      </w:tabs>
      <w:ind w:left="0" w:firstLine="0"/>
    </w:pPr>
  </w:style>
  <w:style w:type="paragraph" w:styleId="Verzeichnis1">
    <w:name w:val="toc 1"/>
    <w:basedOn w:val="Standard"/>
    <w:next w:val="Standard"/>
    <w:semiHidden/>
    <w:pPr>
      <w:keepNext/>
      <w:keepLines/>
      <w:tabs>
        <w:tab w:val="right" w:leader="dot" w:pos="6067"/>
        <w:tab w:val="right" w:pos="6464"/>
      </w:tabs>
      <w:spacing w:before="330" w:after="110" w:line="220" w:lineRule="exact"/>
      <w:ind w:firstLine="0"/>
      <w:jc w:val="left"/>
      <w:outlineLvl w:val="1"/>
    </w:pPr>
    <w:rPr>
      <w:rFonts w:ascii="Univers" w:hAnsi="Univers"/>
      <w:sz w:val="24"/>
    </w:rPr>
  </w:style>
  <w:style w:type="paragraph" w:styleId="Verzeichnis3">
    <w:name w:val="toc 3"/>
    <w:basedOn w:val="Standard"/>
    <w:semiHidden/>
    <w:pPr>
      <w:keepLines/>
      <w:tabs>
        <w:tab w:val="right" w:leader="dot" w:pos="6067"/>
        <w:tab w:val="right" w:pos="6464"/>
      </w:tabs>
      <w:spacing w:after="110" w:line="220" w:lineRule="exact"/>
      <w:ind w:firstLine="0"/>
      <w:jc w:val="left"/>
      <w:outlineLvl w:val="3"/>
    </w:pPr>
    <w:rPr>
      <w:rFonts w:ascii="Univers" w:hAnsi="Univers"/>
      <w:sz w:val="18"/>
    </w:rPr>
  </w:style>
  <w:style w:type="paragraph" w:customStyle="1" w:styleId="Verzeichnis2Autor">
    <w:name w:val="Verzeichnis 2 Autor"/>
    <w:basedOn w:val="Verzeichnis3"/>
    <w:next w:val="Verzeichnis3"/>
    <w:pPr>
      <w:keepNext/>
      <w:spacing w:after="0"/>
      <w:outlineLvl w:val="9"/>
    </w:pPr>
  </w:style>
  <w:style w:type="paragraph" w:customStyle="1" w:styleId="3">
    <w:name w:val="Ü3"/>
    <w:basedOn w:val="berschrift4"/>
    <w:pPr>
      <w:tabs>
        <w:tab w:val="clear" w:pos="454"/>
        <w:tab w:val="left" w:pos="284"/>
      </w:tabs>
      <w:ind w:left="284" w:hanging="284"/>
    </w:pPr>
  </w:style>
  <w:style w:type="paragraph" w:customStyle="1" w:styleId="Aufzhlungabc">
    <w:name w:val="Aufzählung_abc"/>
    <w:basedOn w:val="Standard"/>
    <w:pPr>
      <w:numPr>
        <w:numId w:val="5"/>
      </w:numPr>
      <w:tabs>
        <w:tab w:val="clear" w:pos="360"/>
        <w:tab w:val="left" w:pos="284"/>
      </w:tabs>
      <w:ind w:left="284" w:hanging="284"/>
    </w:pPr>
  </w:style>
  <w:style w:type="paragraph" w:customStyle="1" w:styleId="Aufzhlungohne">
    <w:name w:val="Aufzählung_ohne"/>
    <w:basedOn w:val="Standard"/>
    <w:pPr>
      <w:ind w:left="255"/>
    </w:pPr>
  </w:style>
  <w:style w:type="paragraph" w:customStyle="1" w:styleId="1">
    <w:name w:val="Ü1"/>
    <w:basedOn w:val="berschrift1"/>
  </w:style>
  <w:style w:type="paragraph" w:customStyle="1" w:styleId="AbstandVor">
    <w:name w:val="Abstand Vor"/>
    <w:basedOn w:val="AbstandNach"/>
    <w:pPr>
      <w:spacing w:line="100" w:lineRule="exact"/>
    </w:pPr>
  </w:style>
  <w:style w:type="paragraph" w:customStyle="1" w:styleId="4">
    <w:name w:val="Ü4"/>
    <w:basedOn w:val="berschrift5"/>
    <w:pPr>
      <w:tabs>
        <w:tab w:val="clear" w:pos="567"/>
      </w:tabs>
      <w:spacing w:line="240" w:lineRule="auto"/>
      <w:ind w:left="454" w:hanging="454"/>
    </w:pPr>
  </w:style>
  <w:style w:type="character" w:customStyle="1" w:styleId="FunoteText">
    <w:name w:val="FußnoteText"/>
    <w:basedOn w:val="Funotenzeichen"/>
    <w:rPr>
      <w:position w:val="4"/>
      <w:sz w:val="14"/>
      <w:vertAlign w:val="baseline"/>
    </w:rPr>
  </w:style>
  <w:style w:type="paragraph" w:customStyle="1" w:styleId="5">
    <w:name w:val="Ü5"/>
    <w:basedOn w:val="berschrift6"/>
    <w:pPr>
      <w:tabs>
        <w:tab w:val="clear" w:pos="454"/>
        <w:tab w:val="clear" w:pos="737"/>
        <w:tab w:val="left" w:pos="624"/>
      </w:tabs>
      <w:spacing w:line="240" w:lineRule="auto"/>
      <w:ind w:left="624" w:hanging="624"/>
    </w:pPr>
  </w:style>
  <w:style w:type="paragraph" w:customStyle="1" w:styleId="Beispiel">
    <w:name w:val="Beispiel"/>
    <w:basedOn w:val="Standard"/>
    <w:pPr>
      <w:tabs>
        <w:tab w:val="left" w:pos="567"/>
        <w:tab w:val="left" w:pos="794"/>
      </w:tabs>
      <w:ind w:left="794" w:hanging="794"/>
      <w:jc w:val="left"/>
    </w:pPr>
  </w:style>
  <w:style w:type="paragraph" w:styleId="Listennummer">
    <w:name w:val="List Number"/>
    <w:basedOn w:val="Standard"/>
    <w:pPr>
      <w:numPr>
        <w:numId w:val="6"/>
      </w:numPr>
      <w:tabs>
        <w:tab w:val="clear" w:pos="360"/>
        <w:tab w:val="left" w:pos="284"/>
      </w:tabs>
      <w:ind w:left="284" w:hanging="284"/>
    </w:pPr>
  </w:style>
  <w:style w:type="paragraph" w:styleId="Sprechblasentext">
    <w:name w:val="Balloon Text"/>
    <w:basedOn w:val="Standard"/>
    <w:link w:val="SprechblasentextZeichen"/>
    <w:uiPriority w:val="99"/>
    <w:semiHidden/>
    <w:rsid w:val="001C6B9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032157"/>
    <w:rPr>
      <w:rFonts w:ascii="Tahoma" w:hAnsi="Tahoma" w:cs="Tahoma"/>
      <w:kern w:val="12"/>
      <w:sz w:val="16"/>
      <w:szCs w:val="16"/>
      <w:lang w:eastAsia="de-DE"/>
    </w:rPr>
  </w:style>
  <w:style w:type="paragraph" w:customStyle="1" w:styleId="6">
    <w:name w:val="Ü 6"/>
    <w:basedOn w:val="berschrift7"/>
  </w:style>
  <w:style w:type="paragraph" w:customStyle="1" w:styleId="AbstandBeispiel">
    <w:name w:val="AbstandBeispiel"/>
    <w:basedOn w:val="Beispiel"/>
    <w:pPr>
      <w:spacing w:line="120" w:lineRule="exact"/>
      <w:ind w:left="0" w:firstLine="0"/>
    </w:pPr>
  </w:style>
  <w:style w:type="paragraph" w:customStyle="1" w:styleId="FunoteAbstandBeispiel">
    <w:name w:val="FußnoteAbstandBeispiel"/>
    <w:basedOn w:val="Funotentext"/>
    <w:pPr>
      <w:spacing w:line="40" w:lineRule="exact"/>
    </w:pPr>
  </w:style>
  <w:style w:type="character" w:customStyle="1" w:styleId="KommentartextZeichen">
    <w:name w:val="Kommentartext Zeichen"/>
    <w:basedOn w:val="Absatzstandardschriftart"/>
    <w:link w:val="Kommentartext"/>
    <w:uiPriority w:val="99"/>
    <w:rsid w:val="00032157"/>
    <w:rPr>
      <w:rFonts w:asciiTheme="minorHAnsi" w:eastAsiaTheme="minorEastAsia" w:hAnsiTheme="minorHAnsi" w:cstheme="minorBidi"/>
      <w:sz w:val="24"/>
      <w:szCs w:val="24"/>
      <w:lang w:eastAsia="de-DE"/>
    </w:rPr>
  </w:style>
  <w:style w:type="paragraph" w:styleId="Kommentartext">
    <w:name w:val="annotation text"/>
    <w:basedOn w:val="Standard"/>
    <w:link w:val="KommentartextZeichen"/>
    <w:uiPriority w:val="99"/>
    <w:unhideWhenUsed/>
    <w:rsid w:val="00032157"/>
    <w:pPr>
      <w:spacing w:line="240" w:lineRule="auto"/>
      <w:ind w:firstLine="0"/>
      <w:jc w:val="left"/>
    </w:pPr>
    <w:rPr>
      <w:rFonts w:asciiTheme="minorHAnsi" w:eastAsiaTheme="minorEastAsia" w:hAnsiTheme="minorHAnsi" w:cstheme="minorBidi"/>
      <w:kern w:val="0"/>
      <w:sz w:val="24"/>
      <w:szCs w:val="24"/>
    </w:rPr>
  </w:style>
  <w:style w:type="character" w:customStyle="1" w:styleId="KommentarthemaZeichen">
    <w:name w:val="Kommentarthema Zeichen"/>
    <w:basedOn w:val="KommentartextZeichen"/>
    <w:link w:val="Kommentarthema"/>
    <w:uiPriority w:val="99"/>
    <w:semiHidden/>
    <w:rsid w:val="00032157"/>
    <w:rPr>
      <w:rFonts w:asciiTheme="minorHAnsi" w:eastAsiaTheme="minorEastAsia" w:hAnsiTheme="minorHAnsi" w:cstheme="minorBidi"/>
      <w:b/>
      <w:bCs/>
      <w:sz w:val="24"/>
      <w:szCs w:val="24"/>
      <w:lang w:eastAsia="de-DE"/>
    </w:rPr>
  </w:style>
  <w:style w:type="paragraph" w:styleId="Kommentarthema">
    <w:name w:val="annotation subject"/>
    <w:basedOn w:val="Kommentartext"/>
    <w:next w:val="Kommentartext"/>
    <w:link w:val="KommentarthemaZeichen"/>
    <w:uiPriority w:val="99"/>
    <w:semiHidden/>
    <w:unhideWhenUsed/>
    <w:rsid w:val="00032157"/>
    <w:rPr>
      <w:b/>
      <w:bCs/>
      <w:sz w:val="20"/>
      <w:szCs w:val="20"/>
    </w:rPr>
  </w:style>
  <w:style w:type="paragraph" w:customStyle="1" w:styleId="EndNoteBibliography">
    <w:name w:val="EndNote Bibliography"/>
    <w:basedOn w:val="Standard"/>
    <w:rsid w:val="00032157"/>
    <w:pPr>
      <w:spacing w:line="240" w:lineRule="auto"/>
      <w:ind w:firstLine="0"/>
      <w:jc w:val="left"/>
    </w:pPr>
    <w:rPr>
      <w:rFonts w:ascii="Cambria" w:eastAsiaTheme="minorEastAsia" w:hAnsi="Cambria" w:cstheme="minorBidi"/>
      <w:kern w:val="0"/>
      <w:sz w:val="24"/>
      <w:szCs w:val="24"/>
    </w:rPr>
  </w:style>
  <w:style w:type="paragraph" w:customStyle="1" w:styleId="EndNoteBibliographyTitle">
    <w:name w:val="EndNote Bibliography Title"/>
    <w:basedOn w:val="Standard"/>
    <w:rsid w:val="004F1C3E"/>
    <w:pPr>
      <w:jc w:val="center"/>
    </w:pPr>
    <w:rPr>
      <w:rFonts w:ascii="Cambria" w:hAnsi="Cambria"/>
      <w:sz w:val="24"/>
    </w:rPr>
  </w:style>
  <w:style w:type="character" w:styleId="Kommentarzeichen">
    <w:name w:val="annotation reference"/>
    <w:basedOn w:val="Absatzstandardschriftart"/>
    <w:uiPriority w:val="99"/>
    <w:semiHidden/>
    <w:unhideWhenUsed/>
    <w:rsid w:val="00DB73BE"/>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zh-CN"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240" w:lineRule="exact"/>
      <w:ind w:firstLine="284"/>
      <w:jc w:val="both"/>
    </w:pPr>
    <w:rPr>
      <w:kern w:val="12"/>
      <w:lang w:eastAsia="de-DE"/>
    </w:rPr>
  </w:style>
  <w:style w:type="paragraph" w:styleId="berschrift1">
    <w:name w:val="heading 1"/>
    <w:basedOn w:val="Standard"/>
    <w:next w:val="Standard"/>
    <w:qFormat/>
    <w:pPr>
      <w:keepNext/>
      <w:keepLines/>
      <w:pageBreakBefore/>
      <w:suppressAutoHyphens/>
      <w:spacing w:after="1200" w:line="240" w:lineRule="auto"/>
      <w:ind w:firstLine="0"/>
      <w:jc w:val="center"/>
      <w:outlineLvl w:val="0"/>
    </w:pPr>
    <w:rPr>
      <w:rFonts w:ascii="Univers" w:hAnsi="Univers"/>
      <w:sz w:val="30"/>
    </w:rPr>
  </w:style>
  <w:style w:type="paragraph" w:styleId="berschrift2">
    <w:name w:val="heading 2"/>
    <w:basedOn w:val="Standard"/>
    <w:next w:val="Standard"/>
    <w:link w:val="berschrift2Zeichen"/>
    <w:uiPriority w:val="9"/>
    <w:qFormat/>
    <w:pPr>
      <w:keepNext/>
      <w:keepLines/>
      <w:numPr>
        <w:ilvl w:val="1"/>
        <w:numId w:val="1"/>
      </w:numPr>
      <w:suppressAutoHyphens/>
      <w:spacing w:after="240" w:line="240" w:lineRule="auto"/>
      <w:jc w:val="center"/>
      <w:outlineLvl w:val="1"/>
    </w:pPr>
    <w:rPr>
      <w:rFonts w:ascii="Univers" w:hAnsi="Univers"/>
      <w:sz w:val="28"/>
    </w:rPr>
  </w:style>
  <w:style w:type="paragraph" w:styleId="berschrift3">
    <w:name w:val="heading 3"/>
    <w:basedOn w:val="Standard"/>
    <w:next w:val="Autor"/>
    <w:qFormat/>
    <w:pPr>
      <w:keepNext/>
      <w:keepLines/>
      <w:numPr>
        <w:ilvl w:val="2"/>
        <w:numId w:val="1"/>
      </w:numPr>
      <w:suppressAutoHyphens/>
      <w:spacing w:after="240" w:line="240" w:lineRule="auto"/>
      <w:jc w:val="center"/>
      <w:outlineLvl w:val="2"/>
    </w:pPr>
    <w:rPr>
      <w:rFonts w:ascii="Univers" w:hAnsi="Univers"/>
      <w:sz w:val="28"/>
    </w:rPr>
  </w:style>
  <w:style w:type="paragraph" w:styleId="berschrift4">
    <w:name w:val="heading 4"/>
    <w:basedOn w:val="Standard"/>
    <w:next w:val="StandardAnfang"/>
    <w:qFormat/>
    <w:pPr>
      <w:keepNext/>
      <w:tabs>
        <w:tab w:val="left" w:pos="454"/>
      </w:tabs>
      <w:spacing w:before="480" w:after="240"/>
      <w:ind w:left="454" w:hanging="454"/>
      <w:jc w:val="left"/>
      <w:outlineLvl w:val="3"/>
    </w:pPr>
    <w:rPr>
      <w:rFonts w:ascii="Univers" w:hAnsi="Univers"/>
    </w:rPr>
  </w:style>
  <w:style w:type="paragraph" w:styleId="berschrift5">
    <w:name w:val="heading 5"/>
    <w:basedOn w:val="berschrift4"/>
    <w:next w:val="StandardAnfang"/>
    <w:qFormat/>
    <w:pPr>
      <w:tabs>
        <w:tab w:val="left" w:pos="567"/>
      </w:tabs>
      <w:ind w:left="567" w:hanging="567"/>
      <w:outlineLvl w:val="4"/>
    </w:pPr>
    <w:rPr>
      <w:sz w:val="18"/>
    </w:rPr>
  </w:style>
  <w:style w:type="paragraph" w:styleId="berschrift6">
    <w:name w:val="heading 6"/>
    <w:basedOn w:val="berschrift4"/>
    <w:next w:val="StandardAnfang"/>
    <w:qFormat/>
    <w:pPr>
      <w:tabs>
        <w:tab w:val="left" w:pos="737"/>
      </w:tabs>
      <w:ind w:left="737" w:hanging="737"/>
      <w:outlineLvl w:val="5"/>
    </w:pPr>
    <w:rPr>
      <w:sz w:val="18"/>
    </w:rPr>
  </w:style>
  <w:style w:type="paragraph" w:styleId="berschrift7">
    <w:name w:val="heading 7"/>
    <w:basedOn w:val="berschrift6"/>
    <w:next w:val="StandardAnfang"/>
    <w:qFormat/>
    <w:pPr>
      <w:numPr>
        <w:ilvl w:val="6"/>
        <w:numId w:val="1"/>
      </w:numPr>
      <w:tabs>
        <w:tab w:val="clear" w:pos="737"/>
        <w:tab w:val="clear" w:pos="1080"/>
        <w:tab w:val="left" w:pos="879"/>
      </w:tabs>
      <w:ind w:left="879" w:hanging="879"/>
      <w:outlineLvl w:val="6"/>
    </w:pPr>
  </w:style>
  <w:style w:type="paragraph" w:styleId="berschrift8">
    <w:name w:val="heading 8"/>
    <w:basedOn w:val="berschrift6"/>
    <w:next w:val="StandardAnfang"/>
    <w:qFormat/>
    <w:pPr>
      <w:numPr>
        <w:ilvl w:val="7"/>
        <w:numId w:val="1"/>
      </w:numPr>
      <w:tabs>
        <w:tab w:val="clear" w:pos="680"/>
        <w:tab w:val="clear" w:pos="737"/>
      </w:tabs>
      <w:ind w:left="284" w:hanging="284"/>
      <w:outlineLvl w:val="7"/>
    </w:pPr>
    <w:rPr>
      <w:sz w:val="20"/>
    </w:rPr>
  </w:style>
  <w:style w:type="paragraph" w:styleId="berschrift9">
    <w:name w:val="heading 9"/>
    <w:basedOn w:val="Standard"/>
    <w:next w:val="Standard"/>
    <w:qFormat/>
    <w:pPr>
      <w:spacing w:before="480" w:after="240" w:line="240" w:lineRule="auto"/>
      <w:ind w:left="284" w:hanging="284"/>
      <w:jc w:val="left"/>
      <w:outlineLvl w:val="8"/>
    </w:pPr>
    <w:rPr>
      <w:rFonts w:ascii="Univers" w:hAnsi="Univers"/>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eichen">
    <w:name w:val="Überschrift 2 Zeichen"/>
    <w:basedOn w:val="Absatzstandardschriftart"/>
    <w:link w:val="berschrift2"/>
    <w:uiPriority w:val="9"/>
    <w:rsid w:val="00032157"/>
    <w:rPr>
      <w:rFonts w:ascii="Univers" w:hAnsi="Univers"/>
      <w:kern w:val="12"/>
      <w:sz w:val="28"/>
      <w:lang w:eastAsia="de-DE"/>
    </w:rPr>
  </w:style>
  <w:style w:type="paragraph" w:customStyle="1" w:styleId="Autor">
    <w:name w:val="Autor"/>
    <w:basedOn w:val="Standard"/>
    <w:next w:val="Abstractberschrift"/>
    <w:pPr>
      <w:keepNext/>
      <w:keepLines/>
      <w:suppressAutoHyphens/>
      <w:spacing w:after="480" w:line="240" w:lineRule="auto"/>
      <w:ind w:firstLine="0"/>
      <w:jc w:val="center"/>
    </w:pPr>
    <w:rPr>
      <w:rFonts w:ascii="Univers" w:hAnsi="Univers"/>
    </w:rPr>
  </w:style>
  <w:style w:type="paragraph" w:customStyle="1" w:styleId="Abstractberschrift">
    <w:name w:val="Abstract Überschrift"/>
    <w:basedOn w:val="AbstractStandard"/>
    <w:next w:val="AbstractStandard"/>
    <w:pPr>
      <w:keepNext/>
      <w:keepLines/>
      <w:suppressAutoHyphens/>
      <w:spacing w:after="100"/>
      <w:jc w:val="left"/>
      <w:outlineLvl w:val="3"/>
    </w:pPr>
    <w:rPr>
      <w:rFonts w:ascii="Univers" w:hAnsi="Univers"/>
    </w:rPr>
  </w:style>
  <w:style w:type="paragraph" w:customStyle="1" w:styleId="AbstractStandard">
    <w:name w:val="Abstract Standard"/>
    <w:basedOn w:val="Standard"/>
    <w:pPr>
      <w:spacing w:line="210" w:lineRule="exact"/>
      <w:ind w:firstLine="0"/>
    </w:pPr>
    <w:rPr>
      <w:sz w:val="17"/>
    </w:rPr>
  </w:style>
  <w:style w:type="paragraph" w:customStyle="1" w:styleId="StandardAnfang">
    <w:name w:val="Standard Anfang"/>
    <w:basedOn w:val="Standard"/>
    <w:next w:val="Standard"/>
    <w:pPr>
      <w:ind w:firstLine="0"/>
    </w:pPr>
  </w:style>
  <w:style w:type="paragraph" w:customStyle="1" w:styleId="Mitarbeiter">
    <w:name w:val="Mitarbeiter"/>
    <w:basedOn w:val="Standard"/>
    <w:pPr>
      <w:tabs>
        <w:tab w:val="right" w:pos="6464"/>
      </w:tabs>
      <w:spacing w:after="240"/>
      <w:ind w:firstLine="0"/>
      <w:jc w:val="left"/>
    </w:pPr>
  </w:style>
  <w:style w:type="paragraph" w:styleId="Funotentext">
    <w:name w:val="footnote text"/>
    <w:basedOn w:val="Standard"/>
    <w:link w:val="FunotentextZeichen"/>
    <w:uiPriority w:val="99"/>
    <w:pPr>
      <w:tabs>
        <w:tab w:val="left" w:pos="454"/>
        <w:tab w:val="left" w:pos="567"/>
      </w:tabs>
      <w:spacing w:line="190" w:lineRule="exact"/>
    </w:pPr>
    <w:rPr>
      <w:sz w:val="16"/>
    </w:rPr>
  </w:style>
  <w:style w:type="character" w:customStyle="1" w:styleId="FunotentextZeichen">
    <w:name w:val="Fußnotentext Zeichen"/>
    <w:basedOn w:val="Absatzstandardschriftart"/>
    <w:link w:val="Funotentext"/>
    <w:uiPriority w:val="99"/>
    <w:rsid w:val="00032157"/>
    <w:rPr>
      <w:kern w:val="12"/>
      <w:sz w:val="16"/>
      <w:lang w:eastAsia="de-DE"/>
    </w:rPr>
  </w:style>
  <w:style w:type="character" w:styleId="Funotenzeichen">
    <w:name w:val="footnote reference"/>
    <w:basedOn w:val="Absatzstandardschriftart"/>
    <w:uiPriority w:val="99"/>
    <w:rPr>
      <w:position w:val="4"/>
      <w:sz w:val="12"/>
      <w:vertAlign w:val="baseline"/>
    </w:rPr>
  </w:style>
  <w:style w:type="paragraph" w:styleId="Kopfzeile">
    <w:name w:val="header"/>
    <w:basedOn w:val="Standard"/>
    <w:link w:val="KopfzeileZeichen"/>
    <w:uiPriority w:val="99"/>
    <w:pPr>
      <w:tabs>
        <w:tab w:val="center" w:pos="3232"/>
        <w:tab w:val="right" w:pos="6464"/>
      </w:tabs>
      <w:ind w:firstLine="0"/>
    </w:pPr>
    <w:rPr>
      <w:sz w:val="18"/>
    </w:rPr>
  </w:style>
  <w:style w:type="character" w:customStyle="1" w:styleId="KopfzeileZeichen">
    <w:name w:val="Kopfzeile Zeichen"/>
    <w:basedOn w:val="Absatzstandardschriftart"/>
    <w:link w:val="Kopfzeile"/>
    <w:uiPriority w:val="99"/>
    <w:rsid w:val="00032157"/>
    <w:rPr>
      <w:kern w:val="12"/>
      <w:sz w:val="18"/>
      <w:lang w:eastAsia="de-DE"/>
    </w:rPr>
  </w:style>
  <w:style w:type="paragraph" w:styleId="Fuzeile">
    <w:name w:val="footer"/>
    <w:basedOn w:val="Standard"/>
    <w:link w:val="FuzeileZeichen"/>
    <w:uiPriority w:val="99"/>
    <w:pPr>
      <w:spacing w:line="240" w:lineRule="auto"/>
      <w:ind w:firstLine="0"/>
      <w:jc w:val="center"/>
    </w:pPr>
    <w:rPr>
      <w:rFonts w:ascii="Univers" w:hAnsi="Univers"/>
      <w:sz w:val="16"/>
    </w:rPr>
  </w:style>
  <w:style w:type="character" w:customStyle="1" w:styleId="FuzeileZeichen">
    <w:name w:val="Fußzeile Zeichen"/>
    <w:basedOn w:val="Absatzstandardschriftart"/>
    <w:link w:val="Fuzeile"/>
    <w:uiPriority w:val="99"/>
    <w:rsid w:val="00032157"/>
    <w:rPr>
      <w:rFonts w:ascii="Univers" w:hAnsi="Univers"/>
      <w:kern w:val="12"/>
      <w:sz w:val="16"/>
      <w:lang w:eastAsia="de-DE"/>
    </w:rPr>
  </w:style>
  <w:style w:type="character" w:styleId="Seitenzahl">
    <w:name w:val="page number"/>
    <w:basedOn w:val="Absatzstandardschriftart"/>
    <w:uiPriority w:val="99"/>
  </w:style>
  <w:style w:type="paragraph" w:customStyle="1" w:styleId="Zitat1">
    <w:name w:val="Zitat1"/>
    <w:basedOn w:val="Standard"/>
    <w:next w:val="AbstandNach"/>
    <w:pPr>
      <w:keepNext/>
      <w:spacing w:line="210" w:lineRule="exact"/>
      <w:ind w:firstLine="0"/>
    </w:pPr>
    <w:rPr>
      <w:sz w:val="17"/>
    </w:rPr>
  </w:style>
  <w:style w:type="paragraph" w:customStyle="1" w:styleId="AbstandNach">
    <w:name w:val="Abstand Nach"/>
    <w:basedOn w:val="Standard"/>
    <w:next w:val="Standard"/>
    <w:pPr>
      <w:spacing w:line="140" w:lineRule="exact"/>
      <w:ind w:firstLine="0"/>
      <w:jc w:val="left"/>
    </w:pPr>
    <w:rPr>
      <w:color w:val="FF0000"/>
      <w:sz w:val="8"/>
    </w:rPr>
  </w:style>
  <w:style w:type="paragraph" w:styleId="Aufzhlungszeichen">
    <w:name w:val="List Bullet"/>
    <w:basedOn w:val="Standard"/>
    <w:pPr>
      <w:keepNext/>
      <w:numPr>
        <w:numId w:val="2"/>
      </w:numPr>
      <w:tabs>
        <w:tab w:val="clear" w:pos="360"/>
        <w:tab w:val="left" w:pos="284"/>
      </w:tabs>
      <w:ind w:left="284" w:hanging="284"/>
    </w:pPr>
  </w:style>
  <w:style w:type="paragraph" w:customStyle="1" w:styleId="Literatur">
    <w:name w:val="Literatur Ü"/>
    <w:basedOn w:val="Standard"/>
    <w:next w:val="LiteraturStandard"/>
    <w:pPr>
      <w:spacing w:before="480" w:after="240"/>
      <w:ind w:firstLine="0"/>
      <w:jc w:val="left"/>
      <w:outlineLvl w:val="3"/>
    </w:pPr>
    <w:rPr>
      <w:rFonts w:ascii="Univers" w:hAnsi="Univers"/>
    </w:rPr>
  </w:style>
  <w:style w:type="paragraph" w:customStyle="1" w:styleId="LiteraturStandard">
    <w:name w:val="Literatur Standard"/>
    <w:basedOn w:val="Standard"/>
    <w:pPr>
      <w:spacing w:line="210" w:lineRule="exact"/>
      <w:ind w:left="284" w:hanging="284"/>
    </w:pPr>
    <w:rPr>
      <w:sz w:val="17"/>
    </w:rPr>
  </w:style>
  <w:style w:type="paragraph" w:customStyle="1" w:styleId="Adresse">
    <w:name w:val="Adresse"/>
    <w:basedOn w:val="LiteraturStandard"/>
    <w:pPr>
      <w:tabs>
        <w:tab w:val="right" w:pos="6464"/>
      </w:tabs>
      <w:ind w:left="0" w:firstLine="0"/>
    </w:pPr>
  </w:style>
  <w:style w:type="paragraph" w:styleId="Verzeichnis1">
    <w:name w:val="toc 1"/>
    <w:basedOn w:val="Standard"/>
    <w:next w:val="Standard"/>
    <w:semiHidden/>
    <w:pPr>
      <w:keepNext/>
      <w:keepLines/>
      <w:tabs>
        <w:tab w:val="right" w:leader="dot" w:pos="6067"/>
        <w:tab w:val="right" w:pos="6464"/>
      </w:tabs>
      <w:spacing w:before="330" w:after="110" w:line="220" w:lineRule="exact"/>
      <w:ind w:firstLine="0"/>
      <w:jc w:val="left"/>
      <w:outlineLvl w:val="1"/>
    </w:pPr>
    <w:rPr>
      <w:rFonts w:ascii="Univers" w:hAnsi="Univers"/>
      <w:sz w:val="24"/>
    </w:rPr>
  </w:style>
  <w:style w:type="paragraph" w:styleId="Verzeichnis3">
    <w:name w:val="toc 3"/>
    <w:basedOn w:val="Standard"/>
    <w:semiHidden/>
    <w:pPr>
      <w:keepLines/>
      <w:tabs>
        <w:tab w:val="right" w:leader="dot" w:pos="6067"/>
        <w:tab w:val="right" w:pos="6464"/>
      </w:tabs>
      <w:spacing w:after="110" w:line="220" w:lineRule="exact"/>
      <w:ind w:firstLine="0"/>
      <w:jc w:val="left"/>
      <w:outlineLvl w:val="3"/>
    </w:pPr>
    <w:rPr>
      <w:rFonts w:ascii="Univers" w:hAnsi="Univers"/>
      <w:sz w:val="18"/>
    </w:rPr>
  </w:style>
  <w:style w:type="paragraph" w:customStyle="1" w:styleId="Verzeichnis2Autor">
    <w:name w:val="Verzeichnis 2 Autor"/>
    <w:basedOn w:val="Verzeichnis3"/>
    <w:next w:val="Verzeichnis3"/>
    <w:pPr>
      <w:keepNext/>
      <w:spacing w:after="0"/>
      <w:outlineLvl w:val="9"/>
    </w:pPr>
  </w:style>
  <w:style w:type="paragraph" w:customStyle="1" w:styleId="3">
    <w:name w:val="Ü3"/>
    <w:basedOn w:val="berschrift4"/>
    <w:pPr>
      <w:tabs>
        <w:tab w:val="clear" w:pos="454"/>
        <w:tab w:val="left" w:pos="284"/>
      </w:tabs>
      <w:ind w:left="284" w:hanging="284"/>
    </w:pPr>
  </w:style>
  <w:style w:type="paragraph" w:customStyle="1" w:styleId="Aufzhlungabc">
    <w:name w:val="Aufzählung_abc"/>
    <w:basedOn w:val="Standard"/>
    <w:pPr>
      <w:numPr>
        <w:numId w:val="5"/>
      </w:numPr>
      <w:tabs>
        <w:tab w:val="clear" w:pos="360"/>
        <w:tab w:val="left" w:pos="284"/>
      </w:tabs>
      <w:ind w:left="284" w:hanging="284"/>
    </w:pPr>
  </w:style>
  <w:style w:type="paragraph" w:customStyle="1" w:styleId="Aufzhlungohne">
    <w:name w:val="Aufzählung_ohne"/>
    <w:basedOn w:val="Standard"/>
    <w:pPr>
      <w:ind w:left="255"/>
    </w:pPr>
  </w:style>
  <w:style w:type="paragraph" w:customStyle="1" w:styleId="1">
    <w:name w:val="Ü1"/>
    <w:basedOn w:val="berschrift1"/>
  </w:style>
  <w:style w:type="paragraph" w:customStyle="1" w:styleId="AbstandVor">
    <w:name w:val="Abstand Vor"/>
    <w:basedOn w:val="AbstandNach"/>
    <w:pPr>
      <w:spacing w:line="100" w:lineRule="exact"/>
    </w:pPr>
  </w:style>
  <w:style w:type="paragraph" w:customStyle="1" w:styleId="4">
    <w:name w:val="Ü4"/>
    <w:basedOn w:val="berschrift5"/>
    <w:pPr>
      <w:tabs>
        <w:tab w:val="clear" w:pos="567"/>
      </w:tabs>
      <w:spacing w:line="240" w:lineRule="auto"/>
      <w:ind w:left="454" w:hanging="454"/>
    </w:pPr>
  </w:style>
  <w:style w:type="character" w:customStyle="1" w:styleId="FunoteText">
    <w:name w:val="FußnoteText"/>
    <w:basedOn w:val="Funotenzeichen"/>
    <w:rPr>
      <w:position w:val="4"/>
      <w:sz w:val="14"/>
      <w:vertAlign w:val="baseline"/>
    </w:rPr>
  </w:style>
  <w:style w:type="paragraph" w:customStyle="1" w:styleId="5">
    <w:name w:val="Ü5"/>
    <w:basedOn w:val="berschrift6"/>
    <w:pPr>
      <w:tabs>
        <w:tab w:val="clear" w:pos="454"/>
        <w:tab w:val="clear" w:pos="737"/>
        <w:tab w:val="left" w:pos="624"/>
      </w:tabs>
      <w:spacing w:line="240" w:lineRule="auto"/>
      <w:ind w:left="624" w:hanging="624"/>
    </w:pPr>
  </w:style>
  <w:style w:type="paragraph" w:customStyle="1" w:styleId="Beispiel">
    <w:name w:val="Beispiel"/>
    <w:basedOn w:val="Standard"/>
    <w:pPr>
      <w:tabs>
        <w:tab w:val="left" w:pos="567"/>
        <w:tab w:val="left" w:pos="794"/>
      </w:tabs>
      <w:ind w:left="794" w:hanging="794"/>
      <w:jc w:val="left"/>
    </w:pPr>
  </w:style>
  <w:style w:type="paragraph" w:styleId="Listennummer">
    <w:name w:val="List Number"/>
    <w:basedOn w:val="Standard"/>
    <w:pPr>
      <w:numPr>
        <w:numId w:val="6"/>
      </w:numPr>
      <w:tabs>
        <w:tab w:val="clear" w:pos="360"/>
        <w:tab w:val="left" w:pos="284"/>
      </w:tabs>
      <w:ind w:left="284" w:hanging="284"/>
    </w:pPr>
  </w:style>
  <w:style w:type="paragraph" w:styleId="Sprechblasentext">
    <w:name w:val="Balloon Text"/>
    <w:basedOn w:val="Standard"/>
    <w:link w:val="SprechblasentextZeichen"/>
    <w:uiPriority w:val="99"/>
    <w:semiHidden/>
    <w:rsid w:val="001C6B9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032157"/>
    <w:rPr>
      <w:rFonts w:ascii="Tahoma" w:hAnsi="Tahoma" w:cs="Tahoma"/>
      <w:kern w:val="12"/>
      <w:sz w:val="16"/>
      <w:szCs w:val="16"/>
      <w:lang w:eastAsia="de-DE"/>
    </w:rPr>
  </w:style>
  <w:style w:type="paragraph" w:customStyle="1" w:styleId="6">
    <w:name w:val="Ü 6"/>
    <w:basedOn w:val="berschrift7"/>
  </w:style>
  <w:style w:type="paragraph" w:customStyle="1" w:styleId="AbstandBeispiel">
    <w:name w:val="AbstandBeispiel"/>
    <w:basedOn w:val="Beispiel"/>
    <w:pPr>
      <w:spacing w:line="120" w:lineRule="exact"/>
      <w:ind w:left="0" w:firstLine="0"/>
    </w:pPr>
  </w:style>
  <w:style w:type="paragraph" w:customStyle="1" w:styleId="FunoteAbstandBeispiel">
    <w:name w:val="FußnoteAbstandBeispiel"/>
    <w:basedOn w:val="Funotentext"/>
    <w:pPr>
      <w:spacing w:line="40" w:lineRule="exact"/>
    </w:pPr>
  </w:style>
  <w:style w:type="character" w:customStyle="1" w:styleId="KommentartextZeichen">
    <w:name w:val="Kommentartext Zeichen"/>
    <w:basedOn w:val="Absatzstandardschriftart"/>
    <w:link w:val="Kommentartext"/>
    <w:uiPriority w:val="99"/>
    <w:rsid w:val="00032157"/>
    <w:rPr>
      <w:rFonts w:asciiTheme="minorHAnsi" w:eastAsiaTheme="minorEastAsia" w:hAnsiTheme="minorHAnsi" w:cstheme="minorBidi"/>
      <w:sz w:val="24"/>
      <w:szCs w:val="24"/>
      <w:lang w:eastAsia="de-DE"/>
    </w:rPr>
  </w:style>
  <w:style w:type="paragraph" w:styleId="Kommentartext">
    <w:name w:val="annotation text"/>
    <w:basedOn w:val="Standard"/>
    <w:link w:val="KommentartextZeichen"/>
    <w:uiPriority w:val="99"/>
    <w:unhideWhenUsed/>
    <w:rsid w:val="00032157"/>
    <w:pPr>
      <w:spacing w:line="240" w:lineRule="auto"/>
      <w:ind w:firstLine="0"/>
      <w:jc w:val="left"/>
    </w:pPr>
    <w:rPr>
      <w:rFonts w:asciiTheme="minorHAnsi" w:eastAsiaTheme="minorEastAsia" w:hAnsiTheme="minorHAnsi" w:cstheme="minorBidi"/>
      <w:kern w:val="0"/>
      <w:sz w:val="24"/>
      <w:szCs w:val="24"/>
    </w:rPr>
  </w:style>
  <w:style w:type="character" w:customStyle="1" w:styleId="KommentarthemaZeichen">
    <w:name w:val="Kommentarthema Zeichen"/>
    <w:basedOn w:val="KommentartextZeichen"/>
    <w:link w:val="Kommentarthema"/>
    <w:uiPriority w:val="99"/>
    <w:semiHidden/>
    <w:rsid w:val="00032157"/>
    <w:rPr>
      <w:rFonts w:asciiTheme="minorHAnsi" w:eastAsiaTheme="minorEastAsia" w:hAnsiTheme="minorHAnsi" w:cstheme="minorBidi"/>
      <w:b/>
      <w:bCs/>
      <w:sz w:val="24"/>
      <w:szCs w:val="24"/>
      <w:lang w:eastAsia="de-DE"/>
    </w:rPr>
  </w:style>
  <w:style w:type="paragraph" w:styleId="Kommentarthema">
    <w:name w:val="annotation subject"/>
    <w:basedOn w:val="Kommentartext"/>
    <w:next w:val="Kommentartext"/>
    <w:link w:val="KommentarthemaZeichen"/>
    <w:uiPriority w:val="99"/>
    <w:semiHidden/>
    <w:unhideWhenUsed/>
    <w:rsid w:val="00032157"/>
    <w:rPr>
      <w:b/>
      <w:bCs/>
      <w:sz w:val="20"/>
      <w:szCs w:val="20"/>
    </w:rPr>
  </w:style>
  <w:style w:type="paragraph" w:customStyle="1" w:styleId="EndNoteBibliography">
    <w:name w:val="EndNote Bibliography"/>
    <w:basedOn w:val="Standard"/>
    <w:rsid w:val="00032157"/>
    <w:pPr>
      <w:spacing w:line="240" w:lineRule="auto"/>
      <w:ind w:firstLine="0"/>
      <w:jc w:val="left"/>
    </w:pPr>
    <w:rPr>
      <w:rFonts w:ascii="Cambria" w:eastAsiaTheme="minorEastAsia" w:hAnsi="Cambria" w:cstheme="minorBidi"/>
      <w:kern w:val="0"/>
      <w:sz w:val="24"/>
      <w:szCs w:val="24"/>
    </w:rPr>
  </w:style>
  <w:style w:type="paragraph" w:customStyle="1" w:styleId="EndNoteBibliographyTitle">
    <w:name w:val="EndNote Bibliography Title"/>
    <w:basedOn w:val="Standard"/>
    <w:rsid w:val="004F1C3E"/>
    <w:pPr>
      <w:jc w:val="center"/>
    </w:pPr>
    <w:rPr>
      <w:rFonts w:ascii="Cambria" w:hAnsi="Cambria"/>
      <w:sz w:val="24"/>
    </w:rPr>
  </w:style>
  <w:style w:type="character" w:styleId="Kommentarzeichen">
    <w:name w:val="annotation reference"/>
    <w:basedOn w:val="Absatzstandardschriftart"/>
    <w:uiPriority w:val="99"/>
    <w:semiHidden/>
    <w:unhideWhenUsed/>
    <w:rsid w:val="00DB73B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Linguistik\Vortr&#228;ge%20und%20Publikationen\DGfS%202017%20AG\Sammelband\Vorgaben\LB_Stylesheet.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63DF9-F87F-E84F-8FF0-201B62836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\Linguistik\Vorträge und Publikationen\DGfS 2017 AG\Sammelband\Vorgaben\LB_Stylesheet.dotx</Template>
  <TotalTime>0</TotalTime>
  <Pages>46</Pages>
  <Words>15077</Words>
  <Characters>96799</Characters>
  <Application>Microsoft Macintosh Word</Application>
  <DocSecurity>0</DocSecurity>
  <Lines>6453</Lines>
  <Paragraphs>4864</Paragraphs>
  <ScaleCrop>false</ScaleCrop>
  <HeadingPairs>
    <vt:vector size="2" baseType="variant">
      <vt:variant>
        <vt:lpstr>Titel</vt:lpstr>
      </vt:variant>
      <vt:variant>
        <vt:i4>1</vt:i4>
      </vt:variant>
    </vt:vector>
  </HeadingPairs>
  <TitlesOfParts>
    <vt:vector size="1" baseType="lpstr">
      <vt:lpstr>Beiträge aus Forschung und Anwendung</vt:lpstr>
    </vt:vector>
  </TitlesOfParts>
  <Company>FROMM MediaDesign GmbH</Company>
  <LinksUpToDate>false</LinksUpToDate>
  <CharactersWithSpaces>107012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Beiträge aus Forschung und Anwendung</dc:title>
  <dc:subject/>
  <dc:creator>Antomo, Mailin</dc:creator>
  <cp:keywords/>
  <dc:description/>
  <cp:lastModifiedBy>Hubert</cp:lastModifiedBy>
  <cp:revision>2</cp:revision>
  <cp:lastPrinted>2018-05-24T20:17:00Z</cp:lastPrinted>
  <dcterms:created xsi:type="dcterms:W3CDTF">2018-05-24T20:18:00Z</dcterms:created>
  <dcterms:modified xsi:type="dcterms:W3CDTF">2018-05-24T20:18:00Z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sgabe">
    <vt:i4>178</vt:i4>
  </property>
  <property fmtid="{D5CDD505-2E9C-101B-9397-08002B2CF9AE}" pid="3" name="Erscheinungsjahr">
    <vt:i4>1999</vt:i4>
  </property>
</Properties>
</file>